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16"/>
        <w:gridCol w:w="344"/>
        <w:gridCol w:w="165"/>
        <w:gridCol w:w="236"/>
        <w:gridCol w:w="512"/>
        <w:gridCol w:w="1967"/>
        <w:gridCol w:w="1098"/>
        <w:gridCol w:w="1516"/>
        <w:gridCol w:w="12"/>
        <w:gridCol w:w="981"/>
        <w:gridCol w:w="551"/>
        <w:gridCol w:w="1008"/>
      </w:tblGrid>
      <w:tr w:rsidR="00B40DB2" w:rsidRPr="001E7448" w:rsidTr="00B40DB2">
        <w:trPr>
          <w:trHeight w:val="499"/>
        </w:trPr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sz w:val="24"/>
                <w:szCs w:val="24"/>
              </w:rPr>
              <w:br w:type="page"/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№  ____________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ind w:left="-33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sz w:val="24"/>
                <w:szCs w:val="24"/>
              </w:rPr>
              <w:t>Проект постановления Правительства Брянской области</w:t>
            </w:r>
          </w:p>
        </w:tc>
      </w:tr>
      <w:tr w:rsidR="00B40DB2" w:rsidRPr="001E7448" w:rsidTr="00B40DB2">
        <w:trPr>
          <w:trHeight w:val="102"/>
        </w:trPr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___"___"___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166" w:type="dxa"/>
            <w:gridSpan w:val="6"/>
            <w:vMerge w:val="restar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B40DB2" w:rsidRPr="00B40DB2" w:rsidRDefault="00B40DB2" w:rsidP="00B40DB2">
            <w:pPr>
              <w:rPr>
                <w:rFonts w:ascii="Arial CYR" w:hAnsi="Arial CYR"/>
                <w:sz w:val="22"/>
                <w:szCs w:val="22"/>
                <w:u w:val="single"/>
              </w:rPr>
            </w:pPr>
            <w:r w:rsidRPr="00B40DB2">
              <w:rPr>
                <w:rFonts w:ascii="Arial CYR" w:hAnsi="Arial CYR"/>
                <w:sz w:val="22"/>
                <w:szCs w:val="22"/>
                <w:u w:val="single"/>
              </w:rPr>
              <w:t>Об утверждении нормативов расходов муниципальных образований области, применяемых при формировании проекта областного бюджета в части межбюджетных отношений</w:t>
            </w:r>
          </w:p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315"/>
        </w:trPr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(дата поступления)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1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255"/>
        </w:trPr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1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83"/>
        </w:trPr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1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90"/>
        </w:trPr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1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255"/>
        </w:trPr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(краткое содержание)</w:t>
            </w:r>
          </w:p>
        </w:tc>
      </w:tr>
      <w:tr w:rsidR="00B40DB2" w:rsidRPr="001E7448" w:rsidTr="00C2776B">
        <w:trPr>
          <w:trHeight w:val="255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499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Внесен:</w:t>
            </w:r>
          </w:p>
        </w:tc>
        <w:tc>
          <w:tcPr>
            <w:tcW w:w="839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Департаментом финансов</w:t>
            </w:r>
          </w:p>
        </w:tc>
      </w:tr>
      <w:tr w:rsidR="00B40DB2" w:rsidRPr="001E7448" w:rsidTr="00C2776B">
        <w:trPr>
          <w:trHeight w:val="499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Брянской области</w:t>
            </w:r>
          </w:p>
        </w:tc>
      </w:tr>
      <w:tr w:rsidR="00B40DB2" w:rsidRPr="001E7448" w:rsidTr="00C2776B">
        <w:trPr>
          <w:trHeight w:val="25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(наименование службы или приемной)</w:t>
            </w:r>
          </w:p>
        </w:tc>
      </w:tr>
      <w:tr w:rsidR="00B40DB2" w:rsidRPr="001E7448" w:rsidTr="00C2776B">
        <w:trPr>
          <w:trHeight w:val="15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046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B40DB2">
            <w:pPr>
              <w:autoSpaceDE w:val="0"/>
              <w:autoSpaceDN w:val="0"/>
              <w:adjustRightInd w:val="0"/>
              <w:jc w:val="both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Закон Брянской области от 13.08.2007 № 126-З «О  межбюджетных отношениях в Брянской области»</w:t>
            </w:r>
          </w:p>
        </w:tc>
      </w:tr>
      <w:tr w:rsidR="00B40DB2" w:rsidRPr="001E7448" w:rsidTr="00C2776B">
        <w:trPr>
          <w:trHeight w:val="121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Основание:</w:t>
            </w:r>
          </w:p>
        </w:tc>
        <w:tc>
          <w:tcPr>
            <w:tcW w:w="8046" w:type="dxa"/>
            <w:gridSpan w:val="10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40DB2" w:rsidRPr="001E7448" w:rsidRDefault="00B40DB2" w:rsidP="00C2776B">
            <w:pPr>
              <w:jc w:val="both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255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(поручение вышестоящих органов, главы администрации)</w:t>
            </w:r>
          </w:p>
        </w:tc>
      </w:tr>
      <w:tr w:rsidR="00B40DB2" w:rsidRPr="001E7448" w:rsidTr="00C2776B">
        <w:trPr>
          <w:trHeight w:val="255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315"/>
        </w:trPr>
        <w:tc>
          <w:tcPr>
            <w:tcW w:w="6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Визы и согласования: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270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330"/>
        </w:trPr>
        <w:tc>
          <w:tcPr>
            <w:tcW w:w="6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Ф.И.О., должность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Роспись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B40DB2" w:rsidRPr="001E7448" w:rsidTr="00C2776B">
        <w:trPr>
          <w:trHeight w:val="200"/>
        </w:trPr>
        <w:tc>
          <w:tcPr>
            <w:tcW w:w="6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 CYR" w:hAnsi="Arial CYR"/>
                <w:sz w:val="24"/>
                <w:szCs w:val="24"/>
              </w:rPr>
              <w:t>Врио</w:t>
            </w:r>
            <w:proofErr w:type="spellEnd"/>
            <w:r>
              <w:rPr>
                <w:rFonts w:ascii="Arial CYR" w:hAnsi="Arial CYR"/>
                <w:sz w:val="24"/>
                <w:szCs w:val="24"/>
              </w:rPr>
              <w:t xml:space="preserve"> заместителя</w:t>
            </w:r>
            <w:r w:rsidRPr="001E7448">
              <w:rPr>
                <w:rFonts w:ascii="Arial CYR" w:hAnsi="Arial CYR"/>
                <w:sz w:val="24"/>
                <w:szCs w:val="24"/>
              </w:rPr>
              <w:t xml:space="preserve"> Губернатора Брянской области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B40DB2" w:rsidRPr="001E7448" w:rsidTr="00C2776B">
        <w:trPr>
          <w:trHeight w:val="208"/>
        </w:trPr>
        <w:tc>
          <w:tcPr>
            <w:tcW w:w="6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Коробко А.М.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B40DB2" w:rsidRPr="001E7448" w:rsidTr="00C2776B">
        <w:trPr>
          <w:trHeight w:val="208"/>
        </w:trPr>
        <w:tc>
          <w:tcPr>
            <w:tcW w:w="6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208"/>
        </w:trPr>
        <w:tc>
          <w:tcPr>
            <w:tcW w:w="6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255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499"/>
        </w:trPr>
        <w:tc>
          <w:tcPr>
            <w:tcW w:w="307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Начальник управления</w:t>
            </w:r>
          </w:p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региональной безопасности</w:t>
            </w:r>
          </w:p>
        </w:tc>
        <w:tc>
          <w:tcPr>
            <w:tcW w:w="7133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                </w:t>
            </w:r>
            <w:r w:rsidRPr="001E7448">
              <w:rPr>
                <w:sz w:val="24"/>
                <w:szCs w:val="24"/>
              </w:rPr>
              <w:t xml:space="preserve">            </w:t>
            </w:r>
            <w:r w:rsidRPr="001E7448">
              <w:rPr>
                <w:rFonts w:ascii="Arial CYR" w:hAnsi="Arial CYR"/>
                <w:sz w:val="24"/>
                <w:szCs w:val="24"/>
              </w:rPr>
              <w:t xml:space="preserve"> </w:t>
            </w:r>
            <w:r>
              <w:rPr>
                <w:rFonts w:ascii="Arial CYR" w:hAnsi="Arial CYR"/>
                <w:sz w:val="24"/>
                <w:szCs w:val="24"/>
              </w:rPr>
              <w:t xml:space="preserve">           </w:t>
            </w:r>
            <w:r w:rsidRPr="001E7448">
              <w:rPr>
                <w:rFonts w:ascii="Arial CYR" w:hAnsi="Arial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CYR" w:hAnsi="Arial CYR"/>
                <w:sz w:val="24"/>
                <w:szCs w:val="24"/>
              </w:rPr>
              <w:t>Терешонок</w:t>
            </w:r>
            <w:proofErr w:type="spellEnd"/>
            <w:r>
              <w:rPr>
                <w:rFonts w:ascii="Arial CYR" w:hAnsi="Arial CYR"/>
                <w:sz w:val="24"/>
                <w:szCs w:val="24"/>
              </w:rPr>
              <w:t xml:space="preserve"> В.П.</w:t>
            </w:r>
          </w:p>
        </w:tc>
      </w:tr>
      <w:tr w:rsidR="00B40DB2" w:rsidRPr="001E7448" w:rsidTr="00C2776B">
        <w:trPr>
          <w:trHeight w:val="255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64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(роспись, дата)</w:t>
            </w:r>
          </w:p>
        </w:tc>
      </w:tr>
      <w:tr w:rsidR="00B40DB2" w:rsidRPr="001E7448" w:rsidTr="00C2776B">
        <w:trPr>
          <w:trHeight w:val="499"/>
        </w:trPr>
        <w:tc>
          <w:tcPr>
            <w:tcW w:w="2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64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B40DB2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Arial CYR" w:hAnsi="Arial CYR"/>
                <w:sz w:val="24"/>
                <w:szCs w:val="24"/>
              </w:rPr>
              <w:t xml:space="preserve">Боровикова Е.М. </w:t>
            </w:r>
            <w:r w:rsidRPr="001E7448">
              <w:rPr>
                <w:rFonts w:ascii="Arial CYR" w:hAnsi="Arial CYR"/>
                <w:sz w:val="24"/>
                <w:szCs w:val="24"/>
              </w:rPr>
              <w:t>тел. 74 29 00</w:t>
            </w:r>
          </w:p>
        </w:tc>
      </w:tr>
      <w:tr w:rsidR="00B40DB2" w:rsidRPr="001E7448" w:rsidTr="00C2776B">
        <w:trPr>
          <w:trHeight w:val="255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(Ф.И.О., </w:t>
            </w:r>
            <w:proofErr w:type="spellStart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раб.телефон</w:t>
            </w:r>
            <w:proofErr w:type="spellEnd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)</w:t>
            </w:r>
          </w:p>
        </w:tc>
      </w:tr>
      <w:tr w:rsidR="00B40DB2" w:rsidRPr="001E7448" w:rsidTr="00C2776B">
        <w:trPr>
          <w:trHeight w:val="315"/>
        </w:trPr>
        <w:tc>
          <w:tcPr>
            <w:tcW w:w="50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5166" w:type="dxa"/>
            <w:gridSpan w:val="6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330"/>
        </w:trPr>
        <w:tc>
          <w:tcPr>
            <w:tcW w:w="50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департамента финансов Брянской области</w:t>
            </w:r>
          </w:p>
        </w:tc>
        <w:tc>
          <w:tcPr>
            <w:tcW w:w="261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right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А.А. </w:t>
            </w:r>
            <w:proofErr w:type="spellStart"/>
            <w:r w:rsidRPr="001E7448">
              <w:rPr>
                <w:rFonts w:ascii="Arial CYR" w:hAnsi="Arial CYR"/>
                <w:sz w:val="24"/>
                <w:szCs w:val="24"/>
              </w:rPr>
              <w:t>Закалюжный</w:t>
            </w:r>
            <w:proofErr w:type="spellEnd"/>
          </w:p>
        </w:tc>
      </w:tr>
      <w:tr w:rsidR="00B40DB2" w:rsidRPr="001E7448" w:rsidTr="00C2776B">
        <w:trPr>
          <w:trHeight w:val="240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(роспись, дата)</w:t>
            </w:r>
          </w:p>
        </w:tc>
      </w:tr>
      <w:tr w:rsidR="00B40DB2" w:rsidRPr="001E7448" w:rsidTr="00C2776B">
        <w:trPr>
          <w:trHeight w:val="311"/>
        </w:trPr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Заключение эксперта:</w:t>
            </w:r>
          </w:p>
        </w:tc>
        <w:tc>
          <w:tcPr>
            <w:tcW w:w="51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B40DB2" w:rsidRPr="001E7448" w:rsidTr="00C2776B">
        <w:trPr>
          <w:trHeight w:val="327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B40DB2" w:rsidRPr="001E7448" w:rsidTr="00C2776B">
        <w:trPr>
          <w:trHeight w:val="352"/>
        </w:trPr>
        <w:tc>
          <w:tcPr>
            <w:tcW w:w="1020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B40DB2" w:rsidRPr="001E7448" w:rsidTr="00C2776B">
        <w:trPr>
          <w:trHeight w:val="85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(заключение, роспись, дата)</w:t>
            </w:r>
          </w:p>
        </w:tc>
      </w:tr>
      <w:tr w:rsidR="00B40DB2" w:rsidRPr="001E7448" w:rsidTr="00C2776B">
        <w:trPr>
          <w:trHeight w:val="255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B40DB2" w:rsidRPr="001E7448" w:rsidTr="00C2776B">
        <w:trPr>
          <w:trHeight w:val="293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Примечание:</w:t>
            </w:r>
          </w:p>
        </w:tc>
        <w:tc>
          <w:tcPr>
            <w:tcW w:w="7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На последнем листе проекта располагаются визы руководителя службы, внесшей проект, исполнителя, руководителя аппарата администрации, начальника общего отдела</w:t>
            </w:r>
          </w:p>
        </w:tc>
      </w:tr>
      <w:tr w:rsidR="00B40DB2" w:rsidRPr="001E7448" w:rsidTr="00C2776B">
        <w:trPr>
          <w:trHeight w:val="100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8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</w:p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  <w:p w:rsidR="00B40DB2" w:rsidRPr="001E7448" w:rsidRDefault="00B40DB2" w:rsidP="00C2776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1E7448" w:rsidRDefault="00B40DB2" w:rsidP="00C2776B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470"/>
      </w:tblGrid>
      <w:tr w:rsidR="00B40DB2" w:rsidTr="00C2776B">
        <w:trPr>
          <w:trHeight w:val="1420"/>
        </w:trPr>
        <w:tc>
          <w:tcPr>
            <w:tcW w:w="1384" w:type="dxa"/>
            <w:vAlign w:val="center"/>
          </w:tcPr>
          <w:p w:rsidR="00B40DB2" w:rsidRPr="00DE344A" w:rsidRDefault="00B40DB2" w:rsidP="00C2776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AB72F66" wp14:editId="10A23C91">
                  <wp:simplePos x="0" y="0"/>
                  <wp:positionH relativeFrom="margin">
                    <wp:posOffset>84455</wp:posOffset>
                  </wp:positionH>
                  <wp:positionV relativeFrom="margin">
                    <wp:posOffset>79375</wp:posOffset>
                  </wp:positionV>
                  <wp:extent cx="563880" cy="723900"/>
                  <wp:effectExtent l="0" t="0" r="7620" b="0"/>
                  <wp:wrapSquare wrapText="bothSides"/>
                  <wp:docPr id="1" name="Рисунок 1" descr="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FA385B" wp14:editId="2C50BEF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1025525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" strokecolor="#243f60 [1604]" strokeweight="2.5pt"/>
                  </w:pict>
                </mc:Fallback>
              </mc:AlternateContent>
            </w:r>
          </w:p>
        </w:tc>
        <w:tc>
          <w:tcPr>
            <w:tcW w:w="8470" w:type="dxa"/>
          </w:tcPr>
          <w:p w:rsidR="00B40DB2" w:rsidRPr="00417398" w:rsidRDefault="00B40DB2" w:rsidP="00C2776B">
            <w:pPr>
              <w:spacing w:before="120" w:after="120"/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t>ДЕПАРТАМЕНТ</w:t>
            </w:r>
            <w:r w:rsidRPr="00D007CF">
              <w:rPr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r w:rsidRPr="00417398">
              <w:rPr>
                <w:b/>
                <w:color w:val="244061" w:themeColor="accent1" w:themeShade="80"/>
                <w:sz w:val="32"/>
                <w:szCs w:val="32"/>
              </w:rPr>
              <w:t>ФИНАНСОВ БРЯНСКОЙ ОБЛАСТИ</w:t>
            </w:r>
          </w:p>
          <w:p w:rsidR="00B40DB2" w:rsidRPr="00D007CF" w:rsidRDefault="00B40DB2" w:rsidP="00C2776B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>проспект  Ленина, д.33, Брянск, 241002</w:t>
            </w:r>
          </w:p>
          <w:p w:rsidR="00B40DB2" w:rsidRPr="00D007CF" w:rsidRDefault="00B40DB2" w:rsidP="00C2776B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 xml:space="preserve">Тел. (4832) 74 20 29, 74 28 18, факс 64 90 41 </w:t>
            </w:r>
          </w:p>
          <w:p w:rsidR="00B40DB2" w:rsidRPr="00D007CF" w:rsidRDefault="00554B3F" w:rsidP="00C2776B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hyperlink r:id="rId10" w:history="1">
              <w:r w:rsidR="00B40DB2" w:rsidRPr="00D007CF">
                <w:rPr>
                  <w:rStyle w:val="ac"/>
                  <w:color w:val="262626" w:themeColor="text1" w:themeTint="D9"/>
                  <w:sz w:val="22"/>
                  <w:szCs w:val="22"/>
                  <w:lang w:val="en-US"/>
                </w:rPr>
                <w:t>http://bryanskoblfin.ru</w:t>
              </w:r>
            </w:hyperlink>
            <w:r w:rsidR="00B40DB2" w:rsidRPr="00D007CF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, e-mail: </w:t>
            </w:r>
            <w:hyperlink r:id="rId11" w:history="1">
              <w:r w:rsidR="00B40DB2" w:rsidRPr="00D007CF">
                <w:rPr>
                  <w:rStyle w:val="ac"/>
                  <w:color w:val="262626" w:themeColor="text1" w:themeTint="D9"/>
                  <w:sz w:val="22"/>
                  <w:szCs w:val="22"/>
                  <w:lang w:val="en-US"/>
                </w:rPr>
                <w:t>oblfin@bryansko</w:t>
              </w:r>
              <w:r w:rsidR="00B40DB2">
                <w:rPr>
                  <w:rStyle w:val="ac"/>
                  <w:color w:val="262626" w:themeColor="text1" w:themeTint="D9"/>
                  <w:sz w:val="22"/>
                  <w:szCs w:val="22"/>
                  <w:lang w:val="en-US"/>
                </w:rPr>
                <w:t>b</w:t>
              </w:r>
              <w:r w:rsidR="00B40DB2" w:rsidRPr="00D007CF">
                <w:rPr>
                  <w:rStyle w:val="ac"/>
                  <w:color w:val="262626" w:themeColor="text1" w:themeTint="D9"/>
                  <w:sz w:val="22"/>
                  <w:szCs w:val="22"/>
                  <w:lang w:val="en-US"/>
                </w:rPr>
                <w:t>lfin.ru</w:t>
              </w:r>
            </w:hyperlink>
          </w:p>
          <w:p w:rsidR="00B40DB2" w:rsidRDefault="00B40DB2" w:rsidP="00C2776B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B40DB2" w:rsidRDefault="00B40DB2" w:rsidP="00B40DB2">
      <w:pPr>
        <w:rPr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B40DB2" w:rsidRPr="007A7B24" w:rsidTr="00C2776B">
        <w:tc>
          <w:tcPr>
            <w:tcW w:w="4219" w:type="dxa"/>
            <w:tcBorders>
              <w:bottom w:val="dotted" w:sz="4" w:space="0" w:color="auto"/>
            </w:tcBorders>
            <w:vAlign w:val="center"/>
          </w:tcPr>
          <w:p w:rsidR="00B40DB2" w:rsidRDefault="00B40DB2" w:rsidP="00C2776B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</w:p>
          <w:p w:rsidR="00B40DB2" w:rsidRPr="00C22361" w:rsidRDefault="00B40DB2" w:rsidP="00B40DB2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  <w:r w:rsidRPr="00C22361">
              <w:rPr>
                <w:i/>
                <w:sz w:val="22"/>
                <w:szCs w:val="22"/>
              </w:rPr>
              <w:t xml:space="preserve">от </w:t>
            </w:r>
            <w:r>
              <w:rPr>
                <w:i/>
                <w:sz w:val="22"/>
                <w:szCs w:val="22"/>
              </w:rPr>
              <w:t xml:space="preserve">     ноября 2015</w:t>
            </w:r>
            <w:r w:rsidRPr="00C22361">
              <w:rPr>
                <w:i/>
                <w:sz w:val="22"/>
                <w:szCs w:val="22"/>
              </w:rPr>
              <w:t xml:space="preserve"> №</w:t>
            </w:r>
            <w:r>
              <w:rPr>
                <w:i/>
                <w:sz w:val="22"/>
                <w:szCs w:val="22"/>
              </w:rPr>
              <w:t xml:space="preserve"> 12-02</w:t>
            </w:r>
          </w:p>
        </w:tc>
      </w:tr>
      <w:tr w:rsidR="00B40DB2" w:rsidRPr="007A7B24" w:rsidTr="00C2776B">
        <w:tc>
          <w:tcPr>
            <w:tcW w:w="4219" w:type="dxa"/>
            <w:tcBorders>
              <w:top w:val="dotted" w:sz="4" w:space="0" w:color="auto"/>
              <w:bottom w:val="dotted" w:sz="4" w:space="0" w:color="auto"/>
            </w:tcBorders>
          </w:tcPr>
          <w:p w:rsidR="00B40DB2" w:rsidRPr="00C22361" w:rsidRDefault="00B40DB2" w:rsidP="00C2776B">
            <w:pPr>
              <w:spacing w:before="20" w:after="20"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                    на №            от            </w:t>
            </w:r>
          </w:p>
        </w:tc>
      </w:tr>
    </w:tbl>
    <w:p w:rsidR="00B40DB2" w:rsidRDefault="00B40DB2" w:rsidP="00B40DB2">
      <w:pPr>
        <w:tabs>
          <w:tab w:val="left" w:pos="0"/>
        </w:tabs>
        <w:ind w:firstLine="6663"/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Pr="00F815FC">
        <w:rPr>
          <w:sz w:val="32"/>
          <w:szCs w:val="32"/>
        </w:rPr>
        <w:t>убернатор</w:t>
      </w:r>
      <w:r>
        <w:rPr>
          <w:sz w:val="32"/>
          <w:szCs w:val="32"/>
        </w:rPr>
        <w:t>у</w:t>
      </w:r>
      <w:r w:rsidRPr="00F815FC">
        <w:rPr>
          <w:sz w:val="32"/>
          <w:szCs w:val="32"/>
        </w:rPr>
        <w:t xml:space="preserve"> </w:t>
      </w:r>
    </w:p>
    <w:p w:rsidR="00B40DB2" w:rsidRPr="00F815FC" w:rsidRDefault="00B40DB2" w:rsidP="00B40DB2">
      <w:pPr>
        <w:tabs>
          <w:tab w:val="left" w:pos="0"/>
        </w:tabs>
        <w:ind w:firstLine="6663"/>
        <w:jc w:val="both"/>
        <w:rPr>
          <w:sz w:val="32"/>
          <w:szCs w:val="32"/>
        </w:rPr>
      </w:pPr>
      <w:r w:rsidRPr="00F815FC">
        <w:rPr>
          <w:sz w:val="32"/>
          <w:szCs w:val="32"/>
        </w:rPr>
        <w:t>Брянской области</w:t>
      </w:r>
    </w:p>
    <w:p w:rsidR="00B40DB2" w:rsidRPr="00F815FC" w:rsidRDefault="00B40DB2" w:rsidP="00B40DB2">
      <w:pPr>
        <w:tabs>
          <w:tab w:val="left" w:pos="0"/>
        </w:tabs>
        <w:ind w:firstLine="6663"/>
        <w:jc w:val="both"/>
        <w:rPr>
          <w:sz w:val="32"/>
          <w:szCs w:val="32"/>
        </w:rPr>
      </w:pPr>
      <w:r>
        <w:rPr>
          <w:sz w:val="32"/>
          <w:szCs w:val="32"/>
        </w:rPr>
        <w:t>А</w:t>
      </w:r>
      <w:r w:rsidRPr="00F815FC">
        <w:rPr>
          <w:sz w:val="32"/>
          <w:szCs w:val="32"/>
        </w:rPr>
        <w:t xml:space="preserve">.В. </w:t>
      </w:r>
      <w:r>
        <w:rPr>
          <w:sz w:val="32"/>
          <w:szCs w:val="32"/>
        </w:rPr>
        <w:t>БОГОМАЗУ</w:t>
      </w:r>
    </w:p>
    <w:p w:rsidR="00B40DB2" w:rsidRDefault="00B40DB2" w:rsidP="00B40DB2">
      <w:pPr>
        <w:shd w:val="clear" w:color="auto" w:fill="FFFFFF"/>
        <w:jc w:val="center"/>
        <w:rPr>
          <w:i/>
          <w:color w:val="000000"/>
          <w:sz w:val="32"/>
          <w:szCs w:val="32"/>
        </w:rPr>
      </w:pPr>
    </w:p>
    <w:p w:rsidR="00B40DB2" w:rsidRDefault="00B40DB2" w:rsidP="00B40DB2">
      <w:pPr>
        <w:shd w:val="clear" w:color="auto" w:fill="FFFFFF"/>
        <w:spacing w:line="360" w:lineRule="auto"/>
        <w:jc w:val="center"/>
        <w:rPr>
          <w:i/>
          <w:color w:val="000000"/>
          <w:sz w:val="32"/>
          <w:szCs w:val="32"/>
        </w:rPr>
      </w:pPr>
    </w:p>
    <w:p w:rsidR="00B40DB2" w:rsidRPr="00F0417F" w:rsidRDefault="00B40DB2" w:rsidP="00B40DB2">
      <w:pPr>
        <w:shd w:val="clear" w:color="auto" w:fill="FFFFFF"/>
        <w:spacing w:line="360" w:lineRule="auto"/>
        <w:jc w:val="center"/>
        <w:rPr>
          <w:color w:val="000000"/>
          <w:sz w:val="32"/>
          <w:szCs w:val="32"/>
        </w:rPr>
      </w:pPr>
      <w:r w:rsidRPr="00F0417F">
        <w:rPr>
          <w:color w:val="000000"/>
          <w:sz w:val="32"/>
          <w:szCs w:val="32"/>
        </w:rPr>
        <w:t xml:space="preserve">Уважаемый </w:t>
      </w:r>
      <w:r>
        <w:rPr>
          <w:color w:val="000000"/>
          <w:sz w:val="32"/>
          <w:szCs w:val="32"/>
        </w:rPr>
        <w:t>Александр</w:t>
      </w:r>
      <w:r w:rsidRPr="00F0417F">
        <w:rPr>
          <w:color w:val="000000"/>
          <w:sz w:val="32"/>
          <w:szCs w:val="32"/>
        </w:rPr>
        <w:t xml:space="preserve"> Васильевич!</w:t>
      </w:r>
    </w:p>
    <w:p w:rsidR="00B40DB2" w:rsidRDefault="00B40DB2" w:rsidP="00B40DB2">
      <w:pPr>
        <w:spacing w:line="216" w:lineRule="auto"/>
        <w:ind w:right="-357" w:firstLine="851"/>
        <w:jc w:val="both"/>
        <w:rPr>
          <w:sz w:val="32"/>
          <w:szCs w:val="32"/>
        </w:rPr>
      </w:pPr>
    </w:p>
    <w:p w:rsidR="00B40DB2" w:rsidRDefault="00B40DB2" w:rsidP="00B40DB2">
      <w:pPr>
        <w:spacing w:line="216" w:lineRule="auto"/>
        <w:ind w:right="-357" w:firstLine="851"/>
        <w:jc w:val="both"/>
        <w:rPr>
          <w:sz w:val="32"/>
          <w:szCs w:val="32"/>
        </w:rPr>
      </w:pPr>
      <w:r w:rsidRPr="00224862">
        <w:rPr>
          <w:sz w:val="32"/>
          <w:szCs w:val="32"/>
        </w:rPr>
        <w:t>В</w:t>
      </w:r>
      <w:r>
        <w:rPr>
          <w:sz w:val="32"/>
          <w:szCs w:val="32"/>
        </w:rPr>
        <w:t xml:space="preserve">о исполнение </w:t>
      </w:r>
      <w:r w:rsidRPr="00E10724">
        <w:rPr>
          <w:sz w:val="32"/>
          <w:szCs w:val="32"/>
        </w:rPr>
        <w:t>Закон</w:t>
      </w:r>
      <w:r>
        <w:rPr>
          <w:sz w:val="32"/>
          <w:szCs w:val="32"/>
        </w:rPr>
        <w:t>а</w:t>
      </w:r>
      <w:r w:rsidRPr="00E10724">
        <w:rPr>
          <w:sz w:val="32"/>
          <w:szCs w:val="32"/>
        </w:rPr>
        <w:t xml:space="preserve"> Брянской области от 13.08.2007 № 126-З «О  межбюджетных отношениях в Брянской области»</w:t>
      </w:r>
      <w:r w:rsidRPr="0066204C">
        <w:rPr>
          <w:sz w:val="32"/>
          <w:szCs w:val="32"/>
        </w:rPr>
        <w:t xml:space="preserve"> </w:t>
      </w:r>
      <w:r>
        <w:rPr>
          <w:sz w:val="32"/>
          <w:szCs w:val="32"/>
        </w:rPr>
        <w:t>департамент ф</w:t>
      </w:r>
      <w:r w:rsidRPr="00C86733">
        <w:rPr>
          <w:sz w:val="32"/>
          <w:szCs w:val="32"/>
        </w:rPr>
        <w:t>инансов</w:t>
      </w:r>
      <w:r>
        <w:rPr>
          <w:sz w:val="32"/>
          <w:szCs w:val="32"/>
        </w:rPr>
        <w:t xml:space="preserve"> Брянской</w:t>
      </w:r>
      <w:r w:rsidRPr="00C86733">
        <w:rPr>
          <w:sz w:val="32"/>
          <w:szCs w:val="32"/>
        </w:rPr>
        <w:t xml:space="preserve"> области представляет проект </w:t>
      </w:r>
      <w:r>
        <w:rPr>
          <w:sz w:val="32"/>
          <w:szCs w:val="32"/>
        </w:rPr>
        <w:t xml:space="preserve">постановления Правительства Брянской </w:t>
      </w:r>
      <w:r w:rsidRPr="00C86733">
        <w:rPr>
          <w:sz w:val="32"/>
          <w:szCs w:val="32"/>
        </w:rPr>
        <w:t>области</w:t>
      </w:r>
      <w:r w:rsidRPr="00346577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Pr="00B40DB2">
        <w:rPr>
          <w:sz w:val="32"/>
          <w:szCs w:val="32"/>
        </w:rPr>
        <w:t>Об утверждении нормативов расходов муниципальных образований области, применяемых при формировании проекта областного бюджета в части межбюджетных отношений</w:t>
      </w:r>
      <w:r>
        <w:rPr>
          <w:sz w:val="32"/>
          <w:szCs w:val="32"/>
        </w:rPr>
        <w:t>».</w:t>
      </w:r>
    </w:p>
    <w:p w:rsidR="00B40DB2" w:rsidRDefault="00B40DB2" w:rsidP="00B40DB2">
      <w:pPr>
        <w:spacing w:line="216" w:lineRule="auto"/>
        <w:ind w:right="-357" w:firstLine="851"/>
        <w:jc w:val="both"/>
        <w:rPr>
          <w:sz w:val="32"/>
          <w:szCs w:val="32"/>
        </w:rPr>
      </w:pPr>
      <w:r w:rsidRPr="00C86733">
        <w:rPr>
          <w:sz w:val="32"/>
          <w:szCs w:val="32"/>
        </w:rPr>
        <w:t xml:space="preserve"> </w:t>
      </w:r>
    </w:p>
    <w:p w:rsidR="00B40DB2" w:rsidRPr="00C86733" w:rsidRDefault="00B40DB2" w:rsidP="00B40DB2">
      <w:pPr>
        <w:spacing w:line="216" w:lineRule="auto"/>
        <w:ind w:right="-357" w:firstLine="851"/>
        <w:jc w:val="both"/>
        <w:rPr>
          <w:b/>
          <w:sz w:val="32"/>
          <w:szCs w:val="32"/>
        </w:rPr>
      </w:pPr>
    </w:p>
    <w:p w:rsidR="00B40DB2" w:rsidRDefault="00B40DB2" w:rsidP="00B40DB2">
      <w:pPr>
        <w:jc w:val="both"/>
        <w:rPr>
          <w:sz w:val="32"/>
          <w:szCs w:val="32"/>
        </w:rPr>
      </w:pPr>
    </w:p>
    <w:p w:rsidR="00B40DB2" w:rsidRDefault="00B40DB2" w:rsidP="00B40DB2">
      <w:pPr>
        <w:shd w:val="clear" w:color="auto" w:fill="FFFFFF"/>
        <w:spacing w:line="326" w:lineRule="exact"/>
        <w:ind w:left="11" w:right="7"/>
        <w:rPr>
          <w:color w:val="000000"/>
          <w:spacing w:val="-1"/>
          <w:sz w:val="32"/>
          <w:szCs w:val="32"/>
        </w:rPr>
      </w:pPr>
      <w:proofErr w:type="spellStart"/>
      <w:r>
        <w:rPr>
          <w:color w:val="000000"/>
          <w:spacing w:val="-1"/>
          <w:sz w:val="32"/>
          <w:szCs w:val="32"/>
        </w:rPr>
        <w:t>Врио</w:t>
      </w:r>
      <w:proofErr w:type="spellEnd"/>
      <w:r>
        <w:rPr>
          <w:color w:val="000000"/>
          <w:spacing w:val="-1"/>
          <w:sz w:val="32"/>
          <w:szCs w:val="32"/>
        </w:rPr>
        <w:t xml:space="preserve"> з</w:t>
      </w:r>
      <w:r w:rsidRPr="00C71BE5">
        <w:rPr>
          <w:color w:val="000000"/>
          <w:spacing w:val="-1"/>
          <w:sz w:val="32"/>
          <w:szCs w:val="32"/>
        </w:rPr>
        <w:t>аместител</w:t>
      </w:r>
      <w:r>
        <w:rPr>
          <w:color w:val="000000"/>
          <w:spacing w:val="-1"/>
          <w:sz w:val="32"/>
          <w:szCs w:val="32"/>
        </w:rPr>
        <w:t>я</w:t>
      </w:r>
    </w:p>
    <w:p w:rsidR="00B40DB2" w:rsidRPr="00C71BE5" w:rsidRDefault="00B40DB2" w:rsidP="00B40DB2">
      <w:pPr>
        <w:shd w:val="clear" w:color="auto" w:fill="FFFFFF"/>
        <w:spacing w:line="326" w:lineRule="exact"/>
        <w:ind w:left="11" w:right="7"/>
        <w:rPr>
          <w:color w:val="000000"/>
          <w:spacing w:val="-1"/>
          <w:sz w:val="32"/>
          <w:szCs w:val="32"/>
        </w:rPr>
      </w:pPr>
      <w:r w:rsidRPr="00C71BE5">
        <w:rPr>
          <w:color w:val="000000"/>
          <w:spacing w:val="-1"/>
          <w:sz w:val="32"/>
          <w:szCs w:val="32"/>
        </w:rPr>
        <w:t xml:space="preserve">Губернатора области                                                     </w:t>
      </w:r>
      <w:r>
        <w:rPr>
          <w:color w:val="000000"/>
          <w:spacing w:val="-1"/>
          <w:sz w:val="32"/>
          <w:szCs w:val="32"/>
        </w:rPr>
        <w:t xml:space="preserve">Г.В. </w:t>
      </w:r>
      <w:proofErr w:type="spellStart"/>
      <w:r>
        <w:rPr>
          <w:color w:val="000000"/>
          <w:spacing w:val="-1"/>
          <w:sz w:val="32"/>
          <w:szCs w:val="32"/>
        </w:rPr>
        <w:t>Петушков</w:t>
      </w:r>
      <w:r w:rsidR="00071C82">
        <w:rPr>
          <w:color w:val="000000"/>
          <w:spacing w:val="-1"/>
          <w:sz w:val="32"/>
          <w:szCs w:val="32"/>
        </w:rPr>
        <w:t>а</w:t>
      </w:r>
      <w:bookmarkStart w:id="0" w:name="_GoBack"/>
      <w:bookmarkEnd w:id="0"/>
      <w:proofErr w:type="spellEnd"/>
    </w:p>
    <w:p w:rsidR="00B40DB2" w:rsidRPr="00836971" w:rsidRDefault="00B40DB2" w:rsidP="00B40DB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40DB2" w:rsidRDefault="00B40DB2" w:rsidP="00B40DB2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B40DB2" w:rsidRDefault="00B40DB2" w:rsidP="00B40DB2">
      <w:pPr>
        <w:rPr>
          <w:szCs w:val="28"/>
        </w:rPr>
      </w:pPr>
      <w:r>
        <w:rPr>
          <w:szCs w:val="28"/>
        </w:rPr>
        <w:br w:type="page"/>
      </w:r>
    </w:p>
    <w:tbl>
      <w:tblPr>
        <w:tblW w:w="1064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325"/>
        <w:gridCol w:w="6873"/>
        <w:gridCol w:w="1445"/>
      </w:tblGrid>
      <w:tr w:rsidR="00B40DB2" w:rsidRPr="00F56508" w:rsidTr="00C2776B">
        <w:trPr>
          <w:trHeight w:val="1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DE344A" w:rsidRDefault="00B40DB2" w:rsidP="00C2776B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Default="00B40DB2" w:rsidP="00C2776B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DE344A">
              <w:rPr>
                <w:rFonts w:ascii="Arial CYR" w:hAnsi="Arial CYR"/>
                <w:b/>
                <w:bCs/>
                <w:sz w:val="18"/>
                <w:szCs w:val="18"/>
              </w:rPr>
              <w:t xml:space="preserve"> </w:t>
            </w:r>
          </w:p>
          <w:p w:rsidR="00B40DB2" w:rsidRDefault="00B40DB2" w:rsidP="00C2776B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  <w:p w:rsidR="00B40DB2" w:rsidRDefault="00B40DB2" w:rsidP="00C2776B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  <w:p w:rsidR="00B40DB2" w:rsidRPr="00DE344A" w:rsidRDefault="00B40DB2" w:rsidP="00C2776B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0DB2" w:rsidRPr="00F56508" w:rsidRDefault="00B40DB2" w:rsidP="00C2776B">
            <w:pPr>
              <w:rPr>
                <w:rFonts w:ascii="Arial CYR" w:hAnsi="Arial CYR"/>
              </w:rPr>
            </w:pP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470"/>
      </w:tblGrid>
      <w:tr w:rsidR="00B40DB2" w:rsidTr="00C2776B">
        <w:trPr>
          <w:trHeight w:val="1420"/>
        </w:trPr>
        <w:tc>
          <w:tcPr>
            <w:tcW w:w="1384" w:type="dxa"/>
            <w:vAlign w:val="center"/>
          </w:tcPr>
          <w:p w:rsidR="00B40DB2" w:rsidRPr="00DE344A" w:rsidRDefault="00B40DB2" w:rsidP="00C2776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807DEAA" wp14:editId="00F5D7E2">
                  <wp:simplePos x="0" y="0"/>
                  <wp:positionH relativeFrom="margin">
                    <wp:posOffset>84455</wp:posOffset>
                  </wp:positionH>
                  <wp:positionV relativeFrom="margin">
                    <wp:posOffset>79375</wp:posOffset>
                  </wp:positionV>
                  <wp:extent cx="563880" cy="723900"/>
                  <wp:effectExtent l="0" t="0" r="7620" b="0"/>
                  <wp:wrapSquare wrapText="bothSides"/>
                  <wp:docPr id="4" name="Рисунок 4" descr="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67AE73" wp14:editId="0E9C583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1025525</wp:posOffset>
                      </wp:positionV>
                      <wp:extent cx="6269990" cy="0"/>
                      <wp:effectExtent l="0" t="19050" r="16510" b="19050"/>
                      <wp:wrapNone/>
                      <wp:docPr id="3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" strokecolor="#243f60 [1604]" strokeweight="2.5pt"/>
                  </w:pict>
                </mc:Fallback>
              </mc:AlternateContent>
            </w:r>
          </w:p>
        </w:tc>
        <w:tc>
          <w:tcPr>
            <w:tcW w:w="8470" w:type="dxa"/>
          </w:tcPr>
          <w:p w:rsidR="00B40DB2" w:rsidRPr="00417398" w:rsidRDefault="00B40DB2" w:rsidP="00C2776B">
            <w:pPr>
              <w:spacing w:before="120" w:after="120"/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t>ДЕПАРТАМЕНТ</w:t>
            </w:r>
            <w:r w:rsidRPr="00D007CF">
              <w:rPr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r w:rsidRPr="00417398">
              <w:rPr>
                <w:b/>
                <w:color w:val="244061" w:themeColor="accent1" w:themeShade="80"/>
                <w:sz w:val="32"/>
                <w:szCs w:val="32"/>
              </w:rPr>
              <w:t>ФИНАНСОВ БРЯНСКОЙ ОБЛАСТИ</w:t>
            </w:r>
          </w:p>
          <w:p w:rsidR="00B40DB2" w:rsidRPr="00D007CF" w:rsidRDefault="00B40DB2" w:rsidP="00C2776B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>проспект  Ленина, д.33, Брянск, 241002</w:t>
            </w:r>
          </w:p>
          <w:p w:rsidR="00B40DB2" w:rsidRPr="00D007CF" w:rsidRDefault="00B40DB2" w:rsidP="00C2776B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 xml:space="preserve">Тел. (4832) 74 20 29, 74 28 18, факс 64 90 41 </w:t>
            </w:r>
          </w:p>
          <w:p w:rsidR="00B40DB2" w:rsidRPr="00D007CF" w:rsidRDefault="00554B3F" w:rsidP="00C2776B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hyperlink r:id="rId12" w:history="1">
              <w:r w:rsidR="00B40DB2" w:rsidRPr="00D007CF">
                <w:rPr>
                  <w:rStyle w:val="ac"/>
                  <w:color w:val="262626" w:themeColor="text1" w:themeTint="D9"/>
                  <w:sz w:val="22"/>
                  <w:szCs w:val="22"/>
                  <w:lang w:val="en-US"/>
                </w:rPr>
                <w:t>http://bryanskoblfin.ru</w:t>
              </w:r>
            </w:hyperlink>
            <w:r w:rsidR="00B40DB2" w:rsidRPr="00D007CF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, e-mail: </w:t>
            </w:r>
            <w:hyperlink r:id="rId13" w:history="1">
              <w:r w:rsidR="00B40DB2" w:rsidRPr="00D007CF">
                <w:rPr>
                  <w:rStyle w:val="ac"/>
                  <w:color w:val="262626" w:themeColor="text1" w:themeTint="D9"/>
                  <w:sz w:val="22"/>
                  <w:szCs w:val="22"/>
                  <w:lang w:val="en-US"/>
                </w:rPr>
                <w:t>oblfin@bryansko</w:t>
              </w:r>
              <w:r w:rsidR="00B40DB2">
                <w:rPr>
                  <w:rStyle w:val="ac"/>
                  <w:color w:val="262626" w:themeColor="text1" w:themeTint="D9"/>
                  <w:sz w:val="22"/>
                  <w:szCs w:val="22"/>
                  <w:lang w:val="en-US"/>
                </w:rPr>
                <w:t>b</w:t>
              </w:r>
              <w:r w:rsidR="00B40DB2" w:rsidRPr="00D007CF">
                <w:rPr>
                  <w:rStyle w:val="ac"/>
                  <w:color w:val="262626" w:themeColor="text1" w:themeTint="D9"/>
                  <w:sz w:val="22"/>
                  <w:szCs w:val="22"/>
                  <w:lang w:val="en-US"/>
                </w:rPr>
                <w:t>lfin.ru</w:t>
              </w:r>
            </w:hyperlink>
          </w:p>
          <w:p w:rsidR="00B40DB2" w:rsidRDefault="00B40DB2" w:rsidP="00C2776B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B40DB2" w:rsidRDefault="00B40DB2" w:rsidP="00B40DB2">
      <w:pPr>
        <w:rPr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09"/>
        <w:gridCol w:w="4819"/>
      </w:tblGrid>
      <w:tr w:rsidR="00B40DB2" w:rsidRPr="007A7B24" w:rsidTr="00C2776B">
        <w:trPr>
          <w:gridAfter w:val="2"/>
          <w:wAfter w:w="5528" w:type="dxa"/>
        </w:trPr>
        <w:tc>
          <w:tcPr>
            <w:tcW w:w="4219" w:type="dxa"/>
            <w:tcBorders>
              <w:bottom w:val="dotted" w:sz="4" w:space="0" w:color="auto"/>
            </w:tcBorders>
            <w:vAlign w:val="center"/>
          </w:tcPr>
          <w:p w:rsidR="00B40DB2" w:rsidRDefault="00B40DB2" w:rsidP="00C2776B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</w:p>
          <w:p w:rsidR="00B40DB2" w:rsidRPr="00C22361" w:rsidRDefault="00B40DB2" w:rsidP="00C2776B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  <w:r w:rsidRPr="00C22361">
              <w:rPr>
                <w:i/>
                <w:sz w:val="22"/>
                <w:szCs w:val="22"/>
              </w:rPr>
              <w:t xml:space="preserve">от </w:t>
            </w:r>
            <w:r>
              <w:rPr>
                <w:i/>
                <w:sz w:val="22"/>
                <w:szCs w:val="22"/>
              </w:rPr>
              <w:t xml:space="preserve">     .    .2015 </w:t>
            </w:r>
            <w:r w:rsidRPr="00C22361">
              <w:rPr>
                <w:i/>
                <w:sz w:val="22"/>
                <w:szCs w:val="22"/>
              </w:rPr>
              <w:t>№</w:t>
            </w:r>
            <w:r>
              <w:rPr>
                <w:i/>
                <w:sz w:val="22"/>
                <w:szCs w:val="22"/>
              </w:rPr>
              <w:t xml:space="preserve"> 12-02/</w:t>
            </w:r>
          </w:p>
        </w:tc>
      </w:tr>
      <w:tr w:rsidR="00B40DB2" w:rsidRPr="007A7B24" w:rsidTr="00C2776B">
        <w:trPr>
          <w:gridAfter w:val="2"/>
          <w:wAfter w:w="5528" w:type="dxa"/>
        </w:trPr>
        <w:tc>
          <w:tcPr>
            <w:tcW w:w="4219" w:type="dxa"/>
            <w:tcBorders>
              <w:top w:val="dotted" w:sz="4" w:space="0" w:color="auto"/>
              <w:bottom w:val="dotted" w:sz="4" w:space="0" w:color="auto"/>
            </w:tcBorders>
          </w:tcPr>
          <w:p w:rsidR="00B40DB2" w:rsidRPr="00C22361" w:rsidRDefault="00B40DB2" w:rsidP="00C2776B">
            <w:pPr>
              <w:spacing w:before="20" w:after="20"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                    на №            от            </w:t>
            </w:r>
          </w:p>
        </w:tc>
      </w:tr>
      <w:tr w:rsidR="00B40DB2" w:rsidTr="00C27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92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DB2" w:rsidRPr="00836971" w:rsidRDefault="00B40DB2" w:rsidP="00C2776B">
            <w:pPr>
              <w:rPr>
                <w:szCs w:val="28"/>
              </w:rPr>
            </w:pPr>
          </w:p>
        </w:tc>
      </w:tr>
    </w:tbl>
    <w:p w:rsidR="00B40DB2" w:rsidRPr="00836971" w:rsidRDefault="00B40DB2" w:rsidP="00B40DB2">
      <w:pPr>
        <w:jc w:val="right"/>
        <w:rPr>
          <w:bCs/>
          <w:szCs w:val="28"/>
        </w:rPr>
      </w:pPr>
      <w:r w:rsidRPr="00836971">
        <w:rPr>
          <w:bCs/>
          <w:szCs w:val="28"/>
        </w:rPr>
        <w:t xml:space="preserve"> </w:t>
      </w:r>
    </w:p>
    <w:p w:rsidR="00B40DB2" w:rsidRDefault="00B40DB2" w:rsidP="00B40DB2">
      <w:pPr>
        <w:ind w:right="-1"/>
        <w:jc w:val="center"/>
        <w:rPr>
          <w:i/>
          <w:szCs w:val="28"/>
        </w:rPr>
      </w:pPr>
    </w:p>
    <w:p w:rsidR="00B40DB2" w:rsidRDefault="00B40DB2" w:rsidP="00B40DB2">
      <w:pPr>
        <w:rPr>
          <w:szCs w:val="28"/>
        </w:rPr>
      </w:pPr>
    </w:p>
    <w:p w:rsidR="00B40DB2" w:rsidRDefault="00B40DB2" w:rsidP="00B40DB2">
      <w:pPr>
        <w:rPr>
          <w:szCs w:val="28"/>
        </w:rPr>
      </w:pPr>
    </w:p>
    <w:p w:rsidR="00B40DB2" w:rsidRDefault="00B40DB2" w:rsidP="00B40DB2">
      <w:pPr>
        <w:jc w:val="center"/>
        <w:rPr>
          <w:b/>
          <w:sz w:val="32"/>
          <w:szCs w:val="32"/>
        </w:rPr>
      </w:pPr>
    </w:p>
    <w:p w:rsidR="00B40DB2" w:rsidRPr="00F0417F" w:rsidRDefault="00B40DB2" w:rsidP="00B40DB2">
      <w:pPr>
        <w:jc w:val="center"/>
        <w:rPr>
          <w:b/>
          <w:szCs w:val="28"/>
        </w:rPr>
      </w:pPr>
      <w:r w:rsidRPr="00F0417F">
        <w:rPr>
          <w:b/>
          <w:szCs w:val="28"/>
        </w:rPr>
        <w:t>Экспертное заключение</w:t>
      </w:r>
    </w:p>
    <w:p w:rsidR="00B40DB2" w:rsidRPr="00F0417F" w:rsidRDefault="00B40DB2" w:rsidP="00B40DB2">
      <w:pPr>
        <w:ind w:firstLine="851"/>
        <w:jc w:val="both"/>
        <w:rPr>
          <w:szCs w:val="28"/>
        </w:rPr>
      </w:pPr>
    </w:p>
    <w:p w:rsidR="00B40DB2" w:rsidRPr="00F0417F" w:rsidRDefault="00B40DB2" w:rsidP="00B40DB2">
      <w:pPr>
        <w:tabs>
          <w:tab w:val="left" w:pos="0"/>
        </w:tabs>
        <w:ind w:firstLine="993"/>
        <w:jc w:val="both"/>
        <w:rPr>
          <w:szCs w:val="28"/>
        </w:rPr>
      </w:pPr>
      <w:r w:rsidRPr="00F0417F">
        <w:rPr>
          <w:szCs w:val="28"/>
        </w:rPr>
        <w:t xml:space="preserve">Проект постановления Правительства Брянской области </w:t>
      </w:r>
      <w:r w:rsidRPr="00907E88">
        <w:rPr>
          <w:szCs w:val="28"/>
        </w:rPr>
        <w:t>«</w:t>
      </w:r>
      <w:r w:rsidRPr="00B40DB2">
        <w:rPr>
          <w:szCs w:val="28"/>
        </w:rPr>
        <w:t>Об утверждении нормативов расходов муниципальных образований области, применяемых при формировании проекта областного бюджета в части межбюджетных отношений</w:t>
      </w:r>
      <w:r w:rsidRPr="00907E88">
        <w:rPr>
          <w:szCs w:val="28"/>
        </w:rPr>
        <w:t>»</w:t>
      </w:r>
      <w:r>
        <w:rPr>
          <w:szCs w:val="28"/>
        </w:rPr>
        <w:t xml:space="preserve"> </w:t>
      </w:r>
      <w:r w:rsidRPr="00F0417F">
        <w:rPr>
          <w:szCs w:val="28"/>
        </w:rPr>
        <w:t>не содержит положений коррупционного характера, способствующих созданию условий для проявления коррупции.</w:t>
      </w:r>
    </w:p>
    <w:p w:rsidR="00B40DB2" w:rsidRPr="00F0417F" w:rsidRDefault="00B40DB2" w:rsidP="00B40DB2">
      <w:pPr>
        <w:tabs>
          <w:tab w:val="left" w:pos="0"/>
        </w:tabs>
        <w:ind w:firstLine="567"/>
        <w:rPr>
          <w:szCs w:val="28"/>
        </w:rPr>
      </w:pPr>
    </w:p>
    <w:p w:rsidR="00B40DB2" w:rsidRPr="00F0417F" w:rsidRDefault="00B40DB2" w:rsidP="00B40DB2">
      <w:pPr>
        <w:tabs>
          <w:tab w:val="left" w:pos="0"/>
        </w:tabs>
        <w:ind w:firstLine="567"/>
        <w:rPr>
          <w:color w:val="000000"/>
          <w:szCs w:val="28"/>
        </w:rPr>
      </w:pPr>
    </w:p>
    <w:p w:rsidR="00B40DB2" w:rsidRPr="00F0417F" w:rsidRDefault="00B40DB2" w:rsidP="00B40DB2">
      <w:pPr>
        <w:tabs>
          <w:tab w:val="left" w:pos="0"/>
        </w:tabs>
        <w:ind w:firstLine="567"/>
        <w:rPr>
          <w:color w:val="000000"/>
          <w:szCs w:val="28"/>
        </w:rPr>
      </w:pPr>
    </w:p>
    <w:p w:rsidR="00B40DB2" w:rsidRPr="00F0417F" w:rsidRDefault="00B40DB2" w:rsidP="00B40DB2">
      <w:pPr>
        <w:jc w:val="both"/>
        <w:rPr>
          <w:szCs w:val="28"/>
        </w:rPr>
      </w:pPr>
      <w:r w:rsidRPr="00F0417F">
        <w:rPr>
          <w:szCs w:val="28"/>
        </w:rPr>
        <w:t xml:space="preserve">Начальник </w:t>
      </w:r>
    </w:p>
    <w:p w:rsidR="00B40DB2" w:rsidRPr="00F0417F" w:rsidRDefault="00B40DB2" w:rsidP="00B40DB2">
      <w:pPr>
        <w:jc w:val="both"/>
        <w:rPr>
          <w:szCs w:val="28"/>
        </w:rPr>
      </w:pPr>
      <w:r w:rsidRPr="00F0417F">
        <w:rPr>
          <w:szCs w:val="28"/>
        </w:rPr>
        <w:t xml:space="preserve">правового отдела                                                       </w:t>
      </w:r>
      <w:r>
        <w:rPr>
          <w:szCs w:val="28"/>
        </w:rPr>
        <w:t xml:space="preserve">       </w:t>
      </w:r>
      <w:r w:rsidRPr="00F0417F">
        <w:rPr>
          <w:szCs w:val="28"/>
        </w:rPr>
        <w:t xml:space="preserve"> А.А. </w:t>
      </w:r>
      <w:proofErr w:type="spellStart"/>
      <w:r w:rsidRPr="00F0417F">
        <w:rPr>
          <w:szCs w:val="28"/>
        </w:rPr>
        <w:t>Закалюжный</w:t>
      </w:r>
      <w:proofErr w:type="spellEnd"/>
      <w:r w:rsidRPr="00F0417F">
        <w:rPr>
          <w:szCs w:val="28"/>
        </w:rPr>
        <w:t xml:space="preserve"> </w:t>
      </w:r>
    </w:p>
    <w:p w:rsidR="00B40DB2" w:rsidRPr="00F0417F" w:rsidRDefault="00B40DB2" w:rsidP="00B40DB2">
      <w:pPr>
        <w:jc w:val="both"/>
        <w:rPr>
          <w:szCs w:val="28"/>
        </w:rPr>
      </w:pPr>
    </w:p>
    <w:p w:rsidR="00B40DB2" w:rsidRPr="00F0417F" w:rsidRDefault="00B40DB2" w:rsidP="00B40DB2">
      <w:pPr>
        <w:jc w:val="both"/>
        <w:rPr>
          <w:szCs w:val="28"/>
        </w:rPr>
      </w:pPr>
    </w:p>
    <w:p w:rsidR="00B40DB2" w:rsidRPr="00F0417F" w:rsidRDefault="00B40DB2" w:rsidP="00B40DB2">
      <w:pPr>
        <w:jc w:val="both"/>
        <w:rPr>
          <w:szCs w:val="28"/>
        </w:rPr>
      </w:pPr>
    </w:p>
    <w:p w:rsidR="00B40DB2" w:rsidRPr="00F0417F" w:rsidRDefault="00B40DB2" w:rsidP="00B40DB2">
      <w:pPr>
        <w:jc w:val="both"/>
        <w:rPr>
          <w:szCs w:val="28"/>
        </w:rPr>
      </w:pPr>
      <w:r w:rsidRPr="00F0417F">
        <w:rPr>
          <w:szCs w:val="28"/>
        </w:rPr>
        <w:t xml:space="preserve">Начальник отдела межбюджетных </w:t>
      </w:r>
    </w:p>
    <w:p w:rsidR="00B40DB2" w:rsidRPr="00F0417F" w:rsidRDefault="00B40DB2" w:rsidP="00B40DB2">
      <w:pPr>
        <w:jc w:val="both"/>
        <w:rPr>
          <w:szCs w:val="28"/>
        </w:rPr>
      </w:pPr>
      <w:r w:rsidRPr="00F0417F">
        <w:rPr>
          <w:szCs w:val="28"/>
        </w:rPr>
        <w:t xml:space="preserve">отношений с муниципальными </w:t>
      </w:r>
    </w:p>
    <w:p w:rsidR="00B40DB2" w:rsidRPr="00F0417F" w:rsidRDefault="00B40DB2" w:rsidP="00B40DB2">
      <w:pPr>
        <w:jc w:val="both"/>
        <w:rPr>
          <w:szCs w:val="28"/>
        </w:rPr>
      </w:pPr>
      <w:r w:rsidRPr="00F0417F">
        <w:rPr>
          <w:szCs w:val="28"/>
        </w:rPr>
        <w:t xml:space="preserve">образованиями области                                                </w:t>
      </w:r>
      <w:r>
        <w:rPr>
          <w:szCs w:val="28"/>
        </w:rPr>
        <w:t xml:space="preserve">     </w:t>
      </w:r>
      <w:r w:rsidRPr="00F0417F">
        <w:rPr>
          <w:szCs w:val="28"/>
        </w:rPr>
        <w:t>Е.М. Боровикова</w:t>
      </w:r>
    </w:p>
    <w:p w:rsidR="00B40DB2" w:rsidRDefault="00B40DB2">
      <w:pPr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br w:type="page"/>
      </w:r>
    </w:p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lastRenderedPageBreak/>
        <w:t>П</w:t>
      </w:r>
      <w:r>
        <w:rPr>
          <w:color w:val="000000"/>
          <w:spacing w:val="-3"/>
          <w:szCs w:val="28"/>
        </w:rPr>
        <w:t>роект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244EC1" w:rsidRDefault="00244EC1" w:rsidP="00244EC1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>
        <w:rPr>
          <w:b/>
          <w:caps/>
          <w:szCs w:val="28"/>
        </w:rPr>
        <w:t>Правительство</w:t>
      </w:r>
      <w:r w:rsidRPr="003D767E">
        <w:rPr>
          <w:b/>
          <w:caps/>
          <w:szCs w:val="28"/>
        </w:rPr>
        <w:t xml:space="preserve"> Брянской области</w:t>
      </w:r>
    </w:p>
    <w:p w:rsidR="00244EC1" w:rsidRPr="003D767E" w:rsidRDefault="00244EC1" w:rsidP="00244EC1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B40DB2" w:rsidRDefault="00B40DB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Pr="002C0028" w:rsidRDefault="001B3FFA" w:rsidP="00244EC1">
      <w:pPr>
        <w:tabs>
          <w:tab w:val="left" w:pos="6096"/>
        </w:tabs>
        <w:ind w:right="3684"/>
        <w:jc w:val="both"/>
        <w:rPr>
          <w:iCs/>
          <w:szCs w:val="28"/>
        </w:rPr>
      </w:pPr>
      <w:r w:rsidRPr="001B3FFA">
        <w:rPr>
          <w:iCs/>
          <w:szCs w:val="28"/>
        </w:rPr>
        <w:t xml:space="preserve">___ </w:t>
      </w:r>
      <w:r w:rsidR="00B45C16">
        <w:rPr>
          <w:iCs/>
          <w:szCs w:val="28"/>
        </w:rPr>
        <w:t xml:space="preserve"> но</w:t>
      </w:r>
      <w:r w:rsidR="00D3346D">
        <w:rPr>
          <w:iCs/>
          <w:szCs w:val="28"/>
        </w:rPr>
        <w:t>ября</w:t>
      </w:r>
      <w:r w:rsidR="00E51502" w:rsidRPr="00244EC1">
        <w:rPr>
          <w:iCs/>
          <w:szCs w:val="28"/>
        </w:rPr>
        <w:t xml:space="preserve"> 201</w:t>
      </w:r>
      <w:r w:rsidR="004764C0">
        <w:rPr>
          <w:iCs/>
          <w:szCs w:val="28"/>
        </w:rPr>
        <w:t>5</w:t>
      </w:r>
      <w:r w:rsidR="00E51502" w:rsidRPr="00244EC1">
        <w:rPr>
          <w:iCs/>
          <w:szCs w:val="28"/>
        </w:rPr>
        <w:t xml:space="preserve"> года  № </w:t>
      </w:r>
      <w:r w:rsidRPr="002C0028">
        <w:rPr>
          <w:iCs/>
          <w:szCs w:val="28"/>
        </w:rPr>
        <w:t>___</w:t>
      </w:r>
    </w:p>
    <w:p w:rsidR="00E51502" w:rsidRPr="00244EC1" w:rsidRDefault="00244EC1" w:rsidP="00244EC1">
      <w:pPr>
        <w:tabs>
          <w:tab w:val="left" w:pos="6096"/>
        </w:tabs>
        <w:ind w:right="3684"/>
        <w:jc w:val="both"/>
        <w:rPr>
          <w:iCs/>
          <w:szCs w:val="28"/>
        </w:rPr>
      </w:pPr>
      <w:r>
        <w:rPr>
          <w:iCs/>
          <w:szCs w:val="28"/>
        </w:rPr>
        <w:t xml:space="preserve">          </w:t>
      </w:r>
      <w:r w:rsidR="00E51502" w:rsidRPr="00244EC1">
        <w:rPr>
          <w:iCs/>
          <w:szCs w:val="28"/>
        </w:rPr>
        <w:t>г. Брянск</w:t>
      </w: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CB6982" w:rsidRDefault="00AF2282" w:rsidP="00AF2282">
      <w:pPr>
        <w:ind w:right="4394" w:firstLine="540"/>
        <w:jc w:val="both"/>
        <w:rPr>
          <w:szCs w:val="28"/>
        </w:rPr>
      </w:pPr>
      <w:r w:rsidRPr="00AF2282">
        <w:rPr>
          <w:szCs w:val="28"/>
        </w:rPr>
        <w:t>Об утверждении нормативов расходов муниципальных образований области, применяемых при формировании проекта областного бюджета в части межбюджетных отношений</w:t>
      </w:r>
    </w:p>
    <w:p w:rsidR="00AF2282" w:rsidRDefault="00AF2282" w:rsidP="00DE344A">
      <w:pPr>
        <w:ind w:right="-169" w:firstLine="540"/>
        <w:jc w:val="both"/>
        <w:rPr>
          <w:color w:val="000000"/>
          <w:spacing w:val="-1"/>
          <w:szCs w:val="28"/>
        </w:rPr>
      </w:pPr>
    </w:p>
    <w:p w:rsidR="00152670" w:rsidRPr="00152670" w:rsidRDefault="00152670" w:rsidP="00152670">
      <w:pPr>
        <w:ind w:firstLine="540"/>
        <w:jc w:val="both"/>
        <w:rPr>
          <w:color w:val="000000"/>
          <w:spacing w:val="-1"/>
          <w:szCs w:val="28"/>
        </w:rPr>
      </w:pPr>
      <w:r w:rsidRPr="00152670">
        <w:rPr>
          <w:color w:val="000000"/>
          <w:spacing w:val="-1"/>
          <w:szCs w:val="28"/>
        </w:rPr>
        <w:t xml:space="preserve">В соответствии со статьей 31.1 Бюджетного кодекса Российской Федерации, в целях формирования проекта областного бюджета в части межбюджетных отношений </w:t>
      </w:r>
      <w:r>
        <w:rPr>
          <w:color w:val="000000"/>
          <w:spacing w:val="-1"/>
          <w:szCs w:val="28"/>
        </w:rPr>
        <w:t>Правительство Брянской области постановляет:</w:t>
      </w:r>
    </w:p>
    <w:p w:rsidR="00152670" w:rsidRDefault="00152670" w:rsidP="00152670">
      <w:pPr>
        <w:ind w:firstLine="540"/>
        <w:jc w:val="both"/>
        <w:rPr>
          <w:color w:val="000000"/>
          <w:spacing w:val="-1"/>
          <w:szCs w:val="28"/>
        </w:rPr>
      </w:pPr>
      <w:r w:rsidRPr="00152670">
        <w:rPr>
          <w:color w:val="000000"/>
          <w:spacing w:val="-1"/>
          <w:szCs w:val="28"/>
        </w:rPr>
        <w:t>1. Утвердить</w:t>
      </w:r>
      <w:r w:rsidR="00ED117E">
        <w:rPr>
          <w:color w:val="000000"/>
          <w:spacing w:val="-1"/>
          <w:szCs w:val="28"/>
        </w:rPr>
        <w:t xml:space="preserve"> прилагаемые</w:t>
      </w:r>
      <w:r>
        <w:rPr>
          <w:color w:val="000000"/>
          <w:spacing w:val="-1"/>
          <w:szCs w:val="28"/>
        </w:rPr>
        <w:t>: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нормативы </w:t>
      </w:r>
      <w:r w:rsidRPr="009E1D1A">
        <w:rPr>
          <w:color w:val="000000"/>
          <w:spacing w:val="-1"/>
          <w:szCs w:val="28"/>
        </w:rPr>
        <w:t>расходов муниципальных образований области на финансовое обеспечение деятельности органов местного самоуправления,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нормативы </w:t>
      </w:r>
      <w:r w:rsidRPr="009E1D1A">
        <w:rPr>
          <w:color w:val="000000"/>
          <w:spacing w:val="-1"/>
          <w:szCs w:val="28"/>
        </w:rPr>
        <w:t>расходов муниципальных районов (городских округов) на финансовое обеспечение деятельности функционирующих многофункциональных центров предоставления государственных и муниципальных услуг,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нормативы </w:t>
      </w:r>
      <w:r w:rsidRPr="009E1D1A">
        <w:rPr>
          <w:color w:val="000000"/>
          <w:spacing w:val="-1"/>
          <w:szCs w:val="28"/>
        </w:rPr>
        <w:t>расходов муниципальных образований области на участие в предупреждении и ликвидации последствий чрезвычайных ситуаций, обеспечение первичных мер пожарной безопасности, организацию и осуществление мероприятий по гражданской обороне, защите населения и территории от чрезвычайных ситуаций природного и техногенного характера, создание, содержание и организацию деятельности аварийно-спасательных служб и (или) аварийно-спасательных формирований, осуществление мероприятий по обеспечению безопасности людей на водных объектах, охране их жизни и здоровья,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нормативы </w:t>
      </w:r>
      <w:r w:rsidRPr="009E1D1A">
        <w:rPr>
          <w:color w:val="000000"/>
          <w:spacing w:val="-1"/>
          <w:szCs w:val="28"/>
        </w:rPr>
        <w:t>расходов муниципальных образований области в сфере жилищно-коммунального и дорожного хозяйства,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нормативы </w:t>
      </w:r>
      <w:r w:rsidRPr="009E1D1A">
        <w:rPr>
          <w:color w:val="000000"/>
          <w:spacing w:val="-1"/>
          <w:szCs w:val="28"/>
        </w:rPr>
        <w:t xml:space="preserve">расходов </w:t>
      </w:r>
      <w:r w:rsidR="00450BDE" w:rsidRPr="009E1D1A">
        <w:rPr>
          <w:color w:val="000000"/>
          <w:spacing w:val="-1"/>
          <w:szCs w:val="28"/>
        </w:rPr>
        <w:t>муниципальных образований</w:t>
      </w:r>
      <w:r w:rsidR="00450BDE">
        <w:rPr>
          <w:color w:val="000000"/>
          <w:spacing w:val="-1"/>
          <w:szCs w:val="28"/>
        </w:rPr>
        <w:t xml:space="preserve"> области </w:t>
      </w:r>
      <w:r w:rsidRPr="009E1D1A">
        <w:rPr>
          <w:color w:val="000000"/>
          <w:spacing w:val="-1"/>
          <w:szCs w:val="28"/>
        </w:rPr>
        <w:t>на осуществление муниципального лесного контроля,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lastRenderedPageBreak/>
        <w:t xml:space="preserve">нормативы </w:t>
      </w:r>
      <w:r w:rsidRPr="009E1D1A">
        <w:rPr>
          <w:color w:val="000000"/>
          <w:spacing w:val="-1"/>
          <w:szCs w:val="28"/>
        </w:rPr>
        <w:t>расходов муниципальных образований</w:t>
      </w:r>
      <w:r>
        <w:rPr>
          <w:color w:val="000000"/>
          <w:spacing w:val="-1"/>
          <w:szCs w:val="28"/>
        </w:rPr>
        <w:t xml:space="preserve"> </w:t>
      </w:r>
      <w:r w:rsidRPr="009E1D1A">
        <w:rPr>
          <w:color w:val="000000"/>
          <w:spacing w:val="-1"/>
          <w:szCs w:val="28"/>
        </w:rPr>
        <w:t>области на организацию и осуществление мероприятий</w:t>
      </w:r>
      <w:r>
        <w:rPr>
          <w:color w:val="000000"/>
          <w:spacing w:val="-1"/>
          <w:szCs w:val="28"/>
        </w:rPr>
        <w:t xml:space="preserve"> </w:t>
      </w:r>
      <w:r w:rsidRPr="009E1D1A">
        <w:rPr>
          <w:color w:val="000000"/>
          <w:spacing w:val="-1"/>
          <w:szCs w:val="28"/>
        </w:rPr>
        <w:t>по мобилизационной подготовке муниципальных предприятий</w:t>
      </w:r>
      <w:r>
        <w:rPr>
          <w:color w:val="000000"/>
          <w:spacing w:val="-1"/>
          <w:szCs w:val="28"/>
        </w:rPr>
        <w:t xml:space="preserve"> </w:t>
      </w:r>
      <w:r w:rsidRPr="009E1D1A">
        <w:rPr>
          <w:color w:val="000000"/>
          <w:spacing w:val="-1"/>
          <w:szCs w:val="28"/>
        </w:rPr>
        <w:t>и учреждений,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нормативы</w:t>
      </w:r>
      <w:r w:rsidRPr="009E1D1A">
        <w:rPr>
          <w:color w:val="000000"/>
          <w:spacing w:val="-1"/>
          <w:szCs w:val="28"/>
        </w:rPr>
        <w:t xml:space="preserve"> расходов муниципальных образований области на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содействия развитию малого и среднего предпринимательства на одного жителя Брянской области,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нормативы</w:t>
      </w:r>
      <w:r w:rsidRPr="009E1D1A">
        <w:rPr>
          <w:color w:val="000000"/>
          <w:spacing w:val="-1"/>
          <w:szCs w:val="28"/>
        </w:rPr>
        <w:t xml:space="preserve"> расходов муниципальных районов и городских округов на организацию мероприятий по охране окружающей среды,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нормативы</w:t>
      </w:r>
      <w:r w:rsidRPr="009E1D1A">
        <w:rPr>
          <w:color w:val="000000"/>
          <w:spacing w:val="-1"/>
          <w:szCs w:val="28"/>
        </w:rPr>
        <w:t xml:space="preserve"> расходов муниципальных образований на организацию</w:t>
      </w:r>
      <w:r>
        <w:rPr>
          <w:color w:val="000000"/>
          <w:spacing w:val="-1"/>
          <w:szCs w:val="28"/>
        </w:rPr>
        <w:t xml:space="preserve"> </w:t>
      </w:r>
      <w:r w:rsidRPr="009E1D1A">
        <w:rPr>
          <w:color w:val="000000"/>
          <w:spacing w:val="-1"/>
          <w:szCs w:val="28"/>
        </w:rPr>
        <w:t>мероприятий по обеспечению безопасности гидротехнических сооружений,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нормативы</w:t>
      </w:r>
      <w:r w:rsidRPr="009E1D1A">
        <w:rPr>
          <w:color w:val="000000"/>
          <w:spacing w:val="-1"/>
          <w:szCs w:val="28"/>
        </w:rPr>
        <w:t xml:space="preserve"> расходов муниципальных образований в сфере молодежной политики,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нормативы</w:t>
      </w:r>
      <w:r w:rsidRPr="009E1D1A">
        <w:rPr>
          <w:color w:val="000000"/>
          <w:spacing w:val="-1"/>
          <w:szCs w:val="28"/>
        </w:rPr>
        <w:t xml:space="preserve"> расходов муниципальных образований в сфере физической культуры и спорта,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нормативы</w:t>
      </w:r>
      <w:r w:rsidRPr="009E1D1A">
        <w:rPr>
          <w:color w:val="000000"/>
          <w:spacing w:val="-1"/>
          <w:szCs w:val="28"/>
        </w:rPr>
        <w:t xml:space="preserve"> расходов муниципальных образований в сфере культуры Брянской области,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P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нормативы</w:t>
      </w:r>
      <w:r w:rsidRPr="009E1D1A">
        <w:rPr>
          <w:color w:val="000000"/>
          <w:spacing w:val="-1"/>
          <w:szCs w:val="28"/>
        </w:rPr>
        <w:t xml:space="preserve"> расходов муниципальных образований в сфере образования, применяемые при формировании проекта областного бюджета в части межбюджетных отношений</w:t>
      </w:r>
      <w:r>
        <w:rPr>
          <w:color w:val="000000"/>
          <w:spacing w:val="-1"/>
          <w:szCs w:val="28"/>
        </w:rPr>
        <w:t>, и методику их расчета;</w:t>
      </w:r>
    </w:p>
    <w:p w:rsidR="009E1D1A" w:rsidRDefault="009E1D1A" w:rsidP="009E1D1A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нормативы</w:t>
      </w:r>
      <w:r w:rsidRPr="009E1D1A">
        <w:rPr>
          <w:color w:val="000000"/>
          <w:spacing w:val="-1"/>
          <w:szCs w:val="28"/>
        </w:rPr>
        <w:t xml:space="preserve"> расходов муниципальных образований в сфере образования, культуры, физической культуры и спорта в части социальной поддержки работников,  применяемые при формировании проекта областного </w:t>
      </w:r>
      <w:r w:rsidR="00EE232E">
        <w:rPr>
          <w:color w:val="000000"/>
          <w:spacing w:val="-1"/>
          <w:szCs w:val="28"/>
        </w:rPr>
        <w:t xml:space="preserve">бюджета </w:t>
      </w:r>
      <w:r w:rsidRPr="009E1D1A">
        <w:rPr>
          <w:color w:val="000000"/>
          <w:spacing w:val="-1"/>
          <w:szCs w:val="28"/>
        </w:rPr>
        <w:t>в части межбюджетных отношений</w:t>
      </w:r>
      <w:r>
        <w:rPr>
          <w:color w:val="000000"/>
          <w:spacing w:val="-1"/>
          <w:szCs w:val="28"/>
        </w:rPr>
        <w:t>, и методику их расчета.</w:t>
      </w:r>
    </w:p>
    <w:p w:rsidR="00152670" w:rsidRPr="00152670" w:rsidRDefault="00AD1AE0" w:rsidP="00152670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2</w:t>
      </w:r>
      <w:r w:rsidR="00152670" w:rsidRPr="00152670">
        <w:rPr>
          <w:color w:val="000000"/>
          <w:spacing w:val="-1"/>
          <w:szCs w:val="28"/>
        </w:rPr>
        <w:t>. Департаменту финансов Брянской области формирование межбюджетных отношений осуществлять с учетом нормативов расходов муниципальных образований области, утвержденных настоящим Постановлением.</w:t>
      </w:r>
    </w:p>
    <w:p w:rsidR="00AD1AE0" w:rsidRPr="00AD1AE0" w:rsidRDefault="00AD1AE0" w:rsidP="00AD1AE0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3</w:t>
      </w:r>
      <w:r w:rsidR="00152670" w:rsidRPr="00152670">
        <w:rPr>
          <w:color w:val="000000"/>
          <w:spacing w:val="-1"/>
          <w:szCs w:val="28"/>
        </w:rPr>
        <w:t xml:space="preserve">. </w:t>
      </w:r>
      <w:r w:rsidRPr="00AD1AE0">
        <w:rPr>
          <w:color w:val="000000"/>
          <w:spacing w:val="-1"/>
          <w:szCs w:val="28"/>
        </w:rPr>
        <w:t>Признать утратившим силу</w:t>
      </w:r>
      <w:r w:rsidR="004764C0">
        <w:rPr>
          <w:color w:val="000000"/>
          <w:spacing w:val="-1"/>
          <w:szCs w:val="28"/>
        </w:rPr>
        <w:t xml:space="preserve"> </w:t>
      </w:r>
      <w:r w:rsidRPr="00AD1AE0">
        <w:rPr>
          <w:color w:val="000000"/>
          <w:spacing w:val="-1"/>
          <w:szCs w:val="28"/>
        </w:rPr>
        <w:t>постановлени</w:t>
      </w:r>
      <w:r>
        <w:rPr>
          <w:color w:val="000000"/>
          <w:spacing w:val="-1"/>
          <w:szCs w:val="28"/>
        </w:rPr>
        <w:t>е</w:t>
      </w:r>
      <w:r w:rsidRPr="00AD1AE0">
        <w:rPr>
          <w:color w:val="000000"/>
          <w:spacing w:val="-1"/>
          <w:szCs w:val="28"/>
        </w:rPr>
        <w:t xml:space="preserve"> </w:t>
      </w:r>
      <w:r w:rsidR="004764C0">
        <w:rPr>
          <w:color w:val="000000"/>
          <w:spacing w:val="-1"/>
          <w:szCs w:val="28"/>
        </w:rPr>
        <w:t xml:space="preserve">Правительства </w:t>
      </w:r>
      <w:r w:rsidRPr="00AD1AE0">
        <w:rPr>
          <w:color w:val="000000"/>
          <w:spacing w:val="-1"/>
          <w:szCs w:val="28"/>
        </w:rPr>
        <w:t>Брянской области</w:t>
      </w:r>
      <w:r>
        <w:rPr>
          <w:color w:val="000000"/>
          <w:spacing w:val="-1"/>
          <w:szCs w:val="28"/>
        </w:rPr>
        <w:t xml:space="preserve"> </w:t>
      </w:r>
      <w:r w:rsidRPr="00AD1AE0">
        <w:rPr>
          <w:color w:val="000000"/>
          <w:spacing w:val="-1"/>
          <w:szCs w:val="28"/>
        </w:rPr>
        <w:t xml:space="preserve">от </w:t>
      </w:r>
      <w:r w:rsidR="001E4AFE">
        <w:rPr>
          <w:color w:val="000000"/>
          <w:spacing w:val="-1"/>
          <w:szCs w:val="28"/>
        </w:rPr>
        <w:t>24 но</w:t>
      </w:r>
      <w:r w:rsidR="004764C0">
        <w:rPr>
          <w:color w:val="000000"/>
          <w:spacing w:val="-1"/>
          <w:szCs w:val="28"/>
        </w:rPr>
        <w:t>ября 2014</w:t>
      </w:r>
      <w:r w:rsidRPr="00AD1AE0">
        <w:rPr>
          <w:color w:val="000000"/>
          <w:spacing w:val="-1"/>
          <w:szCs w:val="28"/>
        </w:rPr>
        <w:t xml:space="preserve"> года №</w:t>
      </w:r>
      <w:r w:rsidR="001E4AFE">
        <w:rPr>
          <w:color w:val="000000"/>
          <w:spacing w:val="-1"/>
          <w:szCs w:val="28"/>
        </w:rPr>
        <w:t>525-п</w:t>
      </w:r>
      <w:r w:rsidRPr="00AD1AE0">
        <w:rPr>
          <w:color w:val="000000"/>
          <w:spacing w:val="-1"/>
          <w:szCs w:val="28"/>
        </w:rPr>
        <w:t xml:space="preserve"> «Об утверждении нормативов расходов муниципальных образований области, применяемых при формировании проекта областного бюджета на очередной финансовый год и на плановый период в части межбюджетных отношений»</w:t>
      </w:r>
      <w:r w:rsidR="004764C0">
        <w:rPr>
          <w:color w:val="000000"/>
          <w:spacing w:val="-1"/>
          <w:szCs w:val="28"/>
        </w:rPr>
        <w:t>.</w:t>
      </w:r>
    </w:p>
    <w:p w:rsidR="006B1B7D" w:rsidRDefault="00AD1AE0" w:rsidP="00152670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4</w:t>
      </w:r>
      <w:r w:rsidR="00152670" w:rsidRPr="00152670">
        <w:rPr>
          <w:color w:val="000000"/>
          <w:spacing w:val="-1"/>
          <w:szCs w:val="28"/>
        </w:rPr>
        <w:t xml:space="preserve">. </w:t>
      </w:r>
      <w:r w:rsidR="006B1B7D">
        <w:rPr>
          <w:color w:val="000000"/>
          <w:spacing w:val="-1"/>
          <w:szCs w:val="28"/>
        </w:rPr>
        <w:t xml:space="preserve">Настоящее постановление вступает в силу </w:t>
      </w:r>
      <w:r w:rsidR="006B1B7D" w:rsidRPr="00AD1AE0">
        <w:rPr>
          <w:color w:val="000000"/>
          <w:spacing w:val="-1"/>
          <w:szCs w:val="28"/>
        </w:rPr>
        <w:t>c 1 января 201</w:t>
      </w:r>
      <w:r w:rsidR="004764C0">
        <w:rPr>
          <w:color w:val="000000"/>
          <w:spacing w:val="-1"/>
          <w:szCs w:val="28"/>
        </w:rPr>
        <w:t>6</w:t>
      </w:r>
      <w:r w:rsidR="006B1B7D" w:rsidRPr="00AD1AE0">
        <w:rPr>
          <w:color w:val="000000"/>
          <w:spacing w:val="-1"/>
          <w:szCs w:val="28"/>
        </w:rPr>
        <w:t xml:space="preserve"> года</w:t>
      </w:r>
      <w:r w:rsidR="00DF7806">
        <w:rPr>
          <w:color w:val="000000"/>
          <w:spacing w:val="-1"/>
          <w:szCs w:val="28"/>
        </w:rPr>
        <w:t xml:space="preserve"> и распространяется на правоотношения, связанные с составлением проекта областного бюджета в части межбюджетных отношений</w:t>
      </w:r>
      <w:r w:rsidR="004764C0">
        <w:rPr>
          <w:color w:val="000000"/>
          <w:spacing w:val="-1"/>
          <w:szCs w:val="28"/>
        </w:rPr>
        <w:t>.</w:t>
      </w:r>
    </w:p>
    <w:p w:rsidR="00152670" w:rsidRPr="00152670" w:rsidRDefault="006B1B7D" w:rsidP="00152670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lastRenderedPageBreak/>
        <w:t xml:space="preserve">5. </w:t>
      </w:r>
      <w:r w:rsidR="00152670" w:rsidRPr="00152670">
        <w:rPr>
          <w:color w:val="000000"/>
          <w:spacing w:val="-1"/>
          <w:szCs w:val="28"/>
        </w:rPr>
        <w:t xml:space="preserve">Контроль за исполнением Постановления возложить на </w:t>
      </w:r>
      <w:proofErr w:type="spellStart"/>
      <w:r w:rsidR="004764C0">
        <w:rPr>
          <w:color w:val="000000"/>
          <w:spacing w:val="-1"/>
          <w:szCs w:val="28"/>
        </w:rPr>
        <w:t>врио</w:t>
      </w:r>
      <w:proofErr w:type="spellEnd"/>
      <w:r w:rsidR="004764C0">
        <w:rPr>
          <w:color w:val="000000"/>
          <w:spacing w:val="-1"/>
          <w:szCs w:val="28"/>
        </w:rPr>
        <w:t xml:space="preserve"> </w:t>
      </w:r>
      <w:r w:rsidR="00152670" w:rsidRPr="00152670">
        <w:rPr>
          <w:color w:val="000000"/>
          <w:spacing w:val="-1"/>
          <w:szCs w:val="28"/>
        </w:rPr>
        <w:t>заместителя Губернатора Брянской области</w:t>
      </w:r>
      <w:r w:rsidR="004764C0">
        <w:rPr>
          <w:color w:val="000000"/>
          <w:spacing w:val="-1"/>
          <w:szCs w:val="28"/>
        </w:rPr>
        <w:t xml:space="preserve"> </w:t>
      </w:r>
      <w:proofErr w:type="spellStart"/>
      <w:r w:rsidR="004764C0">
        <w:rPr>
          <w:color w:val="000000"/>
          <w:spacing w:val="-1"/>
          <w:szCs w:val="28"/>
        </w:rPr>
        <w:t>Петушкову</w:t>
      </w:r>
      <w:proofErr w:type="spellEnd"/>
      <w:r w:rsidR="004764C0">
        <w:rPr>
          <w:color w:val="000000"/>
          <w:spacing w:val="-1"/>
          <w:szCs w:val="28"/>
        </w:rPr>
        <w:t xml:space="preserve"> Г.В</w:t>
      </w:r>
      <w:r w:rsidR="00152670" w:rsidRPr="00152670">
        <w:rPr>
          <w:color w:val="000000"/>
          <w:spacing w:val="-1"/>
          <w:szCs w:val="28"/>
        </w:rPr>
        <w:t>.</w:t>
      </w:r>
    </w:p>
    <w:p w:rsidR="00D3346D" w:rsidRDefault="00D3346D" w:rsidP="00D3346D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F7806" w:rsidRDefault="00DF7806" w:rsidP="00D3346D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CB6982" w:rsidRDefault="001B3FFA" w:rsidP="00DE34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3"/>
          <w:szCs w:val="28"/>
        </w:rPr>
        <w:t xml:space="preserve">  </w:t>
      </w:r>
      <w:r w:rsidRPr="00BA76BD">
        <w:rPr>
          <w:color w:val="000000"/>
          <w:spacing w:val="-3"/>
          <w:szCs w:val="28"/>
        </w:rPr>
        <w:t>Губернатор</w:t>
      </w:r>
      <w:r w:rsidR="004764C0">
        <w:rPr>
          <w:color w:val="000000"/>
          <w:spacing w:val="-3"/>
          <w:szCs w:val="28"/>
        </w:rPr>
        <w:t xml:space="preserve">  </w:t>
      </w:r>
      <w:r w:rsidRPr="00BA76BD">
        <w:rPr>
          <w:color w:val="000000"/>
          <w:spacing w:val="-3"/>
          <w:szCs w:val="28"/>
        </w:rPr>
        <w:t xml:space="preserve">                             </w:t>
      </w:r>
      <w:r>
        <w:rPr>
          <w:color w:val="000000"/>
          <w:spacing w:val="-3"/>
          <w:szCs w:val="28"/>
        </w:rPr>
        <w:t xml:space="preserve">                                            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F7806" w:rsidRDefault="00DF7806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F7806" w:rsidRDefault="00DF7806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B40DB2" w:rsidRDefault="00B40DB2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B40DB2" w:rsidRDefault="00B40DB2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465C59" w:rsidRDefault="004764C0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И. о. з</w:t>
      </w:r>
      <w:r w:rsidR="00465C59" w:rsidRPr="00EE0A69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я</w:t>
      </w:r>
      <w:r w:rsidR="00465C59" w:rsidRPr="00EE0A69">
        <w:rPr>
          <w:color w:val="000000"/>
          <w:spacing w:val="-1"/>
          <w:szCs w:val="28"/>
        </w:rPr>
        <w:t xml:space="preserve"> Губернатора</w:t>
      </w:r>
      <w:r w:rsidR="00465C59">
        <w:rPr>
          <w:color w:val="000000"/>
          <w:spacing w:val="-1"/>
          <w:szCs w:val="28"/>
        </w:rPr>
        <w:t xml:space="preserve"> </w:t>
      </w:r>
    </w:p>
    <w:p w:rsidR="00465C59" w:rsidRPr="001B3FFA" w:rsidRDefault="00465C59" w:rsidP="00465C59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                    </w:t>
      </w:r>
      <w:r w:rsidR="001B3FFA">
        <w:rPr>
          <w:color w:val="000000"/>
          <w:spacing w:val="-1"/>
          <w:szCs w:val="28"/>
          <w:lang w:val="en-US"/>
        </w:rPr>
        <w:t>C</w:t>
      </w:r>
      <w:r w:rsidR="001B3FFA">
        <w:rPr>
          <w:color w:val="000000"/>
          <w:spacing w:val="-1"/>
          <w:szCs w:val="28"/>
        </w:rPr>
        <w:t>.Н.</w:t>
      </w:r>
      <w:r w:rsidR="001B3FFA" w:rsidRPr="001B3FFA">
        <w:rPr>
          <w:color w:val="000000"/>
          <w:spacing w:val="-1"/>
          <w:szCs w:val="28"/>
        </w:rPr>
        <w:t xml:space="preserve"> </w:t>
      </w:r>
      <w:proofErr w:type="spellStart"/>
      <w:r w:rsidR="001B3FFA">
        <w:rPr>
          <w:color w:val="000000"/>
          <w:spacing w:val="-1"/>
          <w:szCs w:val="28"/>
        </w:rPr>
        <w:t>Пилипушко</w:t>
      </w:r>
      <w:proofErr w:type="spellEnd"/>
    </w:p>
    <w:p w:rsidR="00465C59" w:rsidRDefault="00465C59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465C59" w:rsidRDefault="00465C59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465C59" w:rsidRDefault="00465C59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465C59" w:rsidRDefault="00465C59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E344A" w:rsidRDefault="004764C0" w:rsidP="00DE34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proofErr w:type="spellStart"/>
      <w:r>
        <w:rPr>
          <w:color w:val="000000"/>
          <w:spacing w:val="-1"/>
          <w:szCs w:val="28"/>
        </w:rPr>
        <w:t>Врио</w:t>
      </w:r>
      <w:proofErr w:type="spellEnd"/>
      <w:r>
        <w:rPr>
          <w:color w:val="000000"/>
          <w:spacing w:val="-1"/>
          <w:szCs w:val="28"/>
        </w:rPr>
        <w:t xml:space="preserve"> з</w:t>
      </w:r>
      <w:r w:rsidR="00DE344A" w:rsidRPr="00EE0A69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я</w:t>
      </w:r>
      <w:r w:rsidR="00DE344A" w:rsidRPr="00EE0A69">
        <w:rPr>
          <w:color w:val="000000"/>
          <w:spacing w:val="-1"/>
          <w:szCs w:val="28"/>
        </w:rPr>
        <w:t xml:space="preserve"> Губернатора</w:t>
      </w:r>
      <w:r w:rsidR="00DE344A">
        <w:rPr>
          <w:color w:val="000000"/>
          <w:spacing w:val="-1"/>
          <w:szCs w:val="28"/>
        </w:rPr>
        <w:t xml:space="preserve"> </w:t>
      </w:r>
    </w:p>
    <w:p w:rsidR="00DE344A" w:rsidRDefault="00DE344A" w:rsidP="00DE34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Брянской области</w:t>
      </w:r>
      <w:r w:rsidR="00CB6982">
        <w:rPr>
          <w:color w:val="000000"/>
          <w:spacing w:val="-1"/>
          <w:szCs w:val="28"/>
        </w:rPr>
        <w:t xml:space="preserve">                                                                     </w:t>
      </w:r>
      <w:proofErr w:type="spellStart"/>
      <w:r w:rsidR="004764C0">
        <w:rPr>
          <w:color w:val="000000"/>
          <w:spacing w:val="-1"/>
          <w:szCs w:val="28"/>
        </w:rPr>
        <w:t>Г.В.Петушкова</w:t>
      </w:r>
      <w:proofErr w:type="spellEnd"/>
      <w:r>
        <w:rPr>
          <w:color w:val="000000"/>
          <w:spacing w:val="-1"/>
          <w:szCs w:val="28"/>
        </w:rPr>
        <w:t xml:space="preserve">      </w:t>
      </w:r>
    </w:p>
    <w:p w:rsidR="00DE344A" w:rsidRDefault="00DE344A" w:rsidP="00DE34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E344A" w:rsidRDefault="00DE344A" w:rsidP="00DE34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465C59" w:rsidRDefault="00465C59" w:rsidP="00DE34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465C59" w:rsidRDefault="00465C59" w:rsidP="00DE34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E344A" w:rsidRDefault="00DE344A" w:rsidP="00DE344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E344A" w:rsidRDefault="00DE344A" w:rsidP="00DE344A">
      <w:pPr>
        <w:rPr>
          <w:szCs w:val="28"/>
        </w:rPr>
      </w:pPr>
      <w:r>
        <w:rPr>
          <w:color w:val="000000"/>
          <w:spacing w:val="-1"/>
          <w:szCs w:val="28"/>
        </w:rPr>
        <w:t xml:space="preserve">Начальник отдела делопроизводства                                     </w:t>
      </w:r>
      <w:proofErr w:type="spellStart"/>
      <w:r w:rsidR="004764C0">
        <w:rPr>
          <w:color w:val="000000"/>
          <w:spacing w:val="-1"/>
          <w:szCs w:val="28"/>
        </w:rPr>
        <w:t>А.И.Сопранцова</w:t>
      </w:r>
      <w:proofErr w:type="spellEnd"/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2563B" w:rsidRDefault="00D2563B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Pr="00D14755" w:rsidRDefault="004764C0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Е.М.</w:t>
      </w:r>
    </w:p>
    <w:p w:rsidR="00DE344A" w:rsidRDefault="00E51502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433783" w:rsidRDefault="00433783">
      <w:r>
        <w:br w:type="page"/>
      </w:r>
    </w:p>
    <w:tbl>
      <w:tblPr>
        <w:tblW w:w="9797" w:type="dxa"/>
        <w:tblInd w:w="90" w:type="dxa"/>
        <w:tblLook w:val="0000" w:firstRow="0" w:lastRow="0" w:firstColumn="0" w:lastColumn="0" w:noHBand="0" w:noVBand="0"/>
      </w:tblPr>
      <w:tblGrid>
        <w:gridCol w:w="4552"/>
        <w:gridCol w:w="146"/>
        <w:gridCol w:w="4500"/>
        <w:gridCol w:w="599"/>
      </w:tblGrid>
      <w:tr w:rsidR="00DE344A" w:rsidTr="002376ED">
        <w:trPr>
          <w:trHeight w:val="375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Default="00DE344A" w:rsidP="00054657">
            <w:pPr>
              <w:rPr>
                <w:szCs w:val="28"/>
              </w:rPr>
            </w:pPr>
          </w:p>
          <w:p w:rsidR="00DE344A" w:rsidRDefault="00DE344A" w:rsidP="00054657">
            <w:pPr>
              <w:rPr>
                <w:szCs w:val="28"/>
              </w:rPr>
            </w:pPr>
          </w:p>
          <w:p w:rsidR="00DE344A" w:rsidRDefault="00DE344A" w:rsidP="00054657">
            <w:pPr>
              <w:rPr>
                <w:szCs w:val="28"/>
              </w:rPr>
            </w:pPr>
          </w:p>
          <w:p w:rsidR="00DE344A" w:rsidRPr="009E1844" w:rsidRDefault="00DE344A" w:rsidP="00054657">
            <w:pPr>
              <w:rPr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6ED" w:rsidRDefault="00AD1AE0" w:rsidP="00244EC1">
            <w:pPr>
              <w:rPr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:rsidR="00AD1AE0" w:rsidRDefault="00E51502" w:rsidP="00244EC1">
            <w:pPr>
              <w:rPr>
                <w:szCs w:val="28"/>
              </w:rPr>
            </w:pPr>
            <w:r>
              <w:rPr>
                <w:szCs w:val="28"/>
              </w:rPr>
              <w:t>постановлени</w:t>
            </w:r>
            <w:r w:rsidR="00AD1AE0">
              <w:rPr>
                <w:szCs w:val="28"/>
              </w:rPr>
              <w:t>ем</w:t>
            </w:r>
            <w:r>
              <w:rPr>
                <w:szCs w:val="28"/>
              </w:rPr>
              <w:t xml:space="preserve"> </w:t>
            </w:r>
          </w:p>
          <w:p w:rsidR="00E51502" w:rsidRDefault="00E51502" w:rsidP="00244EC1">
            <w:pPr>
              <w:rPr>
                <w:szCs w:val="28"/>
              </w:rPr>
            </w:pPr>
            <w:r>
              <w:rPr>
                <w:szCs w:val="28"/>
              </w:rPr>
              <w:t xml:space="preserve">Правительства Брянской области </w:t>
            </w:r>
          </w:p>
          <w:p w:rsidR="00DE344A" w:rsidRPr="009E1844" w:rsidRDefault="00E51502" w:rsidP="00DF7806">
            <w:pPr>
              <w:jc w:val="both"/>
              <w:rPr>
                <w:szCs w:val="28"/>
              </w:rPr>
            </w:pPr>
            <w:r w:rsidRPr="0070627C">
              <w:rPr>
                <w:szCs w:val="28"/>
              </w:rPr>
              <w:t xml:space="preserve">от </w:t>
            </w:r>
            <w:r w:rsidR="001B3FFA">
              <w:rPr>
                <w:szCs w:val="28"/>
              </w:rPr>
              <w:t>___</w:t>
            </w:r>
            <w:r w:rsidR="00244EC1">
              <w:rPr>
                <w:szCs w:val="28"/>
              </w:rPr>
              <w:t xml:space="preserve"> </w:t>
            </w:r>
            <w:r w:rsidR="00DF7806">
              <w:rPr>
                <w:szCs w:val="28"/>
              </w:rPr>
              <w:t>ноября</w:t>
            </w:r>
            <w:r w:rsidR="00244EC1">
              <w:rPr>
                <w:szCs w:val="28"/>
              </w:rPr>
              <w:t xml:space="preserve"> 2</w:t>
            </w:r>
            <w:r w:rsidR="00C17384" w:rsidRPr="00244EC1">
              <w:rPr>
                <w:szCs w:val="28"/>
              </w:rPr>
              <w:t>01</w:t>
            </w:r>
            <w:r w:rsidR="004764C0">
              <w:rPr>
                <w:szCs w:val="28"/>
              </w:rPr>
              <w:t>5</w:t>
            </w:r>
            <w:r w:rsidR="00C17384" w:rsidRPr="00244EC1">
              <w:rPr>
                <w:szCs w:val="28"/>
              </w:rPr>
              <w:t xml:space="preserve"> года</w:t>
            </w:r>
            <w:r w:rsidRPr="0070627C">
              <w:rPr>
                <w:szCs w:val="28"/>
              </w:rPr>
              <w:t xml:space="preserve">  № </w:t>
            </w:r>
            <w:r w:rsidR="001B3FFA">
              <w:rPr>
                <w:szCs w:val="28"/>
              </w:rPr>
              <w:t>____</w:t>
            </w:r>
          </w:p>
        </w:tc>
      </w:tr>
      <w:tr w:rsidR="00DE344A" w:rsidTr="002376ED">
        <w:trPr>
          <w:trHeight w:val="113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AC6049" w:rsidRDefault="00DE344A" w:rsidP="0005465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AC6049" w:rsidRDefault="00DE344A" w:rsidP="00054657">
            <w:pPr>
              <w:rPr>
                <w:sz w:val="24"/>
                <w:szCs w:val="24"/>
              </w:rPr>
            </w:pPr>
          </w:p>
        </w:tc>
      </w:tr>
      <w:tr w:rsidR="00D27FAE" w:rsidTr="002376ED">
        <w:trPr>
          <w:gridAfter w:val="1"/>
          <w:wAfter w:w="599" w:type="dxa"/>
          <w:trHeight w:val="375"/>
        </w:trPr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FAE" w:rsidRDefault="00D27FAE" w:rsidP="00291849">
            <w:pPr>
              <w:rPr>
                <w:szCs w:val="28"/>
              </w:rPr>
            </w:pPr>
          </w:p>
          <w:p w:rsidR="00A04186" w:rsidRPr="009E1844" w:rsidRDefault="00A04186" w:rsidP="00291849">
            <w:pPr>
              <w:rPr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186" w:rsidRDefault="00A04186" w:rsidP="00291849">
            <w:pPr>
              <w:jc w:val="both"/>
              <w:rPr>
                <w:szCs w:val="28"/>
              </w:rPr>
            </w:pPr>
          </w:p>
          <w:p w:rsidR="00A04186" w:rsidRPr="009E1844" w:rsidRDefault="00A04186" w:rsidP="00291849">
            <w:pPr>
              <w:jc w:val="both"/>
              <w:rPr>
                <w:szCs w:val="28"/>
              </w:rPr>
            </w:pPr>
          </w:p>
        </w:tc>
      </w:tr>
      <w:tr w:rsidR="00D27FAE" w:rsidRPr="00D27FAE" w:rsidTr="002376ED">
        <w:trPr>
          <w:gridAfter w:val="1"/>
          <w:wAfter w:w="599" w:type="dxa"/>
          <w:trHeight w:val="1635"/>
        </w:trPr>
        <w:tc>
          <w:tcPr>
            <w:tcW w:w="9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2670" w:rsidRPr="00152670" w:rsidRDefault="00152670" w:rsidP="001B3FFA">
            <w:pPr>
              <w:jc w:val="center"/>
              <w:rPr>
                <w:caps/>
                <w:color w:val="000000"/>
                <w:spacing w:val="-1"/>
                <w:szCs w:val="28"/>
              </w:rPr>
            </w:pPr>
            <w:r w:rsidRPr="00152670">
              <w:rPr>
                <w:caps/>
                <w:color w:val="000000"/>
                <w:spacing w:val="-1"/>
                <w:szCs w:val="28"/>
              </w:rPr>
              <w:t xml:space="preserve">Нормативы </w:t>
            </w:r>
          </w:p>
          <w:p w:rsidR="00D27FAE" w:rsidRPr="00D27FAE" w:rsidRDefault="00152670" w:rsidP="00EE232E">
            <w:pPr>
              <w:jc w:val="center"/>
              <w:rPr>
                <w:b/>
                <w:bCs/>
                <w:szCs w:val="28"/>
              </w:rPr>
            </w:pPr>
            <w:r w:rsidRPr="00152670">
              <w:rPr>
                <w:color w:val="000000"/>
                <w:spacing w:val="-1"/>
                <w:szCs w:val="28"/>
              </w:rPr>
              <w:t xml:space="preserve">расходов муниципальных образований области </w:t>
            </w:r>
            <w:r w:rsidR="009E1D1A" w:rsidRPr="009E1D1A">
              <w:rPr>
                <w:color w:val="000000"/>
                <w:spacing w:val="-1"/>
                <w:szCs w:val="28"/>
              </w:rPr>
              <w:t>на финансовое обеспечение деятельности органов местного самоуправления, применяемые при формировании проекта областного бюджета в части межбюджетных отношений</w:t>
            </w:r>
          </w:p>
        </w:tc>
      </w:tr>
    </w:tbl>
    <w:p w:rsidR="00152670" w:rsidRDefault="00152670" w:rsidP="00DE344A">
      <w:pPr>
        <w:jc w:val="center"/>
        <w:rPr>
          <w:b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620"/>
      </w:tblGrid>
      <w:tr w:rsidR="00DF7806" w:rsidTr="00C2776B">
        <w:trPr>
          <w:trHeight w:val="149"/>
        </w:trPr>
        <w:tc>
          <w:tcPr>
            <w:tcW w:w="8028" w:type="dxa"/>
            <w:vAlign w:val="center"/>
          </w:tcPr>
          <w:p w:rsidR="00DF7806" w:rsidRPr="00876BB9" w:rsidRDefault="00DF7806" w:rsidP="00C277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1620" w:type="dxa"/>
            <w:vAlign w:val="center"/>
          </w:tcPr>
          <w:p w:rsidR="00DF7806" w:rsidRPr="00876BB9" w:rsidRDefault="00DF7806" w:rsidP="00C277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DF7806" w:rsidTr="00C2776B">
        <w:tc>
          <w:tcPr>
            <w:tcW w:w="8028" w:type="dxa"/>
          </w:tcPr>
          <w:p w:rsidR="00DF7806" w:rsidRDefault="00DF7806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 xml:space="preserve">Норматив </w:t>
            </w:r>
            <w:r w:rsidRPr="00152670">
              <w:rPr>
                <w:color w:val="000000"/>
                <w:spacing w:val="-1"/>
                <w:szCs w:val="28"/>
              </w:rPr>
              <w:t xml:space="preserve">расходов муниципальных образований области </w:t>
            </w:r>
            <w:r w:rsidRPr="009E1D1A">
              <w:rPr>
                <w:color w:val="000000"/>
                <w:spacing w:val="-1"/>
                <w:szCs w:val="28"/>
              </w:rPr>
              <w:t>на финансовое обеспечение деятельности органов местного самоуправления</w:t>
            </w:r>
            <w:r w:rsidRPr="00876BB9">
              <w:rPr>
                <w:szCs w:val="28"/>
              </w:rPr>
              <w:t xml:space="preserve"> (в рублях на 1 жителя в год): </w:t>
            </w:r>
          </w:p>
          <w:p w:rsidR="00DF7806" w:rsidRPr="00A9602F" w:rsidRDefault="00DF7806" w:rsidP="00DF78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A9602F">
              <w:rPr>
                <w:rFonts w:ascii="Times New Roman" w:hAnsi="Times New Roman" w:cs="Times New Roman"/>
                <w:sz w:val="28"/>
                <w:szCs w:val="28"/>
              </w:rPr>
              <w:t>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округам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7C5D63">
              <w:rPr>
                <w:szCs w:val="28"/>
              </w:rPr>
              <w:t>муниципальны</w:t>
            </w:r>
            <w:r>
              <w:rPr>
                <w:szCs w:val="28"/>
              </w:rPr>
              <w:t>м</w:t>
            </w:r>
            <w:r w:rsidRPr="007C5D63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ам</w:t>
            </w:r>
            <w:r w:rsidRPr="007C5D63">
              <w:rPr>
                <w:szCs w:val="28"/>
              </w:rPr>
              <w:t xml:space="preserve"> при численности населения: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7C5D63">
              <w:rPr>
                <w:szCs w:val="28"/>
              </w:rPr>
              <w:t>до 10 тыс. человек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от 10 до 20 тыс. человек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7C5D63">
              <w:rPr>
                <w:szCs w:val="28"/>
              </w:rPr>
              <w:t>от 20 до 30 тыс. человек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7C5D63">
              <w:rPr>
                <w:szCs w:val="28"/>
              </w:rPr>
              <w:t>свыше 30 тыс. человек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7C5D63">
              <w:rPr>
                <w:szCs w:val="28"/>
              </w:rPr>
              <w:t>городск</w:t>
            </w:r>
            <w:r>
              <w:rPr>
                <w:szCs w:val="28"/>
              </w:rPr>
              <w:t>им</w:t>
            </w:r>
            <w:r w:rsidRPr="007C5D63">
              <w:rPr>
                <w:szCs w:val="28"/>
              </w:rPr>
              <w:t xml:space="preserve"> (сельск</w:t>
            </w:r>
            <w:r>
              <w:rPr>
                <w:szCs w:val="28"/>
              </w:rPr>
              <w:t>им</w:t>
            </w:r>
            <w:r w:rsidRPr="007C5D63">
              <w:rPr>
                <w:szCs w:val="28"/>
              </w:rPr>
              <w:t>) поселени</w:t>
            </w:r>
            <w:r>
              <w:rPr>
                <w:szCs w:val="28"/>
              </w:rPr>
              <w:t>ям</w:t>
            </w:r>
            <w:r w:rsidRPr="007C5D63">
              <w:rPr>
                <w:szCs w:val="28"/>
              </w:rPr>
              <w:t xml:space="preserve"> при численности населения: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7C5D63">
              <w:rPr>
                <w:szCs w:val="28"/>
              </w:rPr>
              <w:t>до 1 тыс. человек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7C5D63">
              <w:rPr>
                <w:szCs w:val="28"/>
              </w:rPr>
              <w:t xml:space="preserve">от 1 до 3 тыс. человек 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7C5D63">
              <w:rPr>
                <w:szCs w:val="28"/>
              </w:rPr>
              <w:t>от 3 до 5 тыс. человек</w:t>
            </w:r>
          </w:p>
          <w:p w:rsidR="00DF7806" w:rsidRPr="007C5D63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7C5D63">
              <w:rPr>
                <w:szCs w:val="28"/>
              </w:rPr>
              <w:t>от 5 до 10 тыс. человек</w:t>
            </w:r>
          </w:p>
          <w:p w:rsidR="00DF7806" w:rsidRPr="00876BB9" w:rsidRDefault="00DF7806" w:rsidP="00DF7806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7C5D63">
              <w:rPr>
                <w:szCs w:val="28"/>
              </w:rPr>
              <w:t>свыше 10 тыс. челове</w:t>
            </w:r>
            <w:r>
              <w:rPr>
                <w:szCs w:val="28"/>
              </w:rPr>
              <w:t>к</w:t>
            </w:r>
          </w:p>
        </w:tc>
        <w:tc>
          <w:tcPr>
            <w:tcW w:w="1620" w:type="dxa"/>
          </w:tcPr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9602F">
              <w:rPr>
                <w:szCs w:val="28"/>
              </w:rPr>
              <w:t>501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C5D63">
              <w:rPr>
                <w:szCs w:val="28"/>
              </w:rPr>
              <w:t>1</w:t>
            </w:r>
            <w:r>
              <w:rPr>
                <w:szCs w:val="28"/>
              </w:rPr>
              <w:t> </w:t>
            </w:r>
            <w:r w:rsidRPr="007C5D63">
              <w:rPr>
                <w:szCs w:val="28"/>
              </w:rPr>
              <w:t>0</w:t>
            </w:r>
            <w:r>
              <w:rPr>
                <w:szCs w:val="28"/>
              </w:rPr>
              <w:t>51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778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659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538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C5D63">
              <w:rPr>
                <w:szCs w:val="28"/>
              </w:rPr>
              <w:t>6</w:t>
            </w:r>
            <w:r>
              <w:rPr>
                <w:szCs w:val="28"/>
              </w:rPr>
              <w:t>36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607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421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316</w:t>
            </w: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224</w:t>
            </w:r>
          </w:p>
        </w:tc>
      </w:tr>
    </w:tbl>
    <w:p w:rsidR="00DF7806" w:rsidRDefault="00DF7806" w:rsidP="0095245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</w:p>
    <w:p w:rsidR="00A04186" w:rsidRDefault="00A04186" w:rsidP="0095245C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tbl>
      <w:tblPr>
        <w:tblW w:w="9198" w:type="dxa"/>
        <w:tblInd w:w="90" w:type="dxa"/>
        <w:tblLook w:val="0000" w:firstRow="0" w:lastRow="0" w:firstColumn="0" w:lastColumn="0" w:noHBand="0" w:noVBand="0"/>
      </w:tblPr>
      <w:tblGrid>
        <w:gridCol w:w="9198"/>
      </w:tblGrid>
      <w:tr w:rsidR="002376ED" w:rsidRPr="00D27FAE" w:rsidTr="00C85FD4">
        <w:trPr>
          <w:trHeight w:val="1635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6ED" w:rsidRPr="00152670" w:rsidRDefault="002376ED" w:rsidP="00C85FD4">
            <w:pPr>
              <w:jc w:val="center"/>
              <w:rPr>
                <w:caps/>
                <w:color w:val="000000"/>
                <w:spacing w:val="-1"/>
                <w:szCs w:val="28"/>
              </w:rPr>
            </w:pPr>
            <w:r>
              <w:rPr>
                <w:caps/>
                <w:color w:val="000000"/>
                <w:spacing w:val="-1"/>
                <w:szCs w:val="28"/>
              </w:rPr>
              <w:t>Методика</w:t>
            </w:r>
          </w:p>
          <w:p w:rsidR="002376ED" w:rsidRPr="00D27FAE" w:rsidRDefault="002376ED" w:rsidP="00EE232E">
            <w:pPr>
              <w:jc w:val="center"/>
              <w:rPr>
                <w:b/>
                <w:bCs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расче</w:t>
            </w:r>
            <w:r w:rsidRPr="002376ED">
              <w:rPr>
                <w:color w:val="000000"/>
                <w:spacing w:val="-1"/>
                <w:szCs w:val="28"/>
              </w:rPr>
              <w:t xml:space="preserve">та нормативов расходов муниципальных образований области на </w:t>
            </w:r>
            <w:r w:rsidR="009E1D1A" w:rsidRPr="009E1D1A">
              <w:rPr>
                <w:color w:val="000000"/>
                <w:spacing w:val="-1"/>
                <w:szCs w:val="28"/>
              </w:rPr>
              <w:t>финансовое обеспечение деятельности органов местного самоуправления, применяемы</w:t>
            </w:r>
            <w:r w:rsidR="009E1D1A">
              <w:rPr>
                <w:color w:val="000000"/>
                <w:spacing w:val="-1"/>
                <w:szCs w:val="28"/>
              </w:rPr>
              <w:t>х</w:t>
            </w:r>
            <w:r w:rsidR="009E1D1A" w:rsidRPr="009E1D1A">
              <w:rPr>
                <w:color w:val="000000"/>
                <w:spacing w:val="-1"/>
                <w:szCs w:val="28"/>
              </w:rPr>
              <w:t xml:space="preserve"> при формировании проекта областного бюджета в части межбюджетных отношений</w:t>
            </w:r>
          </w:p>
        </w:tc>
      </w:tr>
    </w:tbl>
    <w:p w:rsidR="002376ED" w:rsidRDefault="002376ED" w:rsidP="0095245C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</w:p>
    <w:p w:rsidR="002376ED" w:rsidRPr="001463B6" w:rsidRDefault="002376ED" w:rsidP="002376ED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1463B6">
        <w:rPr>
          <w:bCs/>
          <w:szCs w:val="28"/>
        </w:rPr>
        <w:t>1. Общие положения</w:t>
      </w:r>
    </w:p>
    <w:p w:rsidR="002376ED" w:rsidRPr="001463B6" w:rsidRDefault="002376ED" w:rsidP="002376ED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2376ED" w:rsidRPr="001463B6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1463B6">
        <w:rPr>
          <w:bCs/>
          <w:szCs w:val="28"/>
        </w:rPr>
        <w:t xml:space="preserve">Нормативы расходов муниципальных образований области на </w:t>
      </w:r>
      <w:r>
        <w:rPr>
          <w:bCs/>
          <w:szCs w:val="28"/>
        </w:rPr>
        <w:t xml:space="preserve">финансовое </w:t>
      </w:r>
      <w:r w:rsidRPr="001463B6">
        <w:rPr>
          <w:bCs/>
          <w:szCs w:val="28"/>
        </w:rPr>
        <w:t xml:space="preserve"> </w:t>
      </w:r>
      <w:r w:rsidRPr="007A3D6A">
        <w:rPr>
          <w:szCs w:val="28"/>
        </w:rPr>
        <w:t>обеспечение деятельности органов местного самоуправления</w:t>
      </w:r>
      <w:r>
        <w:rPr>
          <w:szCs w:val="28"/>
        </w:rPr>
        <w:t xml:space="preserve"> (далее - нормативы расходов)</w:t>
      </w:r>
      <w:r w:rsidRPr="007A3D6A">
        <w:rPr>
          <w:szCs w:val="28"/>
        </w:rPr>
        <w:t xml:space="preserve">, </w:t>
      </w:r>
      <w:r w:rsidRPr="001463B6">
        <w:rPr>
          <w:bCs/>
          <w:szCs w:val="28"/>
        </w:rPr>
        <w:t>учитывают расход</w:t>
      </w:r>
      <w:r>
        <w:rPr>
          <w:bCs/>
          <w:szCs w:val="28"/>
        </w:rPr>
        <w:t>ы</w:t>
      </w:r>
      <w:r w:rsidRPr="001463B6">
        <w:rPr>
          <w:bCs/>
          <w:szCs w:val="28"/>
        </w:rPr>
        <w:t xml:space="preserve"> бюджетов муниципальных образований области </w:t>
      </w:r>
      <w:r w:rsidRPr="001463B6">
        <w:rPr>
          <w:bCs/>
          <w:szCs w:val="28"/>
        </w:rPr>
        <w:lastRenderedPageBreak/>
        <w:t xml:space="preserve">на содержание </w:t>
      </w:r>
      <w:r>
        <w:rPr>
          <w:bCs/>
          <w:szCs w:val="28"/>
        </w:rPr>
        <w:t xml:space="preserve">и обеспечение деятельности </w:t>
      </w:r>
      <w:r w:rsidRPr="001463B6">
        <w:rPr>
          <w:bCs/>
          <w:szCs w:val="28"/>
        </w:rPr>
        <w:t xml:space="preserve"> органов местного самоуправления, сложивши</w:t>
      </w:r>
      <w:r>
        <w:rPr>
          <w:bCs/>
          <w:szCs w:val="28"/>
        </w:rPr>
        <w:t>еся</w:t>
      </w:r>
      <w:r w:rsidRPr="001463B6">
        <w:rPr>
          <w:bCs/>
          <w:szCs w:val="28"/>
        </w:rPr>
        <w:t xml:space="preserve"> на территории области.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1463B6">
        <w:rPr>
          <w:bCs/>
          <w:szCs w:val="28"/>
        </w:rPr>
        <w:t xml:space="preserve">Нормативы </w:t>
      </w:r>
      <w:r>
        <w:rPr>
          <w:bCs/>
          <w:szCs w:val="28"/>
        </w:rPr>
        <w:t xml:space="preserve">расходов </w:t>
      </w:r>
      <w:r w:rsidRPr="001463B6">
        <w:rPr>
          <w:bCs/>
          <w:szCs w:val="28"/>
        </w:rPr>
        <w:t>применяются в целях формирования проекта областного бюджета в части межбюджетных отношений.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center"/>
        <w:rPr>
          <w:bCs/>
          <w:szCs w:val="28"/>
        </w:rPr>
      </w:pPr>
    </w:p>
    <w:p w:rsidR="002376ED" w:rsidRDefault="002376ED" w:rsidP="002376ED">
      <w:pPr>
        <w:autoSpaceDE w:val="0"/>
        <w:autoSpaceDN w:val="0"/>
        <w:adjustRightInd w:val="0"/>
        <w:jc w:val="center"/>
        <w:rPr>
          <w:bCs/>
          <w:szCs w:val="28"/>
        </w:rPr>
      </w:pPr>
      <w:r w:rsidRPr="00CC2161">
        <w:rPr>
          <w:bCs/>
          <w:szCs w:val="28"/>
        </w:rPr>
        <w:t>2. Состав нормативов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center"/>
        <w:rPr>
          <w:bCs/>
          <w:szCs w:val="28"/>
        </w:rPr>
      </w:pP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>Норматив</w:t>
      </w:r>
      <w:r>
        <w:rPr>
          <w:bCs/>
          <w:szCs w:val="28"/>
        </w:rPr>
        <w:t>ы</w:t>
      </w:r>
      <w:r w:rsidRPr="00CC2161">
        <w:rPr>
          <w:bCs/>
          <w:szCs w:val="28"/>
        </w:rPr>
        <w:t xml:space="preserve"> расходов состо</w:t>
      </w:r>
      <w:r>
        <w:rPr>
          <w:bCs/>
          <w:szCs w:val="28"/>
        </w:rPr>
        <w:t>ят</w:t>
      </w:r>
      <w:r w:rsidRPr="00CC2161">
        <w:rPr>
          <w:bCs/>
          <w:szCs w:val="28"/>
        </w:rPr>
        <w:t xml:space="preserve"> из расходов </w:t>
      </w:r>
      <w:r>
        <w:rPr>
          <w:bCs/>
          <w:szCs w:val="28"/>
        </w:rPr>
        <w:t xml:space="preserve">на содержание и обеспечение деятельности работников </w:t>
      </w:r>
      <w:r w:rsidRPr="00CC2161">
        <w:rPr>
          <w:bCs/>
          <w:szCs w:val="28"/>
        </w:rPr>
        <w:t>органов местного самоуправления. Норматив</w:t>
      </w:r>
      <w:r>
        <w:rPr>
          <w:bCs/>
          <w:szCs w:val="28"/>
        </w:rPr>
        <w:t>ы</w:t>
      </w:r>
      <w:r w:rsidRPr="00CC2161">
        <w:rPr>
          <w:bCs/>
          <w:szCs w:val="28"/>
        </w:rPr>
        <w:t xml:space="preserve"> устанавлива</w:t>
      </w:r>
      <w:r>
        <w:rPr>
          <w:bCs/>
          <w:szCs w:val="28"/>
        </w:rPr>
        <w:t>ю</w:t>
      </w:r>
      <w:r w:rsidRPr="00CC2161">
        <w:rPr>
          <w:bCs/>
          <w:szCs w:val="28"/>
        </w:rPr>
        <w:t>тся в рублях на 1 жителя Брянской области в год.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>В целях настоящей методики муниципальные образования делятся на группы в зависимости от численности населения: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>а) городские округа независимо от численности населения;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>б) муниципальные районы при численности населения: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770072">
        <w:rPr>
          <w:szCs w:val="28"/>
        </w:rPr>
        <w:t>до</w:t>
      </w:r>
      <w:r w:rsidRPr="00CC2161">
        <w:rPr>
          <w:bCs/>
          <w:szCs w:val="28"/>
        </w:rPr>
        <w:t xml:space="preserve"> 10 тыс. человек;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>от 10 до 20 тыс. человек;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>от 20 до 30 тыс. человек;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 xml:space="preserve">свыше </w:t>
      </w:r>
      <w:r>
        <w:rPr>
          <w:bCs/>
          <w:szCs w:val="28"/>
        </w:rPr>
        <w:t>3</w:t>
      </w:r>
      <w:r w:rsidRPr="00CC2161">
        <w:rPr>
          <w:bCs/>
          <w:szCs w:val="28"/>
        </w:rPr>
        <w:t>0 тыс. человек;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>в) городские и сельские поселения при численности населения: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 xml:space="preserve">до </w:t>
      </w:r>
      <w:r>
        <w:rPr>
          <w:bCs/>
          <w:szCs w:val="28"/>
        </w:rPr>
        <w:t>1</w:t>
      </w:r>
      <w:r w:rsidRPr="00CC2161">
        <w:rPr>
          <w:bCs/>
          <w:szCs w:val="28"/>
        </w:rPr>
        <w:t xml:space="preserve"> тыс. человек;</w:t>
      </w:r>
    </w:p>
    <w:p w:rsidR="002376ED" w:rsidRPr="00CC2161" w:rsidRDefault="002376ED" w:rsidP="002376ED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 xml:space="preserve">от </w:t>
      </w:r>
      <w:r>
        <w:rPr>
          <w:bCs/>
          <w:szCs w:val="28"/>
        </w:rPr>
        <w:t>1</w:t>
      </w:r>
      <w:r w:rsidRPr="00CC2161">
        <w:rPr>
          <w:bCs/>
          <w:szCs w:val="28"/>
        </w:rPr>
        <w:t xml:space="preserve"> до </w:t>
      </w:r>
      <w:r>
        <w:rPr>
          <w:bCs/>
          <w:szCs w:val="28"/>
        </w:rPr>
        <w:t>3</w:t>
      </w:r>
      <w:r w:rsidRPr="00CC2161">
        <w:rPr>
          <w:bCs/>
          <w:szCs w:val="28"/>
        </w:rPr>
        <w:t xml:space="preserve"> тыс. человек;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от 3 до 5 тыс. человек;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от 5 до 10 тыс. человек;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свыше 10 тыс. человек.</w:t>
      </w:r>
    </w:p>
    <w:p w:rsidR="002376ED" w:rsidRDefault="00AD4E8C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50BDE">
        <w:rPr>
          <w:szCs w:val="28"/>
        </w:rPr>
        <w:t xml:space="preserve">                                                 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 w:rsidRPr="00A67323">
        <w:rPr>
          <w:bCs/>
          <w:szCs w:val="28"/>
        </w:rPr>
        <w:t>3. Порядок расчета нормативов</w:t>
      </w:r>
    </w:p>
    <w:p w:rsidR="002376ED" w:rsidRPr="00DB6588" w:rsidRDefault="002376ED" w:rsidP="002376ED">
      <w:pPr>
        <w:widowControl w:val="0"/>
        <w:autoSpaceDE w:val="0"/>
        <w:autoSpaceDN w:val="0"/>
        <w:adjustRightInd w:val="0"/>
        <w:ind w:firstLine="851"/>
        <w:jc w:val="center"/>
        <w:rPr>
          <w:color w:val="000000"/>
          <w:szCs w:val="28"/>
        </w:rPr>
      </w:pPr>
    </w:p>
    <w:p w:rsidR="002376ED" w:rsidRDefault="002376ED" w:rsidP="002376ED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Норматив расходов </w:t>
      </w:r>
      <w:r w:rsidRPr="00770072">
        <w:rPr>
          <w:szCs w:val="28"/>
        </w:rPr>
        <w:t xml:space="preserve">муниципальных образований области на </w:t>
      </w:r>
      <w:r>
        <w:rPr>
          <w:szCs w:val="28"/>
        </w:rPr>
        <w:t xml:space="preserve">финансовое обеспечение деятельности </w:t>
      </w:r>
      <w:r w:rsidRPr="00770072">
        <w:rPr>
          <w:szCs w:val="28"/>
        </w:rPr>
        <w:t xml:space="preserve">органов местного самоуправления </w:t>
      </w:r>
      <w:r>
        <w:rPr>
          <w:szCs w:val="28"/>
        </w:rPr>
        <w:t xml:space="preserve">(в расчете на 1 жителя  в год) </w:t>
      </w:r>
      <w:r w:rsidRPr="00770072">
        <w:rPr>
          <w:szCs w:val="28"/>
        </w:rPr>
        <w:t>определяется по формуле:</w:t>
      </w:r>
    </w:p>
    <w:p w:rsidR="002376ED" w:rsidRPr="00770072" w:rsidRDefault="002376ED" w:rsidP="002376ED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2376ED" w:rsidRPr="00770072" w:rsidRDefault="002376ED" w:rsidP="00E01E21">
      <w:pPr>
        <w:pStyle w:val="ConsPlusNonformat"/>
        <w:ind w:firstLine="851"/>
        <w:jc w:val="center"/>
        <w:rPr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Нмо 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Pi min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Чiмо</m:t>
            </m:r>
          </m:den>
        </m:f>
      </m:oMath>
      <w:r w:rsidRPr="00770072">
        <w:rPr>
          <w:rFonts w:ascii="Times New Roman" w:hAnsi="Times New Roman" w:cs="Times New Roman"/>
          <w:sz w:val="28"/>
          <w:szCs w:val="28"/>
        </w:rPr>
        <w:t>,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770072">
        <w:rPr>
          <w:szCs w:val="28"/>
        </w:rPr>
        <w:t>где:</w:t>
      </w:r>
    </w:p>
    <w:p w:rsidR="002376ED" w:rsidRPr="00770072" w:rsidRDefault="002376ED" w:rsidP="002376ED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spellStart"/>
      <w:r w:rsidRPr="00770072">
        <w:rPr>
          <w:szCs w:val="28"/>
        </w:rPr>
        <w:t>Нмо</w:t>
      </w:r>
      <w:proofErr w:type="spellEnd"/>
      <w:r w:rsidRPr="00770072">
        <w:rPr>
          <w:szCs w:val="28"/>
        </w:rPr>
        <w:t xml:space="preserve"> - норматив </w:t>
      </w:r>
      <w:r>
        <w:rPr>
          <w:szCs w:val="28"/>
        </w:rPr>
        <w:t xml:space="preserve">расходов </w:t>
      </w:r>
      <w:r w:rsidRPr="00770072">
        <w:rPr>
          <w:szCs w:val="28"/>
        </w:rPr>
        <w:t>муниципального образования</w:t>
      </w:r>
      <w:r>
        <w:rPr>
          <w:szCs w:val="28"/>
        </w:rPr>
        <w:t xml:space="preserve"> на финансовое  обеспечение деятельности органов местного самоуправления (</w:t>
      </w:r>
      <w:r w:rsidRPr="00770072">
        <w:rPr>
          <w:szCs w:val="28"/>
        </w:rPr>
        <w:t>в расчете на 1 жителя в год</w:t>
      </w:r>
      <w:r>
        <w:rPr>
          <w:szCs w:val="28"/>
        </w:rPr>
        <w:t>)</w:t>
      </w:r>
      <w:r w:rsidRPr="00770072">
        <w:rPr>
          <w:szCs w:val="28"/>
        </w:rPr>
        <w:t>;</w:t>
      </w:r>
    </w:p>
    <w:p w:rsidR="002376ED" w:rsidRDefault="002376ED" w:rsidP="002376ED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m:oMath>
        <m:r>
          <w:rPr>
            <w:rFonts w:ascii="Cambria Math" w:hAnsi="Cambria Math"/>
            <w:szCs w:val="28"/>
          </w:rPr>
          <m:t xml:space="preserve">Pi min </m:t>
        </m:r>
      </m:oMath>
      <w:r w:rsidRPr="00770072">
        <w:rPr>
          <w:szCs w:val="28"/>
        </w:rPr>
        <w:t xml:space="preserve">– </w:t>
      </w:r>
      <w:r>
        <w:rPr>
          <w:szCs w:val="28"/>
        </w:rPr>
        <w:t xml:space="preserve">минимальные </w:t>
      </w:r>
      <w:r w:rsidRPr="00770072">
        <w:rPr>
          <w:szCs w:val="28"/>
        </w:rPr>
        <w:t xml:space="preserve">расходы </w:t>
      </w:r>
      <w:r>
        <w:rPr>
          <w:szCs w:val="28"/>
        </w:rPr>
        <w:t xml:space="preserve">на финансовое обеспечение деятельности органов местного самоуправления </w:t>
      </w:r>
      <w:r w:rsidRPr="00770072">
        <w:rPr>
          <w:szCs w:val="28"/>
        </w:rPr>
        <w:t xml:space="preserve">сложившиеся за </w:t>
      </w:r>
      <w:r>
        <w:rPr>
          <w:szCs w:val="28"/>
        </w:rPr>
        <w:t xml:space="preserve">2013 год </w:t>
      </w:r>
      <w:r w:rsidRPr="00770072">
        <w:rPr>
          <w:szCs w:val="28"/>
        </w:rPr>
        <w:t xml:space="preserve"> </w:t>
      </w:r>
      <w:r>
        <w:rPr>
          <w:szCs w:val="28"/>
        </w:rPr>
        <w:t xml:space="preserve">в </w:t>
      </w:r>
      <w:r>
        <w:rPr>
          <w:szCs w:val="28"/>
          <w:lang w:val="en-US"/>
        </w:rPr>
        <w:t>i</w:t>
      </w:r>
      <w:r>
        <w:rPr>
          <w:szCs w:val="28"/>
        </w:rPr>
        <w:t xml:space="preserve">-том муниципальном образовании по </w:t>
      </w:r>
      <w:r w:rsidRPr="00770072">
        <w:rPr>
          <w:szCs w:val="28"/>
        </w:rPr>
        <w:t>соответствующей групп</w:t>
      </w:r>
      <w:r>
        <w:rPr>
          <w:szCs w:val="28"/>
        </w:rPr>
        <w:t>е</w:t>
      </w:r>
      <w:r w:rsidRPr="00770072">
        <w:rPr>
          <w:szCs w:val="28"/>
        </w:rPr>
        <w:t xml:space="preserve"> муниципальных образований;</w:t>
      </w:r>
    </w:p>
    <w:p w:rsidR="002376ED" w:rsidRDefault="002376ED" w:rsidP="002376ED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m:oMath>
        <m:r>
          <w:rPr>
            <w:rFonts w:ascii="Cambria Math" w:hAnsi="Cambria Math"/>
            <w:szCs w:val="28"/>
          </w:rPr>
          <m:t>Чiмо</m:t>
        </m:r>
      </m:oMath>
      <w:r w:rsidRPr="00770072">
        <w:rPr>
          <w:szCs w:val="28"/>
        </w:rPr>
        <w:t xml:space="preserve"> - численность </w:t>
      </w:r>
      <w:r>
        <w:rPr>
          <w:szCs w:val="28"/>
        </w:rPr>
        <w:t xml:space="preserve">постоянного населения в </w:t>
      </w:r>
      <w:r>
        <w:rPr>
          <w:szCs w:val="28"/>
          <w:lang w:val="en-US"/>
        </w:rPr>
        <w:t>i</w:t>
      </w:r>
      <w:r>
        <w:rPr>
          <w:szCs w:val="28"/>
        </w:rPr>
        <w:t>-том муниципальном образовании Брянской области по состоянию на 1 января 2014 года</w:t>
      </w:r>
      <w:r w:rsidRPr="00770072">
        <w:rPr>
          <w:szCs w:val="28"/>
        </w:rPr>
        <w:t>.</w:t>
      </w:r>
    </w:p>
    <w:p w:rsidR="00DF7806" w:rsidRDefault="00DF7806" w:rsidP="00DF780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DF7806" w:rsidRPr="00DF7806" w:rsidRDefault="00DF7806" w:rsidP="00DF780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DF7806">
        <w:rPr>
          <w:szCs w:val="28"/>
        </w:rPr>
        <w:t xml:space="preserve">В случае, если уставами муниципального района и поселения, являющегося административным центром муниципального района, предусмотрено образование местной администрации муниципального района, на </w:t>
      </w:r>
      <w:r w:rsidRPr="00DF7806">
        <w:rPr>
          <w:szCs w:val="28"/>
        </w:rPr>
        <w:lastRenderedPageBreak/>
        <w:t>которую возлагается исполнение полномочий (функций) местной администрации указанного поселения, при расчете расходов на финансовое обеспечение деятельности органов местного самоуправления для муниципального района дополнительно включаются расходы, исчисленные в объёме 75 процентов от  норматива, установленного для поселения, являющегося административным центром муниципального района и его численности населения.</w:t>
      </w:r>
    </w:p>
    <w:p w:rsidR="00DF7806" w:rsidRPr="00DF7806" w:rsidRDefault="00DF7806" w:rsidP="00DF780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DF7806">
        <w:rPr>
          <w:szCs w:val="28"/>
        </w:rPr>
        <w:t>Расходы на  финансовое обеспечение деятельности органов местного самоуправления по данным поселениям в межбюджетных отношениях не учитываются.</w:t>
      </w:r>
    </w:p>
    <w:p w:rsidR="00DF7806" w:rsidRDefault="00DF7806" w:rsidP="00DF780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DF7806">
        <w:rPr>
          <w:szCs w:val="28"/>
        </w:rPr>
        <w:t xml:space="preserve">Нормативы расходов муниципальных образований области на финансовое обеспечение деятельности органов местного самоуправления подлежат ежегодной индексации </w:t>
      </w:r>
      <w:r>
        <w:rPr>
          <w:szCs w:val="28"/>
        </w:rPr>
        <w:t xml:space="preserve">при условии </w:t>
      </w:r>
      <w:r w:rsidRPr="00DF7806">
        <w:rPr>
          <w:szCs w:val="28"/>
        </w:rPr>
        <w:t>предстоящ</w:t>
      </w:r>
      <w:r>
        <w:rPr>
          <w:szCs w:val="28"/>
        </w:rPr>
        <w:t>его</w:t>
      </w:r>
      <w:r w:rsidRPr="00DF7806">
        <w:rPr>
          <w:szCs w:val="28"/>
        </w:rPr>
        <w:t xml:space="preserve"> увеличени</w:t>
      </w:r>
      <w:r>
        <w:rPr>
          <w:szCs w:val="28"/>
        </w:rPr>
        <w:t xml:space="preserve">я </w:t>
      </w:r>
      <w:r w:rsidRPr="00DF7806">
        <w:rPr>
          <w:szCs w:val="28"/>
        </w:rPr>
        <w:t>заработной платы</w:t>
      </w:r>
      <w:r w:rsidRPr="00346C60">
        <w:rPr>
          <w:szCs w:val="28"/>
        </w:rPr>
        <w:t>.</w:t>
      </w:r>
    </w:p>
    <w:p w:rsidR="002376ED" w:rsidRDefault="002376ED" w:rsidP="002376ED">
      <w:pPr>
        <w:widowControl w:val="0"/>
        <w:autoSpaceDE w:val="0"/>
        <w:autoSpaceDN w:val="0"/>
        <w:adjustRightInd w:val="0"/>
        <w:ind w:firstLine="851"/>
        <w:jc w:val="both"/>
        <w:rPr>
          <w:b/>
          <w:szCs w:val="28"/>
        </w:rPr>
      </w:pPr>
    </w:p>
    <w:p w:rsidR="00AD1AE0" w:rsidRPr="00450BDE" w:rsidRDefault="00AD1AE0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2376ED" w:rsidRDefault="002376ED" w:rsidP="0095245C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</w:p>
    <w:p w:rsidR="002376ED" w:rsidRDefault="002376ED" w:rsidP="002376ED">
      <w:pPr>
        <w:ind w:left="5529"/>
        <w:rPr>
          <w:szCs w:val="28"/>
        </w:rPr>
      </w:pPr>
      <w:r>
        <w:rPr>
          <w:szCs w:val="28"/>
        </w:rPr>
        <w:t xml:space="preserve">Утверждены постановлением Правительства Брянской области </w:t>
      </w:r>
    </w:p>
    <w:p w:rsidR="002376ED" w:rsidRDefault="002376ED" w:rsidP="002376ED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DF7806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491BCC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2376ED" w:rsidRDefault="002376ED" w:rsidP="0095245C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</w:p>
    <w:p w:rsidR="002376ED" w:rsidRDefault="002376ED" w:rsidP="0095245C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</w:p>
    <w:tbl>
      <w:tblPr>
        <w:tblW w:w="9887" w:type="dxa"/>
        <w:tblLook w:val="0000" w:firstRow="0" w:lastRow="0" w:firstColumn="0" w:lastColumn="0" w:noHBand="0" w:noVBand="0"/>
      </w:tblPr>
      <w:tblGrid>
        <w:gridCol w:w="90"/>
        <w:gridCol w:w="7938"/>
        <w:gridCol w:w="1620"/>
        <w:gridCol w:w="239"/>
      </w:tblGrid>
      <w:tr w:rsidR="002376ED" w:rsidRPr="00D27FAE" w:rsidTr="00DF7806">
        <w:trPr>
          <w:gridBefore w:val="1"/>
          <w:wBefore w:w="90" w:type="dxa"/>
          <w:trHeight w:val="2042"/>
        </w:trPr>
        <w:tc>
          <w:tcPr>
            <w:tcW w:w="9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6ED" w:rsidRPr="00152670" w:rsidRDefault="002376ED" w:rsidP="00C85FD4">
            <w:pPr>
              <w:jc w:val="center"/>
              <w:rPr>
                <w:caps/>
                <w:color w:val="000000"/>
                <w:spacing w:val="-1"/>
                <w:szCs w:val="28"/>
              </w:rPr>
            </w:pPr>
            <w:r w:rsidRPr="00152670">
              <w:rPr>
                <w:caps/>
                <w:color w:val="000000"/>
                <w:spacing w:val="-1"/>
                <w:szCs w:val="28"/>
              </w:rPr>
              <w:t xml:space="preserve">Нормативы </w:t>
            </w:r>
          </w:p>
          <w:p w:rsidR="002376ED" w:rsidRDefault="002376ED" w:rsidP="00EE232E">
            <w:pPr>
              <w:jc w:val="center"/>
              <w:rPr>
                <w:color w:val="000000"/>
                <w:spacing w:val="-1"/>
                <w:szCs w:val="28"/>
              </w:rPr>
            </w:pPr>
            <w:r w:rsidRPr="002376ED">
              <w:rPr>
                <w:color w:val="000000"/>
                <w:spacing w:val="-1"/>
                <w:szCs w:val="28"/>
              </w:rPr>
              <w:t xml:space="preserve">расходов муниципальных районов (городских округов) на финансовое обеспечение деятельности функционирующих многофункциональных центров предоставления государственных и муниципальных услуг, </w:t>
            </w:r>
            <w:r w:rsidR="009E1D1A" w:rsidRPr="009E1D1A">
              <w:rPr>
                <w:color w:val="000000"/>
                <w:spacing w:val="-1"/>
                <w:szCs w:val="28"/>
              </w:rPr>
              <w:t>применяемые при формировании проекта областного бюджета в части межбюджетных отношений</w:t>
            </w:r>
          </w:p>
          <w:p w:rsidR="00DF7806" w:rsidRPr="00D27FAE" w:rsidRDefault="00DF7806" w:rsidP="00EE23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F7806" w:rsidTr="00DF7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9" w:type="dxa"/>
          <w:trHeight w:val="149"/>
        </w:trPr>
        <w:tc>
          <w:tcPr>
            <w:tcW w:w="8028" w:type="dxa"/>
            <w:gridSpan w:val="2"/>
            <w:vAlign w:val="center"/>
          </w:tcPr>
          <w:p w:rsidR="00DF7806" w:rsidRPr="00876BB9" w:rsidRDefault="00DF7806" w:rsidP="00C277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1620" w:type="dxa"/>
            <w:vAlign w:val="center"/>
          </w:tcPr>
          <w:p w:rsidR="00DF7806" w:rsidRPr="00876BB9" w:rsidRDefault="00DF7806" w:rsidP="00C277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DF7806" w:rsidTr="00DF7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9" w:type="dxa"/>
        </w:trPr>
        <w:tc>
          <w:tcPr>
            <w:tcW w:w="8028" w:type="dxa"/>
            <w:gridSpan w:val="2"/>
          </w:tcPr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Норматив</w:t>
            </w:r>
            <w:r w:rsidRPr="002376ED">
              <w:rPr>
                <w:color w:val="000000"/>
                <w:spacing w:val="-1"/>
                <w:szCs w:val="28"/>
              </w:rPr>
              <w:t xml:space="preserve"> расходов муниципальных районов (городских округов) на финансовое обеспечение деятельности функционирующих многофункциональных центров предоставления государственных и муниципальных услуг</w:t>
            </w:r>
            <w:r w:rsidRPr="00876BB9">
              <w:rPr>
                <w:szCs w:val="28"/>
              </w:rPr>
              <w:t xml:space="preserve"> (</w:t>
            </w:r>
            <w:r>
              <w:rPr>
                <w:szCs w:val="28"/>
              </w:rPr>
              <w:t xml:space="preserve">в рублях </w:t>
            </w:r>
            <w:r>
              <w:rPr>
                <w:bCs/>
                <w:szCs w:val="28"/>
              </w:rPr>
              <w:t>в расчете на 1 окно для приема посетителей МФЦ в год</w:t>
            </w:r>
            <w:r w:rsidRPr="00876BB9">
              <w:rPr>
                <w:szCs w:val="28"/>
              </w:rPr>
              <w:t xml:space="preserve">): </w:t>
            </w:r>
          </w:p>
          <w:p w:rsidR="00DF7806" w:rsidRPr="00350D16" w:rsidRDefault="00DF7806" w:rsidP="00DF780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350D16">
              <w:rPr>
                <w:szCs w:val="28"/>
              </w:rPr>
              <w:t>муниципальн</w:t>
            </w:r>
            <w:r>
              <w:rPr>
                <w:szCs w:val="28"/>
              </w:rPr>
              <w:t>ым</w:t>
            </w:r>
            <w:r w:rsidRPr="00350D16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ам</w:t>
            </w:r>
            <w:r w:rsidRPr="00350D16">
              <w:rPr>
                <w:szCs w:val="28"/>
              </w:rPr>
              <w:t xml:space="preserve"> (городск</w:t>
            </w:r>
            <w:r>
              <w:rPr>
                <w:szCs w:val="28"/>
              </w:rPr>
              <w:t>им</w:t>
            </w:r>
            <w:r w:rsidRPr="00350D16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ам</w:t>
            </w:r>
            <w:r w:rsidRPr="00350D16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в зависимости от количества </w:t>
            </w:r>
            <w:r w:rsidRPr="00350D16">
              <w:rPr>
                <w:szCs w:val="28"/>
              </w:rPr>
              <w:t>окон для приема посетителей</w:t>
            </w:r>
            <w:r>
              <w:rPr>
                <w:szCs w:val="28"/>
              </w:rPr>
              <w:t xml:space="preserve"> МФЦ</w:t>
            </w:r>
            <w:r w:rsidRPr="00350D16">
              <w:rPr>
                <w:szCs w:val="28"/>
              </w:rPr>
              <w:t>:</w:t>
            </w:r>
          </w:p>
          <w:p w:rsidR="00DF7806" w:rsidRPr="00C057CE" w:rsidRDefault="00DF7806" w:rsidP="00DF780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057CE">
              <w:rPr>
                <w:szCs w:val="28"/>
              </w:rPr>
              <w:t>5 ок</w:t>
            </w:r>
            <w:r>
              <w:rPr>
                <w:szCs w:val="28"/>
              </w:rPr>
              <w:t>он</w:t>
            </w:r>
            <w:r w:rsidRPr="00C057CE">
              <w:rPr>
                <w:szCs w:val="28"/>
              </w:rPr>
              <w:t xml:space="preserve"> </w:t>
            </w:r>
          </w:p>
          <w:p w:rsidR="00DF7806" w:rsidRPr="00C057CE" w:rsidRDefault="00DF7806" w:rsidP="00DF780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C057CE">
              <w:rPr>
                <w:szCs w:val="28"/>
              </w:rPr>
              <w:t>6 ок</w:t>
            </w:r>
            <w:r>
              <w:rPr>
                <w:szCs w:val="28"/>
              </w:rPr>
              <w:t>он</w:t>
            </w:r>
            <w:r w:rsidRPr="00C057CE">
              <w:rPr>
                <w:szCs w:val="28"/>
              </w:rPr>
              <w:t xml:space="preserve"> </w:t>
            </w:r>
          </w:p>
          <w:p w:rsidR="00DF7806" w:rsidRPr="00346C60" w:rsidRDefault="00DF7806" w:rsidP="00DF780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346C60">
              <w:rPr>
                <w:szCs w:val="28"/>
              </w:rPr>
              <w:t xml:space="preserve">от 7 до 9 окон </w:t>
            </w:r>
          </w:p>
          <w:p w:rsidR="00DF7806" w:rsidRPr="00346C60" w:rsidRDefault="00DF7806" w:rsidP="00DF780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346C60">
              <w:rPr>
                <w:szCs w:val="28"/>
              </w:rPr>
              <w:t xml:space="preserve">от 9 до 13  окон </w:t>
            </w:r>
          </w:p>
          <w:p w:rsidR="00DF7806" w:rsidRPr="00346C60" w:rsidRDefault="00DF7806" w:rsidP="00DF780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346C60">
              <w:rPr>
                <w:szCs w:val="28"/>
              </w:rPr>
              <w:t>от 13 до 15 окон</w:t>
            </w:r>
          </w:p>
          <w:p w:rsidR="00DF7806" w:rsidRPr="00346C60" w:rsidRDefault="00DF7806" w:rsidP="00DF780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от 15 до 30 окон</w:t>
            </w:r>
          </w:p>
          <w:p w:rsidR="00DF7806" w:rsidRPr="00876BB9" w:rsidRDefault="00DF7806" w:rsidP="00DF780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свыше 30 окон</w:t>
            </w:r>
          </w:p>
        </w:tc>
        <w:tc>
          <w:tcPr>
            <w:tcW w:w="1620" w:type="dxa"/>
          </w:tcPr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508 000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467 000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449 000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406 000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385 000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323 000</w:t>
            </w: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318</w:t>
            </w:r>
            <w:r w:rsidRPr="00346C60">
              <w:rPr>
                <w:szCs w:val="28"/>
              </w:rPr>
              <w:t xml:space="preserve"> </w:t>
            </w:r>
            <w:r>
              <w:rPr>
                <w:szCs w:val="28"/>
              </w:rPr>
              <w:t>000</w:t>
            </w:r>
          </w:p>
        </w:tc>
      </w:tr>
    </w:tbl>
    <w:p w:rsidR="0095245C" w:rsidRDefault="0095245C" w:rsidP="0095245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F7806" w:rsidRDefault="00DF7806" w:rsidP="0095245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04186" w:rsidRDefault="00A04186" w:rsidP="00A04186">
      <w:pPr>
        <w:widowControl w:val="0"/>
        <w:autoSpaceDE w:val="0"/>
        <w:autoSpaceDN w:val="0"/>
        <w:adjustRightInd w:val="0"/>
        <w:jc w:val="center"/>
        <w:rPr>
          <w:caps/>
          <w:color w:val="000000"/>
          <w:spacing w:val="-1"/>
          <w:szCs w:val="28"/>
        </w:rPr>
      </w:pPr>
      <w:r w:rsidRPr="00A04186">
        <w:rPr>
          <w:caps/>
          <w:color w:val="000000"/>
          <w:spacing w:val="-1"/>
          <w:szCs w:val="28"/>
        </w:rPr>
        <w:t>Методика</w:t>
      </w:r>
    </w:p>
    <w:p w:rsidR="00A04186" w:rsidRDefault="00A04186" w:rsidP="00A04186">
      <w:pPr>
        <w:jc w:val="center"/>
        <w:rPr>
          <w:b/>
          <w:szCs w:val="28"/>
        </w:rPr>
      </w:pPr>
      <w:r w:rsidRPr="00A04186">
        <w:rPr>
          <w:color w:val="000000"/>
          <w:spacing w:val="-1"/>
          <w:szCs w:val="28"/>
        </w:rPr>
        <w:t xml:space="preserve">расчета нормативов расходов муниципальных районов (городских округов) на финансовое обеспечение деятельности функционирующих многофункциональных центров предоставления государственных и муниципальных услуг, </w:t>
      </w:r>
      <w:r w:rsidR="009E1D1A" w:rsidRPr="009E1D1A">
        <w:rPr>
          <w:color w:val="000000"/>
          <w:spacing w:val="-1"/>
          <w:szCs w:val="28"/>
        </w:rPr>
        <w:t>применяемы</w:t>
      </w:r>
      <w:r w:rsidR="009E1D1A">
        <w:rPr>
          <w:color w:val="000000"/>
          <w:spacing w:val="-1"/>
          <w:szCs w:val="28"/>
        </w:rPr>
        <w:t>х</w:t>
      </w:r>
      <w:r w:rsidR="009E1D1A" w:rsidRPr="009E1D1A">
        <w:rPr>
          <w:color w:val="000000"/>
          <w:spacing w:val="-1"/>
          <w:szCs w:val="28"/>
        </w:rPr>
        <w:t xml:space="preserve"> при формировании проекта областного бюджета в части межбюджетных отношений</w:t>
      </w:r>
    </w:p>
    <w:p w:rsidR="00A04186" w:rsidRDefault="00A04186" w:rsidP="00A041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04186" w:rsidRPr="00C057CE" w:rsidRDefault="00A04186" w:rsidP="00A04186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1" w:name="Par87"/>
      <w:bookmarkEnd w:id="1"/>
      <w:r w:rsidRPr="00C057CE">
        <w:rPr>
          <w:szCs w:val="28"/>
        </w:rPr>
        <w:t>1. Общие положения</w:t>
      </w:r>
    </w:p>
    <w:p w:rsidR="00A04186" w:rsidRDefault="00A04186" w:rsidP="00A0418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463B6">
        <w:rPr>
          <w:bCs/>
          <w:szCs w:val="28"/>
        </w:rPr>
        <w:t xml:space="preserve">Нормативы расходов </w:t>
      </w:r>
      <w:r>
        <w:rPr>
          <w:bCs/>
          <w:szCs w:val="28"/>
        </w:rPr>
        <w:t>муниципальных районов (городских округов)</w:t>
      </w:r>
      <w:r w:rsidRPr="001463B6">
        <w:rPr>
          <w:bCs/>
          <w:szCs w:val="28"/>
        </w:rPr>
        <w:t xml:space="preserve"> на </w:t>
      </w:r>
      <w:r>
        <w:rPr>
          <w:bCs/>
          <w:szCs w:val="28"/>
        </w:rPr>
        <w:t xml:space="preserve">финансовое обеспечение деятельности МФЦ </w:t>
      </w:r>
      <w:r w:rsidRPr="00C057CE">
        <w:rPr>
          <w:szCs w:val="28"/>
        </w:rPr>
        <w:t>применяются в целях формирования проекта областного бюджета в части межбюджетных отношений.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4186" w:rsidRPr="00C057CE" w:rsidRDefault="00A04186" w:rsidP="00A04186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2" w:name="Par93"/>
      <w:bookmarkEnd w:id="2"/>
      <w:r w:rsidRPr="00C057CE">
        <w:rPr>
          <w:szCs w:val="28"/>
        </w:rPr>
        <w:t>2. Состав нормативов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04186" w:rsidRDefault="00A04186" w:rsidP="00A041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057CE">
        <w:rPr>
          <w:szCs w:val="28"/>
        </w:rPr>
        <w:lastRenderedPageBreak/>
        <w:t>Норматив</w:t>
      </w:r>
      <w:r>
        <w:rPr>
          <w:szCs w:val="28"/>
        </w:rPr>
        <w:t>ы</w:t>
      </w:r>
      <w:r w:rsidRPr="00C057CE">
        <w:rPr>
          <w:szCs w:val="28"/>
        </w:rPr>
        <w:t xml:space="preserve"> расходов </w:t>
      </w:r>
      <w:r>
        <w:rPr>
          <w:szCs w:val="28"/>
        </w:rPr>
        <w:t xml:space="preserve">муниципальных районов (городских округов) </w:t>
      </w:r>
      <w:r w:rsidRPr="00C057CE">
        <w:rPr>
          <w:szCs w:val="28"/>
        </w:rPr>
        <w:t xml:space="preserve"> </w:t>
      </w:r>
      <w:r w:rsidRPr="00C057CE">
        <w:rPr>
          <w:bCs/>
          <w:szCs w:val="28"/>
        </w:rPr>
        <w:t xml:space="preserve">на </w:t>
      </w:r>
      <w:r>
        <w:rPr>
          <w:bCs/>
          <w:szCs w:val="28"/>
        </w:rPr>
        <w:t>финансовое обеспечение деятельности МФЦ</w:t>
      </w:r>
      <w:r w:rsidRPr="00C057CE">
        <w:rPr>
          <w:szCs w:val="28"/>
        </w:rPr>
        <w:t xml:space="preserve"> состо</w:t>
      </w:r>
      <w:r>
        <w:rPr>
          <w:szCs w:val="28"/>
        </w:rPr>
        <w:t>я</w:t>
      </w:r>
      <w:r w:rsidRPr="00C057CE">
        <w:rPr>
          <w:szCs w:val="28"/>
        </w:rPr>
        <w:t xml:space="preserve">т из расходов на </w:t>
      </w:r>
      <w:r>
        <w:rPr>
          <w:szCs w:val="28"/>
        </w:rPr>
        <w:t xml:space="preserve">оплату труда с учётом начислений на выплаты по оплате труда работников МФЦ и </w:t>
      </w:r>
      <w:r w:rsidRPr="00C057CE">
        <w:rPr>
          <w:szCs w:val="28"/>
        </w:rPr>
        <w:t>текущ</w:t>
      </w:r>
      <w:r>
        <w:rPr>
          <w:szCs w:val="28"/>
        </w:rPr>
        <w:t>их расходов</w:t>
      </w:r>
      <w:r w:rsidRPr="00C057CE">
        <w:rPr>
          <w:szCs w:val="28"/>
        </w:rPr>
        <w:t xml:space="preserve">. 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C2161">
        <w:rPr>
          <w:bCs/>
          <w:szCs w:val="28"/>
        </w:rPr>
        <w:t xml:space="preserve">В целях настоящей методики </w:t>
      </w:r>
      <w:r>
        <w:rPr>
          <w:bCs/>
          <w:szCs w:val="28"/>
        </w:rPr>
        <w:t>муниципальные районы (городские округа)</w:t>
      </w:r>
      <w:r w:rsidRPr="00CC2161">
        <w:rPr>
          <w:bCs/>
          <w:szCs w:val="28"/>
        </w:rPr>
        <w:t xml:space="preserve"> делятся</w:t>
      </w:r>
      <w:r>
        <w:rPr>
          <w:bCs/>
          <w:szCs w:val="28"/>
        </w:rPr>
        <w:t xml:space="preserve"> в зависимости от количества окон для приема посетителей, при этом количество окон МФЦ рассчитывается исходя из норматива 1 окно на каждые  5 000 населения, но не менее 5 окон в одном МФЦ: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 w:rsidRPr="00C057CE">
        <w:rPr>
          <w:szCs w:val="28"/>
        </w:rPr>
        <w:t>5 ок</w:t>
      </w:r>
      <w:r>
        <w:rPr>
          <w:szCs w:val="28"/>
        </w:rPr>
        <w:t>он</w:t>
      </w:r>
      <w:r w:rsidRPr="00C057CE">
        <w:rPr>
          <w:szCs w:val="28"/>
        </w:rPr>
        <w:t xml:space="preserve"> </w:t>
      </w:r>
      <w:r>
        <w:rPr>
          <w:szCs w:val="28"/>
        </w:rPr>
        <w:t>для приема посетителей МФЦ</w:t>
      </w:r>
      <w:r w:rsidRPr="00C057CE">
        <w:rPr>
          <w:szCs w:val="28"/>
        </w:rPr>
        <w:t>;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 w:rsidRPr="00C057CE">
        <w:rPr>
          <w:szCs w:val="28"/>
        </w:rPr>
        <w:t>6 ок</w:t>
      </w:r>
      <w:r>
        <w:rPr>
          <w:szCs w:val="28"/>
        </w:rPr>
        <w:t>он</w:t>
      </w:r>
      <w:r w:rsidRPr="00C057CE">
        <w:rPr>
          <w:szCs w:val="28"/>
        </w:rPr>
        <w:t xml:space="preserve"> </w:t>
      </w:r>
      <w:r>
        <w:rPr>
          <w:szCs w:val="28"/>
        </w:rPr>
        <w:t>для приема посетителей МФЦ</w:t>
      </w:r>
      <w:r w:rsidRPr="00C057CE">
        <w:rPr>
          <w:szCs w:val="28"/>
        </w:rPr>
        <w:t>;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>
        <w:rPr>
          <w:szCs w:val="28"/>
        </w:rPr>
        <w:t>от 7 до 9</w:t>
      </w:r>
      <w:r w:rsidRPr="00C057CE">
        <w:rPr>
          <w:szCs w:val="28"/>
        </w:rPr>
        <w:t xml:space="preserve"> ок</w:t>
      </w:r>
      <w:r>
        <w:rPr>
          <w:szCs w:val="28"/>
        </w:rPr>
        <w:t>он</w:t>
      </w:r>
      <w:r w:rsidRPr="00C057CE">
        <w:rPr>
          <w:szCs w:val="28"/>
        </w:rPr>
        <w:t xml:space="preserve"> </w:t>
      </w:r>
      <w:r>
        <w:rPr>
          <w:szCs w:val="28"/>
        </w:rPr>
        <w:t>для приема посетителей МФЦ</w:t>
      </w:r>
      <w:r w:rsidRPr="00C057CE">
        <w:rPr>
          <w:szCs w:val="28"/>
        </w:rPr>
        <w:t>;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>
        <w:rPr>
          <w:szCs w:val="28"/>
        </w:rPr>
        <w:t xml:space="preserve">от 9 до 13 </w:t>
      </w:r>
      <w:r w:rsidRPr="00C057CE">
        <w:rPr>
          <w:szCs w:val="28"/>
        </w:rPr>
        <w:t xml:space="preserve"> ок</w:t>
      </w:r>
      <w:r>
        <w:rPr>
          <w:szCs w:val="28"/>
        </w:rPr>
        <w:t>он</w:t>
      </w:r>
      <w:r w:rsidRPr="00C057CE">
        <w:rPr>
          <w:szCs w:val="28"/>
        </w:rPr>
        <w:t xml:space="preserve"> </w:t>
      </w:r>
      <w:r>
        <w:rPr>
          <w:szCs w:val="28"/>
        </w:rPr>
        <w:t>для приема посетителей МФЦ</w:t>
      </w:r>
      <w:r w:rsidRPr="00C057CE">
        <w:rPr>
          <w:szCs w:val="28"/>
        </w:rPr>
        <w:t>;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>
        <w:rPr>
          <w:szCs w:val="28"/>
        </w:rPr>
        <w:t>от 13 до 15</w:t>
      </w:r>
      <w:r w:rsidRPr="00C057CE">
        <w:rPr>
          <w:szCs w:val="28"/>
        </w:rPr>
        <w:t xml:space="preserve"> ок</w:t>
      </w:r>
      <w:r>
        <w:rPr>
          <w:szCs w:val="28"/>
        </w:rPr>
        <w:t>он</w:t>
      </w:r>
      <w:r w:rsidRPr="00C057CE">
        <w:rPr>
          <w:szCs w:val="28"/>
        </w:rPr>
        <w:t xml:space="preserve"> </w:t>
      </w:r>
      <w:r>
        <w:rPr>
          <w:szCs w:val="28"/>
        </w:rPr>
        <w:t>для приема посетителей МФЦ</w:t>
      </w:r>
      <w:r w:rsidRPr="00C057CE">
        <w:rPr>
          <w:szCs w:val="28"/>
        </w:rPr>
        <w:t>;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>
        <w:rPr>
          <w:szCs w:val="28"/>
        </w:rPr>
        <w:t>от 15 до 30 окон для приема посетителей МФЦ</w:t>
      </w:r>
      <w:r w:rsidRPr="00C057CE">
        <w:rPr>
          <w:szCs w:val="28"/>
        </w:rPr>
        <w:t>;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r>
        <w:rPr>
          <w:szCs w:val="28"/>
        </w:rPr>
        <w:t xml:space="preserve">свыше </w:t>
      </w:r>
      <w:r w:rsidRPr="00C057CE">
        <w:rPr>
          <w:szCs w:val="28"/>
        </w:rPr>
        <w:t>3</w:t>
      </w:r>
      <w:r>
        <w:rPr>
          <w:szCs w:val="28"/>
        </w:rPr>
        <w:t>0</w:t>
      </w:r>
      <w:r w:rsidRPr="00C057CE">
        <w:rPr>
          <w:szCs w:val="28"/>
        </w:rPr>
        <w:t xml:space="preserve"> ок</w:t>
      </w:r>
      <w:r>
        <w:rPr>
          <w:szCs w:val="28"/>
        </w:rPr>
        <w:t>о</w:t>
      </w:r>
      <w:r w:rsidRPr="00C057CE">
        <w:rPr>
          <w:szCs w:val="28"/>
        </w:rPr>
        <w:t>н</w:t>
      </w:r>
      <w:r>
        <w:rPr>
          <w:szCs w:val="28"/>
        </w:rPr>
        <w:t xml:space="preserve"> </w:t>
      </w:r>
      <w:r w:rsidRPr="00D245F2">
        <w:rPr>
          <w:szCs w:val="28"/>
        </w:rPr>
        <w:t xml:space="preserve"> </w:t>
      </w:r>
      <w:r>
        <w:rPr>
          <w:szCs w:val="28"/>
        </w:rPr>
        <w:t>для приема посетителей МФЦ.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firstLine="993"/>
        <w:jc w:val="both"/>
        <w:rPr>
          <w:bCs/>
          <w:szCs w:val="28"/>
        </w:rPr>
      </w:pPr>
    </w:p>
    <w:p w:rsidR="00A04186" w:rsidRPr="00C057CE" w:rsidRDefault="00A04186" w:rsidP="00A04186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3" w:name="Par111"/>
      <w:bookmarkEnd w:id="3"/>
      <w:r w:rsidRPr="00C057CE">
        <w:rPr>
          <w:szCs w:val="28"/>
        </w:rPr>
        <w:t>3. Порядок расчета нормативов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</w:t>
      </w:r>
      <w:r w:rsidRPr="00C057CE">
        <w:rPr>
          <w:szCs w:val="28"/>
        </w:rPr>
        <w:t>орматив</w:t>
      </w:r>
      <w:r>
        <w:rPr>
          <w:szCs w:val="28"/>
        </w:rPr>
        <w:t>ы</w:t>
      </w:r>
      <w:r w:rsidRPr="00C057CE">
        <w:rPr>
          <w:szCs w:val="28"/>
        </w:rPr>
        <w:t xml:space="preserve"> расходов </w:t>
      </w:r>
      <w:r>
        <w:rPr>
          <w:szCs w:val="28"/>
        </w:rPr>
        <w:t xml:space="preserve">муниципальных районов (городских округов) </w:t>
      </w:r>
      <w:r w:rsidRPr="00C057CE">
        <w:rPr>
          <w:szCs w:val="28"/>
        </w:rPr>
        <w:t xml:space="preserve">на </w:t>
      </w:r>
      <w:r>
        <w:rPr>
          <w:bCs/>
          <w:szCs w:val="28"/>
        </w:rPr>
        <w:t>финансовое обеспечение</w:t>
      </w:r>
      <w:r w:rsidRPr="00C057CE">
        <w:rPr>
          <w:szCs w:val="28"/>
        </w:rPr>
        <w:t xml:space="preserve"> </w:t>
      </w:r>
      <w:r>
        <w:rPr>
          <w:szCs w:val="28"/>
        </w:rPr>
        <w:t xml:space="preserve">деятельности </w:t>
      </w:r>
      <w:r>
        <w:rPr>
          <w:bCs/>
          <w:szCs w:val="28"/>
        </w:rPr>
        <w:t xml:space="preserve">МФЦ, </w:t>
      </w:r>
      <w:r w:rsidRPr="002161EC">
        <w:rPr>
          <w:bCs/>
          <w:szCs w:val="28"/>
        </w:rPr>
        <w:t>применяемые при формировании проекта областного бюджета в части межбюджетных отношений</w:t>
      </w:r>
      <w:r>
        <w:rPr>
          <w:bCs/>
          <w:szCs w:val="28"/>
        </w:rPr>
        <w:t xml:space="preserve"> (в расчете на 1 окно для приема посетителей МФЦ в год)</w:t>
      </w:r>
      <w:r w:rsidRPr="00C057CE">
        <w:rPr>
          <w:szCs w:val="28"/>
        </w:rPr>
        <w:t xml:space="preserve"> определя</w:t>
      </w:r>
      <w:r>
        <w:rPr>
          <w:szCs w:val="28"/>
        </w:rPr>
        <w:t>ю</w:t>
      </w:r>
      <w:r w:rsidRPr="00C057CE">
        <w:rPr>
          <w:szCs w:val="28"/>
        </w:rPr>
        <w:t>тся по формуле: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4186" w:rsidRPr="00C057CE" w:rsidRDefault="00A04186" w:rsidP="00A04186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1E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ОТ+ТР</w:t>
      </w:r>
    </w:p>
    <w:p w:rsidR="00E01E21" w:rsidRDefault="00A04186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spellStart"/>
      <w:r w:rsidRPr="00C057CE">
        <w:rPr>
          <w:szCs w:val="28"/>
        </w:rPr>
        <w:t>Нм</w:t>
      </w:r>
      <w:r>
        <w:rPr>
          <w:szCs w:val="28"/>
        </w:rPr>
        <w:t>фц</w:t>
      </w:r>
      <w:proofErr w:type="spellEnd"/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="00E01E21" w:rsidRPr="00E01E21">
        <w:rPr>
          <w:szCs w:val="28"/>
        </w:rPr>
        <w:t xml:space="preserve"> </w:t>
      </w:r>
      <w:r w:rsidR="00E01E21">
        <w:rPr>
          <w:szCs w:val="28"/>
        </w:rPr>
        <w:t xml:space="preserve"> </w:t>
      </w:r>
      <w:r w:rsidR="00E01E21" w:rsidRPr="00C057CE">
        <w:rPr>
          <w:szCs w:val="28"/>
        </w:rPr>
        <w:t>где:</w:t>
      </w:r>
    </w:p>
    <w:p w:rsidR="00A04186" w:rsidRPr="00C057CE" w:rsidRDefault="00A04186" w:rsidP="00A04186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57CE">
        <w:rPr>
          <w:rFonts w:ascii="Times New Roman" w:hAnsi="Times New Roman" w:cs="Times New Roman"/>
          <w:sz w:val="28"/>
          <w:szCs w:val="28"/>
        </w:rPr>
        <w:t>К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057CE">
        <w:rPr>
          <w:szCs w:val="28"/>
        </w:rPr>
        <w:t>Нм</w:t>
      </w:r>
      <w:r>
        <w:rPr>
          <w:szCs w:val="28"/>
        </w:rPr>
        <w:t>фц</w:t>
      </w:r>
      <w:proofErr w:type="spellEnd"/>
      <w:r w:rsidRPr="00C057CE">
        <w:rPr>
          <w:szCs w:val="28"/>
        </w:rPr>
        <w:t xml:space="preserve"> </w:t>
      </w:r>
      <w:r>
        <w:rPr>
          <w:szCs w:val="28"/>
        </w:rPr>
        <w:t>-</w:t>
      </w:r>
      <w:r w:rsidRPr="00C057CE">
        <w:rPr>
          <w:szCs w:val="28"/>
        </w:rPr>
        <w:t xml:space="preserve"> </w:t>
      </w:r>
      <w:r>
        <w:rPr>
          <w:szCs w:val="28"/>
        </w:rPr>
        <w:t xml:space="preserve">норматив расходов муниципальных районов (городских округов) </w:t>
      </w:r>
      <w:r w:rsidRPr="00C057CE">
        <w:rPr>
          <w:szCs w:val="28"/>
        </w:rPr>
        <w:t xml:space="preserve">на </w:t>
      </w:r>
      <w:r>
        <w:rPr>
          <w:bCs/>
          <w:szCs w:val="28"/>
        </w:rPr>
        <w:t>финансовое обеспечение</w:t>
      </w:r>
      <w:r w:rsidRPr="00C057CE">
        <w:rPr>
          <w:szCs w:val="28"/>
        </w:rPr>
        <w:t xml:space="preserve"> </w:t>
      </w:r>
      <w:r>
        <w:rPr>
          <w:szCs w:val="28"/>
        </w:rPr>
        <w:t xml:space="preserve">деятельности </w:t>
      </w:r>
      <w:r>
        <w:rPr>
          <w:bCs/>
          <w:szCs w:val="28"/>
        </w:rPr>
        <w:t xml:space="preserve">МФЦ, </w:t>
      </w:r>
      <w:r w:rsidRPr="002161EC">
        <w:rPr>
          <w:bCs/>
          <w:szCs w:val="28"/>
        </w:rPr>
        <w:t>применяемы</w:t>
      </w:r>
      <w:r>
        <w:rPr>
          <w:bCs/>
          <w:szCs w:val="28"/>
        </w:rPr>
        <w:t>й</w:t>
      </w:r>
      <w:r w:rsidRPr="002161EC">
        <w:rPr>
          <w:bCs/>
          <w:szCs w:val="28"/>
        </w:rPr>
        <w:t xml:space="preserve"> при формировании проекта областного бюджета в части межбюджетных отношений</w:t>
      </w:r>
      <w:r>
        <w:rPr>
          <w:bCs/>
          <w:szCs w:val="28"/>
        </w:rPr>
        <w:t xml:space="preserve"> (в расчете на 1 окно для приема посетителей МФЦ в год)</w:t>
      </w:r>
      <w:r w:rsidRPr="00C057CE">
        <w:rPr>
          <w:szCs w:val="28"/>
        </w:rPr>
        <w:t>;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ОТ</w:t>
      </w:r>
      <w:r w:rsidRPr="00C057CE">
        <w:rPr>
          <w:szCs w:val="28"/>
        </w:rPr>
        <w:t xml:space="preserve"> </w:t>
      </w:r>
      <w:r>
        <w:rPr>
          <w:szCs w:val="28"/>
        </w:rPr>
        <w:t>-</w:t>
      </w:r>
      <w:r w:rsidRPr="00C057CE">
        <w:rPr>
          <w:szCs w:val="28"/>
        </w:rPr>
        <w:t xml:space="preserve"> </w:t>
      </w:r>
      <w:r>
        <w:rPr>
          <w:szCs w:val="28"/>
        </w:rPr>
        <w:t>оплата труда с учётом начислений на выплаты по оплате труда работников МФЦ в расчёте на год</w:t>
      </w:r>
      <w:r w:rsidRPr="00C057CE">
        <w:rPr>
          <w:szCs w:val="28"/>
        </w:rPr>
        <w:t>;</w:t>
      </w:r>
    </w:p>
    <w:p w:rsidR="00A04186" w:rsidRPr="00C057CE" w:rsidRDefault="00A04186" w:rsidP="00A041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ТР - текущие расходы на содержание МФЦ;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057CE">
        <w:rPr>
          <w:szCs w:val="28"/>
        </w:rPr>
        <w:t xml:space="preserve">К </w:t>
      </w:r>
      <w:r>
        <w:rPr>
          <w:szCs w:val="28"/>
        </w:rPr>
        <w:t>-</w:t>
      </w:r>
      <w:r w:rsidRPr="00C057CE">
        <w:rPr>
          <w:szCs w:val="28"/>
        </w:rPr>
        <w:t xml:space="preserve"> количество окон </w:t>
      </w:r>
      <w:r>
        <w:rPr>
          <w:szCs w:val="28"/>
        </w:rPr>
        <w:t xml:space="preserve">для приема посетителей МФЦ, исчисленное исходя </w:t>
      </w:r>
      <w:r>
        <w:rPr>
          <w:bCs/>
          <w:szCs w:val="28"/>
        </w:rPr>
        <w:t xml:space="preserve"> из норматива 1 окно на каждые 5 000 населения, но не менее 5 окон в одном МФЦ.</w:t>
      </w:r>
    </w:p>
    <w:p w:rsidR="00DF7806" w:rsidRPr="00346C60" w:rsidRDefault="00DF7806" w:rsidP="00DF780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F7806">
        <w:rPr>
          <w:szCs w:val="28"/>
        </w:rPr>
        <w:t>Нормативы</w:t>
      </w:r>
      <w:r w:rsidRPr="00346C60">
        <w:rPr>
          <w:szCs w:val="28"/>
        </w:rPr>
        <w:t xml:space="preserve"> </w:t>
      </w:r>
      <w:r w:rsidRPr="00DF7806">
        <w:rPr>
          <w:szCs w:val="28"/>
        </w:rPr>
        <w:t>р</w:t>
      </w:r>
      <w:r w:rsidRPr="00346C60">
        <w:rPr>
          <w:szCs w:val="28"/>
        </w:rPr>
        <w:t>асходов муниципальных районов (городских округов) на финансовое</w:t>
      </w:r>
      <w:r w:rsidRPr="00DF7806">
        <w:rPr>
          <w:szCs w:val="28"/>
        </w:rPr>
        <w:t xml:space="preserve"> обеспечение деятельности МФЦ</w:t>
      </w:r>
      <w:r w:rsidRPr="00346C60">
        <w:rPr>
          <w:szCs w:val="28"/>
        </w:rPr>
        <w:t xml:space="preserve"> </w:t>
      </w:r>
      <w:r w:rsidRPr="00DF7806">
        <w:rPr>
          <w:szCs w:val="28"/>
        </w:rPr>
        <w:t xml:space="preserve">подлежат ежегодной индексации </w:t>
      </w:r>
      <w:r>
        <w:rPr>
          <w:szCs w:val="28"/>
        </w:rPr>
        <w:t xml:space="preserve">при условии </w:t>
      </w:r>
      <w:r w:rsidRPr="00DF7806">
        <w:rPr>
          <w:szCs w:val="28"/>
        </w:rPr>
        <w:t>предстоящ</w:t>
      </w:r>
      <w:r>
        <w:rPr>
          <w:szCs w:val="28"/>
        </w:rPr>
        <w:t>его</w:t>
      </w:r>
      <w:r w:rsidRPr="00DF7806">
        <w:rPr>
          <w:szCs w:val="28"/>
        </w:rPr>
        <w:t xml:space="preserve"> увеличени</w:t>
      </w:r>
      <w:r>
        <w:rPr>
          <w:szCs w:val="28"/>
        </w:rPr>
        <w:t xml:space="preserve">я </w:t>
      </w:r>
      <w:r w:rsidRPr="00DF7806">
        <w:rPr>
          <w:szCs w:val="28"/>
        </w:rPr>
        <w:t>заработной платы</w:t>
      </w:r>
      <w:r w:rsidRPr="00346C60">
        <w:rPr>
          <w:szCs w:val="28"/>
        </w:rPr>
        <w:t>.</w:t>
      </w:r>
    </w:p>
    <w:p w:rsidR="00DF7806" w:rsidRDefault="00DF7806" w:rsidP="00A04186">
      <w:pPr>
        <w:widowControl w:val="0"/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A04186" w:rsidRDefault="00A04186" w:rsidP="0095245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04186" w:rsidRDefault="00A04186">
      <w:pPr>
        <w:rPr>
          <w:szCs w:val="28"/>
        </w:rPr>
      </w:pPr>
      <w:r>
        <w:rPr>
          <w:szCs w:val="28"/>
        </w:rPr>
        <w:br w:type="page"/>
      </w:r>
    </w:p>
    <w:p w:rsidR="00A04186" w:rsidRDefault="00A04186" w:rsidP="00A04186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DF7806">
        <w:rPr>
          <w:szCs w:val="28"/>
        </w:rPr>
        <w:t xml:space="preserve">ноября </w:t>
      </w:r>
      <w:r>
        <w:rPr>
          <w:szCs w:val="28"/>
        </w:rPr>
        <w:t>2</w:t>
      </w:r>
      <w:r w:rsidRPr="00244EC1">
        <w:rPr>
          <w:szCs w:val="28"/>
        </w:rPr>
        <w:t>01</w:t>
      </w:r>
      <w:r w:rsidR="00747B65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A04186" w:rsidRDefault="00A04186" w:rsidP="0095245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04186" w:rsidRDefault="00A04186" w:rsidP="0095245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04186" w:rsidRDefault="00A04186" w:rsidP="0095245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797" w:type="dxa"/>
        <w:tblInd w:w="90" w:type="dxa"/>
        <w:tblLook w:val="0000" w:firstRow="0" w:lastRow="0" w:firstColumn="0" w:lastColumn="0" w:noHBand="0" w:noVBand="0"/>
      </w:tblPr>
      <w:tblGrid>
        <w:gridCol w:w="9797"/>
      </w:tblGrid>
      <w:tr w:rsidR="00A04186" w:rsidRPr="00D27FAE" w:rsidTr="00A04186">
        <w:trPr>
          <w:trHeight w:val="1635"/>
        </w:trPr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86" w:rsidRPr="00152670" w:rsidRDefault="00A04186" w:rsidP="00C85FD4">
            <w:pPr>
              <w:jc w:val="center"/>
              <w:rPr>
                <w:caps/>
                <w:color w:val="000000"/>
                <w:spacing w:val="-1"/>
                <w:szCs w:val="28"/>
              </w:rPr>
            </w:pPr>
            <w:r w:rsidRPr="00152670">
              <w:rPr>
                <w:caps/>
                <w:color w:val="000000"/>
                <w:spacing w:val="-1"/>
                <w:szCs w:val="28"/>
              </w:rPr>
              <w:t xml:space="preserve">Нормативы </w:t>
            </w:r>
          </w:p>
          <w:p w:rsidR="00A04186" w:rsidRPr="00D27FAE" w:rsidRDefault="00A04186" w:rsidP="00DC0998">
            <w:pPr>
              <w:jc w:val="center"/>
              <w:rPr>
                <w:b/>
                <w:bCs/>
                <w:szCs w:val="28"/>
              </w:rPr>
            </w:pPr>
            <w:r w:rsidRPr="00A04186">
              <w:rPr>
                <w:color w:val="000000"/>
                <w:spacing w:val="-1"/>
                <w:szCs w:val="28"/>
              </w:rPr>
              <w:t>расходов муниципальных образований области на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 w:rsidRPr="00A04186">
              <w:rPr>
                <w:color w:val="000000"/>
                <w:spacing w:val="-1"/>
                <w:szCs w:val="28"/>
              </w:rPr>
              <w:t xml:space="preserve">участие в предупреждении и ликвидации последствий чрезвычайных ситуаций, обеспечение первичных мер пожарной безопасности, организацию и осуществление мероприятий по гражданской обороне, защите населения и территории от чрезвычайных ситуаций природного и техногенного характера, создание, содержание и организацию деятельности аварийно-спасательных служб и (или) аварийно-спасательных формирований, осуществление мероприятий по обеспечению безопасности людей на водных объектах, охране их жизни и здоровья, </w:t>
            </w:r>
            <w:r w:rsidR="009E1D1A" w:rsidRPr="009E1D1A">
              <w:rPr>
                <w:color w:val="000000"/>
                <w:spacing w:val="-1"/>
                <w:szCs w:val="28"/>
              </w:rPr>
              <w:t>применяемые при формировании проекта областного бюджета в части межбюджетных отношений</w:t>
            </w:r>
          </w:p>
        </w:tc>
      </w:tr>
    </w:tbl>
    <w:p w:rsidR="00A04186" w:rsidRDefault="00A04186" w:rsidP="0095245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7"/>
        <w:gridCol w:w="1660"/>
      </w:tblGrid>
      <w:tr w:rsidR="00DF7806" w:rsidRPr="00876BB9" w:rsidTr="00C2776B">
        <w:trPr>
          <w:trHeight w:val="149"/>
        </w:trPr>
        <w:tc>
          <w:tcPr>
            <w:tcW w:w="8028" w:type="dxa"/>
            <w:vAlign w:val="center"/>
          </w:tcPr>
          <w:p w:rsidR="00DF7806" w:rsidRPr="00876BB9" w:rsidRDefault="00DF7806" w:rsidP="00C277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1620" w:type="dxa"/>
            <w:vAlign w:val="center"/>
          </w:tcPr>
          <w:p w:rsidR="00DF7806" w:rsidRPr="00876BB9" w:rsidRDefault="00DF7806" w:rsidP="00C277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DF7806" w:rsidRPr="00876BB9" w:rsidTr="00C2776B">
        <w:tc>
          <w:tcPr>
            <w:tcW w:w="8028" w:type="dxa"/>
          </w:tcPr>
          <w:p w:rsidR="00DF7806" w:rsidRPr="00DF7806" w:rsidRDefault="00DF7806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F7806">
              <w:rPr>
                <w:szCs w:val="28"/>
              </w:rPr>
              <w:t xml:space="preserve">Норматив расходов на участие в предупреждении и ликвидации последствий чрезвычайных ситуаций в границах поселения, на территории муниципального района, в границах городского округа </w:t>
            </w:r>
            <w:r w:rsidRPr="00876BB9">
              <w:rPr>
                <w:szCs w:val="28"/>
              </w:rPr>
              <w:t>(</w:t>
            </w:r>
            <w:r>
              <w:rPr>
                <w:szCs w:val="28"/>
              </w:rPr>
              <w:t xml:space="preserve">в рублях </w:t>
            </w:r>
            <w:r w:rsidRPr="00DF7806">
              <w:rPr>
                <w:szCs w:val="28"/>
              </w:rPr>
              <w:t>в расчете на 1 жителя в год</w:t>
            </w:r>
            <w:r w:rsidRPr="00876BB9">
              <w:rPr>
                <w:szCs w:val="28"/>
              </w:rPr>
              <w:t>):</w:t>
            </w:r>
          </w:p>
          <w:p w:rsidR="00DF7806" w:rsidRPr="00DC0998" w:rsidRDefault="00DF7806" w:rsidP="00DF7806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 xml:space="preserve">им </w:t>
            </w:r>
            <w:r w:rsidRPr="00DC0998">
              <w:rPr>
                <w:szCs w:val="28"/>
              </w:rPr>
              <w:t>округ</w:t>
            </w:r>
            <w:r>
              <w:rPr>
                <w:szCs w:val="28"/>
              </w:rPr>
              <w:t>ам</w:t>
            </w:r>
          </w:p>
          <w:p w:rsidR="00DF7806" w:rsidRPr="00DC0998" w:rsidRDefault="00DF7806" w:rsidP="00DF7806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муниципальны</w:t>
            </w:r>
            <w:r>
              <w:rPr>
                <w:szCs w:val="28"/>
              </w:rPr>
              <w:t>м</w:t>
            </w:r>
            <w:r w:rsidRPr="00DC0998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ам</w:t>
            </w:r>
          </w:p>
          <w:p w:rsidR="00DF7806" w:rsidRPr="00195E83" w:rsidRDefault="00DF7806" w:rsidP="00DF7806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 xml:space="preserve">им </w:t>
            </w:r>
            <w:r w:rsidRPr="00DC0998">
              <w:rPr>
                <w:szCs w:val="28"/>
              </w:rPr>
              <w:t>поселени</w:t>
            </w:r>
            <w:r>
              <w:rPr>
                <w:szCs w:val="28"/>
              </w:rPr>
              <w:t>ям</w:t>
            </w:r>
          </w:p>
          <w:p w:rsidR="00DF7806" w:rsidRPr="00DF7806" w:rsidRDefault="00DF7806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DF7806">
              <w:rPr>
                <w:szCs w:val="28"/>
              </w:rPr>
              <w:t>Норматив расходов на поддержку городских округов и муниципальных районов по содержанию единой дежурно-диспетчерской службы муниципальных образований (далее - ЕДДС) (</w:t>
            </w:r>
            <w:r w:rsidR="00794F9B">
              <w:rPr>
                <w:szCs w:val="28"/>
              </w:rPr>
              <w:t xml:space="preserve">в рублях </w:t>
            </w:r>
            <w:r w:rsidR="00794F9B" w:rsidRPr="00DF7806">
              <w:rPr>
                <w:szCs w:val="28"/>
              </w:rPr>
              <w:t xml:space="preserve">в расчете </w:t>
            </w:r>
            <w:r w:rsidRPr="00DF7806">
              <w:rPr>
                <w:szCs w:val="28"/>
              </w:rPr>
              <w:t xml:space="preserve">на 1 муниципальное образование в год): </w:t>
            </w:r>
          </w:p>
          <w:p w:rsidR="00794F9B" w:rsidRPr="00DC0998" w:rsidRDefault="00794F9B" w:rsidP="00794F9B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 xml:space="preserve">им </w:t>
            </w:r>
            <w:r w:rsidRPr="00DC0998">
              <w:rPr>
                <w:szCs w:val="28"/>
              </w:rPr>
              <w:t>округ</w:t>
            </w:r>
            <w:r>
              <w:rPr>
                <w:szCs w:val="28"/>
              </w:rPr>
              <w:t>ам</w:t>
            </w:r>
          </w:p>
          <w:p w:rsidR="00794F9B" w:rsidRPr="00DC0998" w:rsidRDefault="00794F9B" w:rsidP="00794F9B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муниципальны</w:t>
            </w:r>
            <w:r>
              <w:rPr>
                <w:szCs w:val="28"/>
              </w:rPr>
              <w:t>м</w:t>
            </w:r>
            <w:r w:rsidRPr="00DC0998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ам</w:t>
            </w:r>
          </w:p>
          <w:p w:rsidR="00DF7806" w:rsidRPr="00DF7806" w:rsidRDefault="00794F9B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F7806" w:rsidRPr="00574B4C">
              <w:rPr>
                <w:szCs w:val="28"/>
              </w:rPr>
              <w:t xml:space="preserve">. </w:t>
            </w:r>
            <w:r w:rsidR="00DF7806" w:rsidRPr="00DF7806">
              <w:rPr>
                <w:szCs w:val="28"/>
              </w:rPr>
              <w:t>Норматив расходов на обеспечение первичных мер пожарной безопасности в границах населенных пунктов поселения, в границах городского округа (</w:t>
            </w:r>
            <w:r>
              <w:rPr>
                <w:szCs w:val="28"/>
              </w:rPr>
              <w:t xml:space="preserve">в рублях </w:t>
            </w:r>
            <w:r w:rsidRPr="00DF7806">
              <w:rPr>
                <w:szCs w:val="28"/>
              </w:rPr>
              <w:t>в расчете на 1 жителя в год</w:t>
            </w:r>
            <w:r w:rsidR="00DF7806" w:rsidRPr="00DF7806">
              <w:rPr>
                <w:szCs w:val="28"/>
              </w:rPr>
              <w:t>):</w:t>
            </w:r>
          </w:p>
          <w:p w:rsidR="00DF7806" w:rsidRPr="00DC0998" w:rsidRDefault="00794F9B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="00DF7806"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>им</w:t>
            </w:r>
            <w:r w:rsidR="00DF7806" w:rsidRPr="00DC0998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ам</w:t>
            </w:r>
          </w:p>
          <w:p w:rsidR="00DF7806" w:rsidRPr="00DC0998" w:rsidRDefault="00794F9B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="00DF7806"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>им</w:t>
            </w:r>
            <w:r w:rsidR="00DF7806" w:rsidRPr="00DC0998">
              <w:rPr>
                <w:szCs w:val="28"/>
              </w:rPr>
              <w:t xml:space="preserve"> поселени</w:t>
            </w:r>
            <w:r>
              <w:rPr>
                <w:szCs w:val="28"/>
              </w:rPr>
              <w:t>ям</w:t>
            </w:r>
          </w:p>
          <w:p w:rsidR="00DF7806" w:rsidRDefault="00794F9B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="00DF7806" w:rsidRPr="00DC0998">
              <w:rPr>
                <w:szCs w:val="28"/>
              </w:rPr>
              <w:t>сельск</w:t>
            </w:r>
            <w:r>
              <w:rPr>
                <w:szCs w:val="28"/>
              </w:rPr>
              <w:t>им</w:t>
            </w:r>
            <w:r w:rsidR="00DF7806" w:rsidRPr="00DC0998">
              <w:rPr>
                <w:szCs w:val="28"/>
              </w:rPr>
              <w:t xml:space="preserve"> поселени</w:t>
            </w:r>
            <w:r>
              <w:rPr>
                <w:szCs w:val="28"/>
              </w:rPr>
              <w:t>ям</w:t>
            </w:r>
            <w:r w:rsidR="00DF7806">
              <w:rPr>
                <w:szCs w:val="28"/>
              </w:rPr>
              <w:t xml:space="preserve"> </w:t>
            </w:r>
          </w:p>
          <w:p w:rsidR="00DF7806" w:rsidRPr="00DF7806" w:rsidRDefault="00794F9B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="00DF7806" w:rsidRPr="00DF7806">
              <w:rPr>
                <w:szCs w:val="28"/>
              </w:rPr>
              <w:t>Норматив расходов на поддержку городских и сельских поселений  по содержанию подразделений муниципальной  пожарной охраны (</w:t>
            </w:r>
            <w:r>
              <w:rPr>
                <w:szCs w:val="28"/>
              </w:rPr>
              <w:t xml:space="preserve">в рублях </w:t>
            </w:r>
            <w:r w:rsidRPr="00DF7806">
              <w:rPr>
                <w:szCs w:val="28"/>
              </w:rPr>
              <w:t>в расчете на</w:t>
            </w:r>
            <w:r w:rsidR="00DF7806" w:rsidRPr="00DF7806">
              <w:rPr>
                <w:szCs w:val="28"/>
              </w:rPr>
              <w:t xml:space="preserve"> 1 функционирующее  подразделение муниципальной пожарной охраны в год):</w:t>
            </w:r>
          </w:p>
          <w:p w:rsidR="00794F9B" w:rsidRPr="00DC0998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>им</w:t>
            </w:r>
            <w:r w:rsidRPr="00DC0998">
              <w:rPr>
                <w:szCs w:val="28"/>
              </w:rPr>
              <w:t xml:space="preserve"> поселени</w:t>
            </w:r>
            <w:r>
              <w:rPr>
                <w:szCs w:val="28"/>
              </w:rPr>
              <w:t>ям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сельск</w:t>
            </w:r>
            <w:r>
              <w:rPr>
                <w:szCs w:val="28"/>
              </w:rPr>
              <w:t>им</w:t>
            </w:r>
            <w:r w:rsidRPr="00DC0998">
              <w:rPr>
                <w:szCs w:val="28"/>
              </w:rPr>
              <w:t xml:space="preserve"> поселени</w:t>
            </w:r>
            <w:r>
              <w:rPr>
                <w:szCs w:val="28"/>
              </w:rPr>
              <w:t xml:space="preserve">ям </w:t>
            </w:r>
          </w:p>
          <w:p w:rsidR="00DF7806" w:rsidRPr="00DF7806" w:rsidRDefault="00794F9B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F7806">
              <w:rPr>
                <w:szCs w:val="28"/>
              </w:rPr>
              <w:t xml:space="preserve">. </w:t>
            </w:r>
            <w:r w:rsidR="00DF7806" w:rsidRPr="00DF7806">
              <w:rPr>
                <w:szCs w:val="28"/>
              </w:rPr>
              <w:t>Норматив расходов на организацию и осуществление мероприятий по  гражданской обороне, защите населения и территории от чрезвычайных ситуаций природного и техногенного характера (</w:t>
            </w:r>
            <w:r>
              <w:rPr>
                <w:szCs w:val="28"/>
              </w:rPr>
              <w:t xml:space="preserve">в рублях </w:t>
            </w:r>
            <w:r w:rsidRPr="00DF7806">
              <w:rPr>
                <w:szCs w:val="28"/>
              </w:rPr>
              <w:t>в расчете на 1 жителя в год</w:t>
            </w:r>
            <w:r w:rsidR="00DF7806" w:rsidRPr="00DF7806">
              <w:rPr>
                <w:szCs w:val="28"/>
              </w:rPr>
              <w:t>):</w:t>
            </w:r>
          </w:p>
          <w:p w:rsidR="00794F9B" w:rsidRPr="00DC0998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 xml:space="preserve">им </w:t>
            </w:r>
            <w:r w:rsidRPr="00DC0998">
              <w:rPr>
                <w:szCs w:val="28"/>
              </w:rPr>
              <w:t>округ</w:t>
            </w:r>
            <w:r>
              <w:rPr>
                <w:szCs w:val="28"/>
              </w:rPr>
              <w:t>ам</w:t>
            </w:r>
          </w:p>
          <w:p w:rsidR="00794F9B" w:rsidRPr="00DC0998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муниципальны</w:t>
            </w:r>
            <w:r>
              <w:rPr>
                <w:szCs w:val="28"/>
              </w:rPr>
              <w:t>м</w:t>
            </w:r>
            <w:r w:rsidRPr="00DC0998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ам</w:t>
            </w:r>
          </w:p>
          <w:p w:rsidR="00794F9B" w:rsidRPr="00195E83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 xml:space="preserve">им </w:t>
            </w:r>
            <w:r w:rsidRPr="00DC0998">
              <w:rPr>
                <w:szCs w:val="28"/>
              </w:rPr>
              <w:t>поселени</w:t>
            </w:r>
            <w:r>
              <w:rPr>
                <w:szCs w:val="28"/>
              </w:rPr>
              <w:t>ям</w:t>
            </w:r>
          </w:p>
          <w:p w:rsidR="00DF7806" w:rsidRPr="00DF7806" w:rsidRDefault="00794F9B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F7806" w:rsidRPr="00DF7806">
              <w:rPr>
                <w:szCs w:val="28"/>
              </w:rPr>
              <w:t>.</w:t>
            </w:r>
            <w:r w:rsidR="00DF7806" w:rsidRPr="00DC0998">
              <w:rPr>
                <w:szCs w:val="28"/>
              </w:rPr>
              <w:t xml:space="preserve"> </w:t>
            </w:r>
            <w:r w:rsidR="00DF7806" w:rsidRPr="00DF7806">
              <w:rPr>
                <w:szCs w:val="28"/>
              </w:rPr>
              <w:t>Норматив расходов на создание, содержание и организацию деятельности аварийно-спасательных служб и (или) аварийно-спасательных формирований на территории муниципальных образований (</w:t>
            </w:r>
            <w:r>
              <w:rPr>
                <w:szCs w:val="28"/>
              </w:rPr>
              <w:t xml:space="preserve">в рублях </w:t>
            </w:r>
            <w:r w:rsidRPr="00DF7806">
              <w:rPr>
                <w:szCs w:val="28"/>
              </w:rPr>
              <w:t>в расчете на 1 жителя в год</w:t>
            </w:r>
            <w:r w:rsidR="00DF7806" w:rsidRPr="00DF7806">
              <w:rPr>
                <w:szCs w:val="28"/>
              </w:rPr>
              <w:t>):</w:t>
            </w:r>
          </w:p>
          <w:p w:rsidR="00794F9B" w:rsidRPr="00DC0998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 xml:space="preserve">им </w:t>
            </w:r>
            <w:r w:rsidRPr="00DC0998">
              <w:rPr>
                <w:szCs w:val="28"/>
              </w:rPr>
              <w:t>округ</w:t>
            </w:r>
            <w:r>
              <w:rPr>
                <w:szCs w:val="28"/>
              </w:rPr>
              <w:t>ам</w:t>
            </w:r>
          </w:p>
          <w:p w:rsidR="00794F9B" w:rsidRPr="00DC0998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муниципальны</w:t>
            </w:r>
            <w:r>
              <w:rPr>
                <w:szCs w:val="28"/>
              </w:rPr>
              <w:t>м</w:t>
            </w:r>
            <w:r w:rsidRPr="00DC0998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ам</w:t>
            </w:r>
          </w:p>
          <w:p w:rsidR="00794F9B" w:rsidRPr="00195E83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 xml:space="preserve">им </w:t>
            </w:r>
            <w:r w:rsidRPr="00DC0998">
              <w:rPr>
                <w:szCs w:val="28"/>
              </w:rPr>
              <w:t>поселени</w:t>
            </w:r>
            <w:r>
              <w:rPr>
                <w:szCs w:val="28"/>
              </w:rPr>
              <w:t>ям</w:t>
            </w:r>
          </w:p>
          <w:p w:rsidR="00DF7806" w:rsidRPr="00DF7806" w:rsidRDefault="00794F9B" w:rsidP="00DF780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DF7806" w:rsidRPr="00DF7806">
              <w:rPr>
                <w:szCs w:val="28"/>
              </w:rPr>
              <w:t>. Норматив расходов на осуществление мероприятий по обеспечению безопасности людей на водных объектах, охране их жизни и здоровья (</w:t>
            </w:r>
            <w:r>
              <w:rPr>
                <w:szCs w:val="28"/>
              </w:rPr>
              <w:t xml:space="preserve">в рублях </w:t>
            </w:r>
            <w:r w:rsidRPr="00DF7806">
              <w:rPr>
                <w:szCs w:val="28"/>
              </w:rPr>
              <w:t>в расчете на 1 жителя в год</w:t>
            </w:r>
            <w:r w:rsidR="00DF7806" w:rsidRPr="00DF7806">
              <w:rPr>
                <w:szCs w:val="28"/>
              </w:rPr>
              <w:t>):</w:t>
            </w:r>
          </w:p>
          <w:p w:rsidR="00794F9B" w:rsidRPr="00DC0998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 xml:space="preserve">им </w:t>
            </w:r>
            <w:r w:rsidRPr="00DC0998">
              <w:rPr>
                <w:szCs w:val="28"/>
              </w:rPr>
              <w:t>округ</w:t>
            </w:r>
            <w:r>
              <w:rPr>
                <w:szCs w:val="28"/>
              </w:rPr>
              <w:t>ам</w:t>
            </w:r>
          </w:p>
          <w:p w:rsidR="00794F9B" w:rsidRPr="00DC0998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муниципальны</w:t>
            </w:r>
            <w:r>
              <w:rPr>
                <w:szCs w:val="28"/>
              </w:rPr>
              <w:t>м</w:t>
            </w:r>
            <w:r w:rsidRPr="00DC0998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ам</w:t>
            </w:r>
          </w:p>
          <w:p w:rsidR="00DF7806" w:rsidRPr="00876BB9" w:rsidRDefault="00794F9B" w:rsidP="00794F9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Pr="00DC0998">
              <w:rPr>
                <w:szCs w:val="28"/>
              </w:rPr>
              <w:t>городск</w:t>
            </w:r>
            <w:r>
              <w:rPr>
                <w:szCs w:val="28"/>
              </w:rPr>
              <w:t xml:space="preserve">им </w:t>
            </w:r>
            <w:r w:rsidRPr="00DC0998">
              <w:rPr>
                <w:szCs w:val="28"/>
              </w:rPr>
              <w:t>поселени</w:t>
            </w:r>
            <w:r>
              <w:rPr>
                <w:szCs w:val="28"/>
              </w:rPr>
              <w:t>ям</w:t>
            </w:r>
          </w:p>
        </w:tc>
        <w:tc>
          <w:tcPr>
            <w:tcW w:w="1620" w:type="dxa"/>
          </w:tcPr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2,0</w:t>
            </w: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2,0</w:t>
            </w:r>
          </w:p>
          <w:p w:rsidR="00DF7806" w:rsidRPr="00876BB9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1,0</w:t>
            </w: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DF7806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C27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61321">
              <w:rPr>
                <w:szCs w:val="28"/>
              </w:rPr>
              <w:t>1</w:t>
            </w:r>
            <w:r>
              <w:rPr>
                <w:szCs w:val="28"/>
              </w:rPr>
              <w:t> </w:t>
            </w:r>
            <w:r w:rsidRPr="00261321">
              <w:rPr>
                <w:szCs w:val="28"/>
              </w:rPr>
              <w:t>0</w:t>
            </w:r>
            <w:r>
              <w:rPr>
                <w:szCs w:val="28"/>
              </w:rPr>
              <w:t>23 600,0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6904">
              <w:rPr>
                <w:szCs w:val="28"/>
              </w:rPr>
              <w:t>924</w:t>
            </w:r>
            <w:r>
              <w:rPr>
                <w:szCs w:val="28"/>
              </w:rPr>
              <w:t> 600,0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21,0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21,0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67,0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F7806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1 534 600,0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557 300,0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45,0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45,0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34,0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3,0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2,0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2,0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1,5</w:t>
            </w:r>
          </w:p>
          <w:p w:rsidR="00794F9B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2,7</w:t>
            </w:r>
          </w:p>
          <w:p w:rsidR="00794F9B" w:rsidRPr="00876BB9" w:rsidRDefault="00794F9B" w:rsidP="00794F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C0998">
              <w:rPr>
                <w:szCs w:val="28"/>
              </w:rPr>
              <w:t>1,7</w:t>
            </w:r>
          </w:p>
        </w:tc>
      </w:tr>
    </w:tbl>
    <w:p w:rsidR="00A04186" w:rsidRDefault="00A04186" w:rsidP="0095245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D2A41" w:rsidRDefault="00AD2A41" w:rsidP="0095245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9797" w:type="dxa"/>
        <w:tblInd w:w="90" w:type="dxa"/>
        <w:tblLook w:val="0000" w:firstRow="0" w:lastRow="0" w:firstColumn="0" w:lastColumn="0" w:noHBand="0" w:noVBand="0"/>
      </w:tblPr>
      <w:tblGrid>
        <w:gridCol w:w="9797"/>
      </w:tblGrid>
      <w:tr w:rsidR="00A04186" w:rsidRPr="00D27FAE" w:rsidTr="00C85FD4">
        <w:trPr>
          <w:trHeight w:val="1635"/>
        </w:trPr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86" w:rsidRPr="00A04186" w:rsidRDefault="00A04186" w:rsidP="00A04186">
            <w:pPr>
              <w:jc w:val="center"/>
              <w:rPr>
                <w:color w:val="000000"/>
                <w:spacing w:val="-1"/>
                <w:szCs w:val="28"/>
              </w:rPr>
            </w:pPr>
            <w:r w:rsidRPr="00A04186">
              <w:rPr>
                <w:caps/>
                <w:color w:val="000000"/>
                <w:spacing w:val="-1"/>
                <w:szCs w:val="28"/>
              </w:rPr>
              <w:t>Методика</w:t>
            </w:r>
          </w:p>
          <w:p w:rsidR="00A04186" w:rsidRPr="00D27FAE" w:rsidRDefault="00A04186" w:rsidP="00DC0998">
            <w:pPr>
              <w:jc w:val="center"/>
              <w:rPr>
                <w:b/>
                <w:bCs/>
                <w:szCs w:val="28"/>
              </w:rPr>
            </w:pPr>
            <w:r w:rsidRPr="00A04186">
              <w:rPr>
                <w:color w:val="000000"/>
                <w:spacing w:val="-1"/>
                <w:szCs w:val="28"/>
              </w:rPr>
              <w:t xml:space="preserve">расчета нормативов расходов муниципальных образований области на участие в предупреждении и ликвидации последствий чрезвычайных ситуаций, обеспечение первичных мер пожарной безопасности, организацию и осуществление мероприятий по гражданской обороне, защите населения и территории от чрезвычайных ситуаций природного и техногенного характера, создание, содержание и организацию деятельности аварийно-спасательных служб и (или) аварийно-спасательных формирований, осуществление мероприятий по обеспечению безопасности людей на водных объектах, охране их жизни и здоровья, </w:t>
            </w:r>
            <w:r w:rsidR="009E1D1A" w:rsidRPr="009E1D1A">
              <w:rPr>
                <w:color w:val="000000"/>
                <w:spacing w:val="-1"/>
                <w:szCs w:val="28"/>
              </w:rPr>
              <w:t>применяемы</w:t>
            </w:r>
            <w:r w:rsidR="009E1D1A">
              <w:rPr>
                <w:color w:val="000000"/>
                <w:spacing w:val="-1"/>
                <w:szCs w:val="28"/>
              </w:rPr>
              <w:t>х</w:t>
            </w:r>
            <w:r w:rsidR="009E1D1A" w:rsidRPr="009E1D1A">
              <w:rPr>
                <w:color w:val="000000"/>
                <w:spacing w:val="-1"/>
                <w:szCs w:val="28"/>
              </w:rPr>
              <w:t xml:space="preserve"> при формировании проекта областного бюджета в части межбюджетных отношений</w:t>
            </w:r>
          </w:p>
        </w:tc>
      </w:tr>
    </w:tbl>
    <w:p w:rsidR="00A04186" w:rsidRPr="00387E39" w:rsidRDefault="00A04186" w:rsidP="00A0418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04186" w:rsidRDefault="00A04186" w:rsidP="00A0418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CB395D">
        <w:rPr>
          <w:szCs w:val="28"/>
        </w:rPr>
        <w:t>1. Общие положения</w:t>
      </w:r>
    </w:p>
    <w:p w:rsidR="00A04186" w:rsidRPr="00CB395D" w:rsidRDefault="00A04186" w:rsidP="00A04186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04186" w:rsidRDefault="00A04186" w:rsidP="00A04186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CB395D">
        <w:rPr>
          <w:szCs w:val="28"/>
        </w:rPr>
        <w:t>Нормативы расходов муни</w:t>
      </w:r>
      <w:r>
        <w:rPr>
          <w:szCs w:val="28"/>
        </w:rPr>
        <w:t>ципальных образований области</w:t>
      </w:r>
      <w:r w:rsidRPr="00535D90">
        <w:rPr>
          <w:bCs/>
          <w:szCs w:val="28"/>
        </w:rPr>
        <w:t xml:space="preserve"> </w:t>
      </w:r>
      <w:r w:rsidRPr="005F7395">
        <w:rPr>
          <w:bCs/>
          <w:szCs w:val="28"/>
        </w:rPr>
        <w:t xml:space="preserve">на </w:t>
      </w:r>
      <w:r w:rsidRPr="005F7395">
        <w:rPr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безопасности, организацию и осуществление мероприятий по гражданской обороне, защите населения и территории от чрезвычайных ситуаций природного и техногенного характера, создание, содержание и организацию деятельности аварийно-спасательных служб и (или) аварийно-спасательных формирований, осуществление </w:t>
      </w:r>
      <w:r w:rsidRPr="005F7395">
        <w:rPr>
          <w:szCs w:val="28"/>
        </w:rPr>
        <w:lastRenderedPageBreak/>
        <w:t>мероприятий по обеспечению безопасности людей на водных объектах, охране их жизни и здоровья</w:t>
      </w:r>
      <w:r>
        <w:rPr>
          <w:szCs w:val="28"/>
        </w:rPr>
        <w:t xml:space="preserve"> </w:t>
      </w:r>
      <w:r w:rsidRPr="00CB395D">
        <w:rPr>
          <w:szCs w:val="28"/>
        </w:rPr>
        <w:t>(далее - нормативы) применяются в целях формирования проекта областного бюджета в части межбюдж</w:t>
      </w:r>
      <w:r>
        <w:rPr>
          <w:szCs w:val="28"/>
        </w:rPr>
        <w:t>етных отношений.</w:t>
      </w:r>
    </w:p>
    <w:p w:rsidR="00A04186" w:rsidRPr="00CB395D" w:rsidRDefault="00A04186" w:rsidP="00A04186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A04186" w:rsidRDefault="00A04186" w:rsidP="00A0418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CB395D">
        <w:rPr>
          <w:szCs w:val="28"/>
        </w:rPr>
        <w:t>2. Состав нормативов</w:t>
      </w:r>
    </w:p>
    <w:p w:rsidR="00A04186" w:rsidRPr="00CB395D" w:rsidRDefault="00A04186" w:rsidP="00A04186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04186" w:rsidRDefault="0083767A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3767A">
        <w:rPr>
          <w:szCs w:val="28"/>
        </w:rPr>
        <w:t>2</w:t>
      </w:r>
      <w:r>
        <w:rPr>
          <w:szCs w:val="28"/>
        </w:rPr>
        <w:t>.</w:t>
      </w:r>
      <w:r w:rsidR="00A04186" w:rsidRPr="00CB395D">
        <w:rPr>
          <w:szCs w:val="28"/>
        </w:rPr>
        <w:t>1.</w:t>
      </w:r>
      <w:r w:rsidR="00A04186" w:rsidRPr="00C95C02">
        <w:rPr>
          <w:szCs w:val="28"/>
        </w:rPr>
        <w:t xml:space="preserve"> </w:t>
      </w:r>
      <w:r w:rsidR="00A04186" w:rsidRPr="00574B4C">
        <w:rPr>
          <w:szCs w:val="28"/>
        </w:rPr>
        <w:t>Норматив расходов на участие в предупреждении и ликвидации последствий чрезвычайных ситуаций в границах поселения, на территории муниципального района, в границах городского округа</w:t>
      </w:r>
      <w:r w:rsidR="00A04186">
        <w:rPr>
          <w:szCs w:val="28"/>
        </w:rPr>
        <w:t xml:space="preserve"> </w:t>
      </w:r>
      <w:r w:rsidR="00A04186" w:rsidRPr="00CB395D">
        <w:rPr>
          <w:szCs w:val="28"/>
        </w:rPr>
        <w:t>учитывает расходы: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а) на заключение договоров на привлечение профессиональных аварийно- спасательных формирований;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б) на создание резерва финансовых и материальных ресурсов для ликвидации чрезвычайных ситуаций.</w:t>
      </w:r>
    </w:p>
    <w:p w:rsidR="00A04186" w:rsidRPr="00CB395D" w:rsidRDefault="00A04186" w:rsidP="00A04186">
      <w:pPr>
        <w:ind w:firstLine="567"/>
        <w:jc w:val="both"/>
        <w:rPr>
          <w:szCs w:val="28"/>
        </w:rPr>
      </w:pPr>
      <w:r w:rsidRPr="00574B4C">
        <w:rPr>
          <w:szCs w:val="28"/>
        </w:rPr>
        <w:t>Норматив расходов</w:t>
      </w:r>
      <w:r>
        <w:rPr>
          <w:szCs w:val="28"/>
        </w:rPr>
        <w:t xml:space="preserve"> на поддержку городских округов и муниципальных районов по содержанию </w:t>
      </w:r>
      <w:r w:rsidRPr="00BE3B29">
        <w:rPr>
          <w:szCs w:val="28"/>
        </w:rPr>
        <w:t>ЕДДС</w:t>
      </w:r>
      <w:r w:rsidRPr="00045D24">
        <w:rPr>
          <w:szCs w:val="28"/>
        </w:rPr>
        <w:t xml:space="preserve"> </w:t>
      </w:r>
      <w:r>
        <w:rPr>
          <w:szCs w:val="28"/>
        </w:rPr>
        <w:t>учитывает расходы на содержание ЕДДС  по городским округам и муниципальным районам.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</w:t>
      </w:r>
      <w:r w:rsidRPr="00CB395D">
        <w:rPr>
          <w:szCs w:val="28"/>
        </w:rPr>
        <w:t>.</w:t>
      </w:r>
      <w:r w:rsidR="0083767A">
        <w:rPr>
          <w:szCs w:val="28"/>
        </w:rPr>
        <w:t>2.</w:t>
      </w:r>
      <w:r w:rsidRPr="00D60ACF">
        <w:rPr>
          <w:szCs w:val="28"/>
        </w:rPr>
        <w:t xml:space="preserve"> </w:t>
      </w:r>
      <w:r w:rsidRPr="00574B4C">
        <w:rPr>
          <w:szCs w:val="28"/>
        </w:rPr>
        <w:t>Норматив расходов на обеспечение первичных мер пожарной безопасности в границах населенных пунктов поселения, в границах городского округа</w:t>
      </w:r>
      <w:r>
        <w:rPr>
          <w:szCs w:val="28"/>
        </w:rPr>
        <w:t xml:space="preserve"> </w:t>
      </w:r>
      <w:r w:rsidRPr="00CB395D">
        <w:rPr>
          <w:szCs w:val="28"/>
        </w:rPr>
        <w:t>учитывает расходы: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а) на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б) на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в) на оснащение территорий общего пользования первичными средствами тушения пожаров и противопожарным инвентарем;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г) на организацию и принятие мер по оповещению населения и подразделений государственной противопожарной службы о пожаре;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д) на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е) на установление особого противопожарного режима в случае повышения пожарной опасности;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 xml:space="preserve">ж) на оказание содействия </w:t>
      </w:r>
      <w:r>
        <w:rPr>
          <w:szCs w:val="28"/>
        </w:rPr>
        <w:t xml:space="preserve">органам местного самоуправления </w:t>
      </w:r>
      <w:r w:rsidRPr="00CB395D">
        <w:rPr>
          <w:szCs w:val="28"/>
        </w:rPr>
        <w:t xml:space="preserve"> </w:t>
      </w:r>
      <w:r>
        <w:rPr>
          <w:szCs w:val="28"/>
        </w:rPr>
        <w:t xml:space="preserve">Брянской области </w:t>
      </w:r>
      <w:r w:rsidRPr="00CB395D">
        <w:rPr>
          <w:szCs w:val="28"/>
        </w:rPr>
        <w:t xml:space="preserve">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A04186" w:rsidRPr="00AC1071" w:rsidRDefault="00A04186" w:rsidP="00A04186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AC1071">
        <w:rPr>
          <w:szCs w:val="28"/>
        </w:rPr>
        <w:t xml:space="preserve">Норматив расходов на поддержку городских и сельских поселений  по содержанию подразделений муниципальной  пожарной охраны   </w:t>
      </w:r>
      <w:r w:rsidRPr="00AC1071">
        <w:rPr>
          <w:bCs/>
          <w:szCs w:val="28"/>
        </w:rPr>
        <w:t>учитывает</w:t>
      </w:r>
      <w:r w:rsidRPr="00AC1071">
        <w:rPr>
          <w:szCs w:val="28"/>
        </w:rPr>
        <w:t xml:space="preserve"> расходы на </w:t>
      </w:r>
      <w:r>
        <w:rPr>
          <w:szCs w:val="28"/>
        </w:rPr>
        <w:t xml:space="preserve">содержание функционирующих подразделений </w:t>
      </w:r>
      <w:r w:rsidRPr="00AC1071">
        <w:rPr>
          <w:szCs w:val="28"/>
        </w:rPr>
        <w:t xml:space="preserve"> муниципальной  пожарной охран</w:t>
      </w:r>
      <w:r>
        <w:rPr>
          <w:szCs w:val="28"/>
        </w:rPr>
        <w:t>ы</w:t>
      </w:r>
      <w:r w:rsidRPr="00AC1071">
        <w:t>.</w:t>
      </w:r>
    </w:p>
    <w:p w:rsidR="00A04186" w:rsidRPr="009759F8" w:rsidRDefault="0083767A" w:rsidP="00A04186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szCs w:val="28"/>
        </w:rPr>
        <w:t>2.3.</w:t>
      </w:r>
      <w:r w:rsidR="00A04186">
        <w:rPr>
          <w:szCs w:val="28"/>
        </w:rPr>
        <w:t xml:space="preserve"> </w:t>
      </w:r>
      <w:r w:rsidR="00A04186" w:rsidRPr="00574B4C">
        <w:rPr>
          <w:szCs w:val="28"/>
        </w:rPr>
        <w:t>Норматив расходов на организацию и осуществление мероприя</w:t>
      </w:r>
      <w:r w:rsidR="00A04186">
        <w:rPr>
          <w:szCs w:val="28"/>
        </w:rPr>
        <w:t xml:space="preserve">тий по </w:t>
      </w:r>
      <w:r w:rsidR="00A04186" w:rsidRPr="00574B4C">
        <w:rPr>
          <w:szCs w:val="28"/>
        </w:rPr>
        <w:t xml:space="preserve"> гражданской обороне,</w:t>
      </w:r>
      <w:r w:rsidR="00A04186">
        <w:rPr>
          <w:szCs w:val="28"/>
        </w:rPr>
        <w:t xml:space="preserve"> защите населения и территории </w:t>
      </w:r>
      <w:r w:rsidR="00A04186" w:rsidRPr="00574B4C">
        <w:rPr>
          <w:szCs w:val="28"/>
        </w:rPr>
        <w:t>от чрезвычайных ситуаций природного и техногенного характера</w:t>
      </w:r>
      <w:r w:rsidR="00A04186">
        <w:rPr>
          <w:szCs w:val="28"/>
        </w:rPr>
        <w:t xml:space="preserve"> </w:t>
      </w:r>
      <w:r w:rsidR="00A04186" w:rsidRPr="00CB395D">
        <w:rPr>
          <w:szCs w:val="28"/>
        </w:rPr>
        <w:t>учитывает расходы: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а) на поддержание в готовности защитных сооружений гражданской обороны, а именно: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lastRenderedPageBreak/>
        <w:t>техническое обслуживание и эксплуатация убежищ и противорадиационных укрытий;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текущий ремонт и замена внутреннего инженерно-технического оборудования убежищ и противорадиационных укрытий;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реконструкцию и дооборудование убежищ и противорадиационных укрытий до нормативных требований ИТМ ГО;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капитальный ремонт убежищ и противорадиационных укрытий;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б) на приобретение средств индивидуальной защиты органами местного самоуправления для работников этих органов и созданных ими муниципальных предприятий и учреждений;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в) на обучение должностных лиц и специалистов ГО и РСЧС, руководителей нештатных аварийно-спасательных формирований по гражданской обороне, защите населения и территорий.</w:t>
      </w:r>
    </w:p>
    <w:p w:rsidR="00A04186" w:rsidRPr="009759F8" w:rsidRDefault="0083767A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bCs/>
          <w:szCs w:val="28"/>
        </w:rPr>
        <w:t>2.</w:t>
      </w:r>
      <w:r w:rsidR="00A04186">
        <w:rPr>
          <w:bCs/>
          <w:szCs w:val="28"/>
        </w:rPr>
        <w:t>4.</w:t>
      </w:r>
      <w:r w:rsidR="00A04186" w:rsidRPr="00216F62">
        <w:rPr>
          <w:szCs w:val="28"/>
        </w:rPr>
        <w:t xml:space="preserve"> </w:t>
      </w:r>
      <w:r w:rsidR="00A04186" w:rsidRPr="00574B4C">
        <w:rPr>
          <w:szCs w:val="28"/>
        </w:rPr>
        <w:t>Норматив расходов на создание, содержание и организацию деятельности аварийно-спасательных служб и (или) аварийно-спасательных формирований на территории муниципальных обр</w:t>
      </w:r>
      <w:r w:rsidR="00A04186">
        <w:rPr>
          <w:szCs w:val="28"/>
        </w:rPr>
        <w:t>азований</w:t>
      </w:r>
      <w:r w:rsidR="00A04186" w:rsidRPr="00216F62">
        <w:rPr>
          <w:szCs w:val="28"/>
        </w:rPr>
        <w:t xml:space="preserve"> </w:t>
      </w:r>
      <w:r w:rsidR="00A04186" w:rsidRPr="00CB395D">
        <w:rPr>
          <w:szCs w:val="28"/>
        </w:rPr>
        <w:t>учитывает расходы</w:t>
      </w:r>
      <w:r w:rsidR="00A04186" w:rsidRPr="009759F8">
        <w:rPr>
          <w:szCs w:val="28"/>
        </w:rPr>
        <w:t>: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а) содержание нештатных аварийно-спасательных формирований;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б) приобретение оборудования, инструмента, средств защиты для нештатных аварийно-спасательных формирований;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в) содержание и использование транспортных средств;</w:t>
      </w:r>
    </w:p>
    <w:p w:rsidR="00A04186" w:rsidRPr="007969B0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расходы ГСМ.</w:t>
      </w:r>
      <w:r w:rsidRPr="009759F8">
        <w:rPr>
          <w:szCs w:val="28"/>
        </w:rPr>
        <w:t xml:space="preserve"> </w:t>
      </w:r>
    </w:p>
    <w:p w:rsidR="00A04186" w:rsidRDefault="0083767A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</w:t>
      </w:r>
      <w:r w:rsidR="00A04186">
        <w:rPr>
          <w:szCs w:val="28"/>
        </w:rPr>
        <w:t>5</w:t>
      </w:r>
      <w:r w:rsidR="00A04186" w:rsidRPr="00574B4C">
        <w:rPr>
          <w:szCs w:val="28"/>
        </w:rPr>
        <w:t>. Норматив расходов на осуществление мероприятий по обеспечению безопасности людей на водных объек</w:t>
      </w:r>
      <w:r w:rsidR="00A04186">
        <w:rPr>
          <w:szCs w:val="28"/>
        </w:rPr>
        <w:t xml:space="preserve">тах, охране их жизни и здоровья </w:t>
      </w:r>
      <w:r w:rsidR="00A04186" w:rsidRPr="00CB395D">
        <w:rPr>
          <w:szCs w:val="28"/>
        </w:rPr>
        <w:t>учитывает расходы: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а) на содержание спасательных постов;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б) приобретение спасательного имущества для спасательных постов.</w:t>
      </w:r>
    </w:p>
    <w:p w:rsidR="00A04186" w:rsidRDefault="00A04186" w:rsidP="00A04186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04186" w:rsidRPr="00A27BE9" w:rsidRDefault="00A04186" w:rsidP="00A0418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3. Порядок расчета нормативов</w:t>
      </w:r>
    </w:p>
    <w:p w:rsidR="00A04186" w:rsidRPr="00A27BE9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4186" w:rsidRDefault="0015573B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</w:t>
      </w:r>
      <w:r w:rsidR="00A04186" w:rsidRPr="00A27BE9">
        <w:rPr>
          <w:szCs w:val="28"/>
        </w:rPr>
        <w:t>1</w:t>
      </w:r>
      <w:r w:rsidR="00A04186">
        <w:rPr>
          <w:szCs w:val="28"/>
        </w:rPr>
        <w:t>. Расчет норматива</w:t>
      </w:r>
      <w:r w:rsidR="00A04186" w:rsidRPr="00574B4C">
        <w:rPr>
          <w:szCs w:val="28"/>
        </w:rPr>
        <w:t xml:space="preserve"> расходов на участие в предупреждении и ликвидации последствий чрезвычайных ситуаций в границах поселения, на территории муниципального района, в границах городского округа</w:t>
      </w:r>
      <w:r w:rsidR="00A04186" w:rsidRPr="00CB395D">
        <w:rPr>
          <w:szCs w:val="28"/>
        </w:rPr>
        <w:t>: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01E21" w:rsidRPr="00E01E21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01E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spellStart"/>
      <w:r w:rsidRPr="00C057CE">
        <w:rPr>
          <w:szCs w:val="28"/>
        </w:rPr>
        <w:t>Н</w:t>
      </w:r>
      <w:r>
        <w:rPr>
          <w:szCs w:val="28"/>
        </w:rPr>
        <w:t>л.чс</w:t>
      </w:r>
      <w:proofErr w:type="spellEnd"/>
      <w:r>
        <w:rPr>
          <w:szCs w:val="28"/>
        </w:rPr>
        <w:t>.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E01E21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</w:t>
      </w:r>
      <w:proofErr w:type="spellEnd"/>
    </w:p>
    <w:p w:rsidR="00E01E21" w:rsidRDefault="00E01E21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B395D">
        <w:rPr>
          <w:szCs w:val="28"/>
        </w:rPr>
        <w:t>Нл.чс</w:t>
      </w:r>
      <w:proofErr w:type="spellEnd"/>
      <w:r w:rsidRPr="00CB395D">
        <w:rPr>
          <w:szCs w:val="28"/>
        </w:rPr>
        <w:t>. - норматив расходов на участие в предупреждении и ликвидации последствий чрезвычайных ситуаций в границах поселения, на территории муниципального района, в границах городского округа;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 xml:space="preserve">Р - расходы на участие в предупреждении и ликвидации последствий ЧС в границах поселения, на территории муниципального района, в границах городского округа, которые складываются из расходов на привлечение профессиональных аварийно-спасательных формирований, создание и содержание резерва финансовых средств и материальных ресурсов для </w:t>
      </w:r>
      <w:r w:rsidRPr="00CB395D">
        <w:rPr>
          <w:szCs w:val="28"/>
        </w:rPr>
        <w:lastRenderedPageBreak/>
        <w:t>ликвидации чрезвычайных ситуаций (по предложению главного управления МЧС России по Брянской области);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B395D">
        <w:rPr>
          <w:szCs w:val="28"/>
        </w:rPr>
        <w:t>Чн</w:t>
      </w:r>
      <w:proofErr w:type="spellEnd"/>
      <w:r w:rsidRPr="00CB395D">
        <w:rPr>
          <w:szCs w:val="28"/>
        </w:rPr>
        <w:t xml:space="preserve"> - численность </w:t>
      </w:r>
      <w:r>
        <w:rPr>
          <w:szCs w:val="28"/>
        </w:rPr>
        <w:t>постоянного</w:t>
      </w:r>
      <w:r w:rsidRPr="00CB395D">
        <w:rPr>
          <w:szCs w:val="28"/>
        </w:rPr>
        <w:t xml:space="preserve"> населения муниципального образ</w:t>
      </w:r>
      <w:r>
        <w:rPr>
          <w:szCs w:val="28"/>
        </w:rPr>
        <w:t>ования Брянской области по состоянию на 1 января  текущего года</w:t>
      </w:r>
      <w:r w:rsidRPr="00770072">
        <w:rPr>
          <w:szCs w:val="28"/>
        </w:rPr>
        <w:t>.</w:t>
      </w:r>
    </w:p>
    <w:p w:rsidR="00A04186" w:rsidRPr="00045D24" w:rsidRDefault="00A04186" w:rsidP="00A04186">
      <w:pPr>
        <w:ind w:firstLine="567"/>
        <w:jc w:val="both"/>
        <w:rPr>
          <w:szCs w:val="28"/>
          <w:vertAlign w:val="subscript"/>
        </w:rPr>
      </w:pPr>
      <w:r w:rsidRPr="00A2578A">
        <w:rPr>
          <w:szCs w:val="28"/>
        </w:rPr>
        <w:t xml:space="preserve">Расчет норматива </w:t>
      </w:r>
      <w:r w:rsidRPr="00574B4C">
        <w:rPr>
          <w:szCs w:val="28"/>
        </w:rPr>
        <w:t>расходов</w:t>
      </w:r>
      <w:r>
        <w:rPr>
          <w:szCs w:val="28"/>
        </w:rPr>
        <w:t xml:space="preserve"> на поддержку городских округов и муниципальных районов по содержанию </w:t>
      </w:r>
      <w:r w:rsidRPr="00BE3B29">
        <w:rPr>
          <w:szCs w:val="28"/>
        </w:rPr>
        <w:t>ЕДДС</w:t>
      </w:r>
      <w:r w:rsidRPr="003F0469">
        <w:rPr>
          <w:szCs w:val="28"/>
        </w:rPr>
        <w:t>:</w:t>
      </w:r>
      <w:r w:rsidRPr="00BE3B29">
        <w:rPr>
          <w:szCs w:val="28"/>
        </w:rPr>
        <w:t xml:space="preserve"> </w:t>
      </w:r>
    </w:p>
    <w:p w:rsidR="00A04186" w:rsidRDefault="00A04186" w:rsidP="00A04186">
      <w:pPr>
        <w:ind w:firstLine="708"/>
        <w:jc w:val="center"/>
        <w:rPr>
          <w:szCs w:val="28"/>
        </w:rPr>
      </w:pP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1E21">
        <w:rPr>
          <w:rFonts w:ascii="Times New Roman" w:hAnsi="Times New Roman" w:cs="Times New Roman"/>
          <w:sz w:val="28"/>
          <w:szCs w:val="28"/>
        </w:rPr>
        <w:t>Р</w:t>
      </w:r>
      <w:r w:rsidRPr="00E01E21">
        <w:rPr>
          <w:rFonts w:ascii="Times New Roman" w:hAnsi="Times New Roman" w:cs="Times New Roman"/>
          <w:sz w:val="16"/>
          <w:szCs w:val="16"/>
        </w:rPr>
        <w:t>ЕДДС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 w:rsidRPr="005D0A8C">
        <w:rPr>
          <w:sz w:val="16"/>
          <w:szCs w:val="16"/>
        </w:rPr>
        <w:t>ЕДДС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</w:t>
      </w:r>
      <w:r w:rsidRPr="00C057CE">
        <w:rPr>
          <w:szCs w:val="28"/>
          <w:vertAlign w:val="superscript"/>
        </w:rPr>
        <w:t>_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 xml:space="preserve">х </w:t>
      </w:r>
      <w:proofErr w:type="spellStart"/>
      <w:r>
        <w:rPr>
          <w:szCs w:val="28"/>
        </w:rPr>
        <w:t>Ч</w:t>
      </w:r>
      <w:r w:rsidRPr="00DA4D8B">
        <w:t>р</w:t>
      </w:r>
      <w:proofErr w:type="spellEnd"/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1E21">
        <w:rPr>
          <w:rFonts w:ascii="Times New Roman" w:hAnsi="Times New Roman" w:cs="Times New Roman"/>
          <w:sz w:val="28"/>
          <w:szCs w:val="28"/>
        </w:rPr>
        <w:t>Ч</w:t>
      </w:r>
      <w:r w:rsidRPr="00E01E21">
        <w:rPr>
          <w:rFonts w:ascii="Times New Roman" w:hAnsi="Times New Roman" w:cs="Times New Roman"/>
          <w:sz w:val="16"/>
          <w:szCs w:val="16"/>
        </w:rPr>
        <w:t>ссч</w:t>
      </w:r>
      <w:proofErr w:type="spellEnd"/>
    </w:p>
    <w:p w:rsidR="00E01E21" w:rsidRDefault="00E01E21" w:rsidP="00A04186">
      <w:pPr>
        <w:ind w:firstLine="708"/>
        <w:jc w:val="center"/>
        <w:rPr>
          <w:szCs w:val="28"/>
        </w:rPr>
      </w:pPr>
    </w:p>
    <w:p w:rsidR="00A04186" w:rsidRPr="001A71F7" w:rsidRDefault="00A04186" w:rsidP="00A0418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A2578A">
        <w:rPr>
          <w:szCs w:val="28"/>
        </w:rPr>
        <w:t>Н</w:t>
      </w:r>
      <w:r w:rsidRPr="00A2578A">
        <w:rPr>
          <w:szCs w:val="28"/>
          <w:vertAlign w:val="subscript"/>
        </w:rPr>
        <w:t>ЕДДС</w:t>
      </w:r>
      <w:r>
        <w:rPr>
          <w:szCs w:val="28"/>
          <w:vertAlign w:val="subscript"/>
        </w:rPr>
        <w:t xml:space="preserve"> </w:t>
      </w:r>
      <w:r w:rsidRPr="00DB7C0D">
        <w:rPr>
          <w:szCs w:val="28"/>
        </w:rPr>
        <w:t xml:space="preserve"> </w:t>
      </w:r>
      <w:r>
        <w:rPr>
          <w:szCs w:val="28"/>
        </w:rPr>
        <w:t>- норматив расходов</w:t>
      </w:r>
      <w:r w:rsidRPr="00A2578A">
        <w:rPr>
          <w:szCs w:val="28"/>
        </w:rPr>
        <w:t xml:space="preserve"> </w:t>
      </w:r>
      <w:r>
        <w:rPr>
          <w:szCs w:val="28"/>
        </w:rPr>
        <w:t>на поддержку</w:t>
      </w:r>
      <w:r w:rsidRPr="001A71F7">
        <w:rPr>
          <w:szCs w:val="28"/>
        </w:rPr>
        <w:t xml:space="preserve"> </w:t>
      </w:r>
      <w:r>
        <w:rPr>
          <w:szCs w:val="28"/>
        </w:rPr>
        <w:t>городских округов и муниципальных районов по содержанию ЕДДС</w:t>
      </w:r>
      <w:r w:rsidRPr="001A71F7">
        <w:rPr>
          <w:szCs w:val="28"/>
        </w:rPr>
        <w:t>;</w:t>
      </w:r>
    </w:p>
    <w:p w:rsidR="00A04186" w:rsidRPr="00293B37" w:rsidRDefault="00A04186" w:rsidP="00A0418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Р</w:t>
      </w:r>
      <w:r w:rsidRPr="0054114A">
        <w:rPr>
          <w:sz w:val="16"/>
          <w:szCs w:val="16"/>
        </w:rPr>
        <w:t>ЕДДС</w:t>
      </w:r>
      <w:r w:rsidRPr="00B95840">
        <w:rPr>
          <w:szCs w:val="28"/>
        </w:rPr>
        <w:t xml:space="preserve"> </w:t>
      </w:r>
      <w:r>
        <w:rPr>
          <w:szCs w:val="28"/>
        </w:rPr>
        <w:t>-</w:t>
      </w:r>
      <w:r w:rsidRPr="00B95840">
        <w:rPr>
          <w:szCs w:val="28"/>
        </w:rPr>
        <w:t xml:space="preserve"> </w:t>
      </w:r>
      <w:r>
        <w:rPr>
          <w:szCs w:val="28"/>
        </w:rPr>
        <w:t xml:space="preserve">расходы на содержание ЕДДС </w:t>
      </w:r>
      <w:r w:rsidRPr="00770072">
        <w:rPr>
          <w:szCs w:val="28"/>
        </w:rPr>
        <w:t xml:space="preserve">за </w:t>
      </w:r>
      <w:r>
        <w:rPr>
          <w:szCs w:val="28"/>
        </w:rPr>
        <w:t xml:space="preserve">2013 год  </w:t>
      </w:r>
      <w:r w:rsidRPr="00293B37">
        <w:rPr>
          <w:szCs w:val="28"/>
        </w:rPr>
        <w:t>по городск</w:t>
      </w:r>
      <w:r>
        <w:rPr>
          <w:szCs w:val="28"/>
        </w:rPr>
        <w:t>им</w:t>
      </w:r>
      <w:r w:rsidRPr="00293B37">
        <w:rPr>
          <w:szCs w:val="28"/>
        </w:rPr>
        <w:t xml:space="preserve"> округ</w:t>
      </w:r>
      <w:r>
        <w:rPr>
          <w:szCs w:val="28"/>
        </w:rPr>
        <w:t>ам</w:t>
      </w:r>
      <w:r w:rsidRPr="00293B37">
        <w:rPr>
          <w:szCs w:val="28"/>
        </w:rPr>
        <w:t xml:space="preserve"> </w:t>
      </w:r>
      <w:r>
        <w:rPr>
          <w:szCs w:val="28"/>
        </w:rPr>
        <w:t>(</w:t>
      </w:r>
      <w:r w:rsidRPr="00293B37">
        <w:rPr>
          <w:szCs w:val="28"/>
        </w:rPr>
        <w:t>муниципальн</w:t>
      </w:r>
      <w:r>
        <w:rPr>
          <w:szCs w:val="28"/>
        </w:rPr>
        <w:t>ым</w:t>
      </w:r>
      <w:r w:rsidRPr="00293B37">
        <w:rPr>
          <w:szCs w:val="28"/>
        </w:rPr>
        <w:t xml:space="preserve"> район</w:t>
      </w:r>
      <w:r>
        <w:rPr>
          <w:szCs w:val="28"/>
        </w:rPr>
        <w:t>ам);</w:t>
      </w:r>
      <w:r w:rsidRPr="00293B37">
        <w:rPr>
          <w:szCs w:val="28"/>
        </w:rPr>
        <w:t xml:space="preserve"> </w:t>
      </w:r>
    </w:p>
    <w:p w:rsidR="00A04186" w:rsidRDefault="00A04186" w:rsidP="00A04186">
      <w:pPr>
        <w:ind w:firstLine="851"/>
        <w:jc w:val="both"/>
        <w:rPr>
          <w:szCs w:val="28"/>
        </w:rPr>
      </w:pPr>
      <w:proofErr w:type="spellStart"/>
      <w:r>
        <w:rPr>
          <w:szCs w:val="28"/>
        </w:rPr>
        <w:t>Ч</w:t>
      </w:r>
      <w:r w:rsidRPr="003953CA">
        <w:rPr>
          <w:sz w:val="24"/>
          <w:szCs w:val="24"/>
        </w:rPr>
        <w:t>ссч</w:t>
      </w:r>
      <w:proofErr w:type="spellEnd"/>
      <w:r>
        <w:rPr>
          <w:szCs w:val="28"/>
        </w:rPr>
        <w:t xml:space="preserve"> – среднесписочная численность  работников ЕДДС</w:t>
      </w:r>
      <w:r w:rsidRPr="00770072">
        <w:rPr>
          <w:szCs w:val="28"/>
        </w:rPr>
        <w:t xml:space="preserve"> за </w:t>
      </w:r>
      <w:r>
        <w:rPr>
          <w:szCs w:val="28"/>
        </w:rPr>
        <w:t>2013 год  по городским округам (муниципальным районам);</w:t>
      </w:r>
    </w:p>
    <w:p w:rsidR="00A04186" w:rsidRDefault="00A04186" w:rsidP="00A04186">
      <w:pPr>
        <w:ind w:firstLine="851"/>
        <w:jc w:val="both"/>
        <w:rPr>
          <w:szCs w:val="28"/>
        </w:rPr>
      </w:pPr>
      <w:proofErr w:type="spellStart"/>
      <w:r>
        <w:rPr>
          <w:szCs w:val="28"/>
        </w:rPr>
        <w:t>Ч</w:t>
      </w:r>
      <w:r>
        <w:rPr>
          <w:sz w:val="24"/>
          <w:szCs w:val="24"/>
        </w:rPr>
        <w:t>р</w:t>
      </w:r>
      <w:proofErr w:type="spellEnd"/>
      <w:r>
        <w:rPr>
          <w:sz w:val="16"/>
          <w:szCs w:val="16"/>
        </w:rPr>
        <w:t xml:space="preserve"> </w:t>
      </w:r>
      <w:r>
        <w:rPr>
          <w:szCs w:val="28"/>
        </w:rPr>
        <w:t>- расчётная численность работников ЕДДС для городского округа</w:t>
      </w:r>
      <w:r w:rsidRPr="007E3326">
        <w:rPr>
          <w:szCs w:val="28"/>
        </w:rPr>
        <w:t xml:space="preserve"> </w:t>
      </w:r>
      <w:r>
        <w:rPr>
          <w:szCs w:val="28"/>
        </w:rPr>
        <w:t>(муниципального района) (5 единиц).</w:t>
      </w:r>
    </w:p>
    <w:p w:rsidR="00E01E21" w:rsidRDefault="0015573B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</w:t>
      </w:r>
      <w:r w:rsidR="00A04186">
        <w:rPr>
          <w:szCs w:val="28"/>
        </w:rPr>
        <w:t>2</w:t>
      </w:r>
      <w:r w:rsidR="00A04186" w:rsidRPr="00CB395D">
        <w:rPr>
          <w:szCs w:val="28"/>
        </w:rPr>
        <w:t>.</w:t>
      </w:r>
      <w:r w:rsidR="00A04186" w:rsidRPr="00574B4C">
        <w:rPr>
          <w:szCs w:val="28"/>
        </w:rPr>
        <w:t xml:space="preserve"> </w:t>
      </w:r>
      <w:r w:rsidR="00A04186" w:rsidRPr="00CB395D">
        <w:rPr>
          <w:szCs w:val="28"/>
        </w:rPr>
        <w:t xml:space="preserve">Расчет норматива </w:t>
      </w:r>
      <w:r w:rsidR="00A04186" w:rsidRPr="00574B4C">
        <w:rPr>
          <w:szCs w:val="28"/>
        </w:rPr>
        <w:t>расходов на обеспечение первичных мер пожарной безопасности в границах населенных пунктов поселения, в границах городского округа</w:t>
      </w:r>
      <w:r w:rsidR="00A04186" w:rsidRPr="00CB395D">
        <w:rPr>
          <w:szCs w:val="28"/>
        </w:rPr>
        <w:t>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01E21">
        <w:rPr>
          <w:rFonts w:ascii="Times New Roman" w:hAnsi="Times New Roman" w:cs="Times New Roman"/>
          <w:sz w:val="28"/>
          <w:szCs w:val="28"/>
        </w:rPr>
        <w:t>Р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spellStart"/>
      <w:r w:rsidRPr="00C057CE">
        <w:rPr>
          <w:szCs w:val="28"/>
        </w:rPr>
        <w:t>Н</w:t>
      </w:r>
      <w:r w:rsidRPr="00CB395D">
        <w:rPr>
          <w:szCs w:val="28"/>
        </w:rPr>
        <w:t>пмпб</w:t>
      </w:r>
      <w:proofErr w:type="spellEnd"/>
      <w:r>
        <w:rPr>
          <w:szCs w:val="28"/>
        </w:rPr>
        <w:t>.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E01E21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E01E21">
        <w:rPr>
          <w:rFonts w:ascii="Times New Roman" w:hAnsi="Times New Roman" w:cs="Times New Roman"/>
          <w:sz w:val="28"/>
          <w:szCs w:val="28"/>
        </w:rPr>
        <w:t>.</w:t>
      </w:r>
    </w:p>
    <w:p w:rsidR="00E01E21" w:rsidRDefault="00E01E21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B395D">
        <w:rPr>
          <w:szCs w:val="28"/>
        </w:rPr>
        <w:t>Нпмпб</w:t>
      </w:r>
      <w:proofErr w:type="spellEnd"/>
      <w:r w:rsidRPr="00CB395D">
        <w:rPr>
          <w:szCs w:val="28"/>
        </w:rPr>
        <w:t>. - норматив расходов на обеспечение первичных мер пожарной безопасности в границах населенных пунктов поселения, городского округа;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Р - расходы на обеспечение первичных мер пожарной безопасности в границах населенных пунктов поселения, городского округа, которые складываются из расходов (по предложению главного управления МЧС России по Брянской области), на: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сельское поселение: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организация добровольной пожарной охраны, а также участие граждан в обеспечении первичных мер пожарной безопасности в иных формах;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установление особого противопожарного режима в случае повышения пожарной опасности;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lastRenderedPageBreak/>
        <w:t>городской округ, городское поселение: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создание условий для организации добровольной пожарной охраны, а также участие граждан в обеспечении первичных мер пожарной безопасности в иных формах;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информирование населения о мерах пожарной безопасности;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установление особого противопожарного режима в случае повышения пожарной опасности;</w:t>
      </w:r>
    </w:p>
    <w:p w:rsidR="00A04186" w:rsidRPr="00F255E9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B395D">
        <w:rPr>
          <w:szCs w:val="28"/>
        </w:rPr>
        <w:t>Чн</w:t>
      </w:r>
      <w:proofErr w:type="spellEnd"/>
      <w:r w:rsidRPr="00CB395D">
        <w:rPr>
          <w:szCs w:val="28"/>
        </w:rPr>
        <w:t xml:space="preserve">. - численность </w:t>
      </w:r>
      <w:r>
        <w:rPr>
          <w:szCs w:val="28"/>
        </w:rPr>
        <w:t>постоянного</w:t>
      </w:r>
      <w:r w:rsidRPr="00CB395D">
        <w:rPr>
          <w:szCs w:val="28"/>
        </w:rPr>
        <w:t xml:space="preserve"> населения муниципального образ</w:t>
      </w:r>
      <w:r>
        <w:rPr>
          <w:szCs w:val="28"/>
        </w:rPr>
        <w:t>ования Брянской области по состоянию на 1 января  текущего года</w:t>
      </w:r>
      <w:r w:rsidRPr="00770072">
        <w:rPr>
          <w:szCs w:val="28"/>
        </w:rPr>
        <w:t>.</w:t>
      </w:r>
    </w:p>
    <w:p w:rsidR="00A04186" w:rsidRPr="003D1634" w:rsidRDefault="00A04186" w:rsidP="00A04186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Расчет</w:t>
      </w:r>
      <w:r w:rsidRPr="00FA14D2">
        <w:rPr>
          <w:szCs w:val="28"/>
        </w:rPr>
        <w:t xml:space="preserve"> норматива</w:t>
      </w:r>
      <w:r w:rsidRPr="00574B4C">
        <w:rPr>
          <w:szCs w:val="28"/>
        </w:rPr>
        <w:t xml:space="preserve"> расходов </w:t>
      </w:r>
      <w:r>
        <w:rPr>
          <w:szCs w:val="28"/>
        </w:rPr>
        <w:t>на поддержку городских и сельских поселений по содержанию подразделений муниципальной  пожарной охраны</w:t>
      </w:r>
      <w:r w:rsidRPr="002B6578">
        <w:t>:</w:t>
      </w:r>
    </w:p>
    <w:p w:rsidR="00E01E21" w:rsidRDefault="00E01E21" w:rsidP="00A04186">
      <w:pPr>
        <w:ind w:firstLine="708"/>
        <w:jc w:val="center"/>
        <w:rPr>
          <w:szCs w:val="28"/>
        </w:rPr>
      </w:pP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1E21">
        <w:rPr>
          <w:rFonts w:ascii="Times New Roman" w:hAnsi="Times New Roman" w:cs="Times New Roman"/>
          <w:sz w:val="28"/>
          <w:szCs w:val="28"/>
        </w:rPr>
        <w:t>Р</w:t>
      </w:r>
      <w:r w:rsidRPr="00E01E21">
        <w:rPr>
          <w:rFonts w:ascii="Times New Roman" w:hAnsi="Times New Roman" w:cs="Times New Roman"/>
          <w:sz w:val="28"/>
          <w:szCs w:val="28"/>
          <w:vertAlign w:val="subscript"/>
        </w:rPr>
        <w:t>МО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>
        <w:rPr>
          <w:szCs w:val="28"/>
          <w:vertAlign w:val="subscript"/>
        </w:rPr>
        <w:t>МПО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1E21">
        <w:rPr>
          <w:rFonts w:ascii="Times New Roman" w:hAnsi="Times New Roman" w:cs="Times New Roman"/>
          <w:sz w:val="28"/>
          <w:szCs w:val="28"/>
        </w:rPr>
        <w:t xml:space="preserve">N </w:t>
      </w:r>
      <w:r w:rsidRPr="00E01E21">
        <w:rPr>
          <w:rFonts w:ascii="Times New Roman" w:hAnsi="Times New Roman" w:cs="Times New Roman"/>
          <w:sz w:val="28"/>
          <w:szCs w:val="28"/>
          <w:vertAlign w:val="subscript"/>
        </w:rPr>
        <w:t>ПМПО</w:t>
      </w:r>
    </w:p>
    <w:p w:rsidR="00E01E21" w:rsidRDefault="00E01E21" w:rsidP="00A04186">
      <w:pPr>
        <w:ind w:firstLine="708"/>
        <w:jc w:val="center"/>
        <w:rPr>
          <w:szCs w:val="28"/>
        </w:rPr>
      </w:pPr>
    </w:p>
    <w:p w:rsidR="00A04186" w:rsidRPr="00F04019" w:rsidRDefault="00A04186" w:rsidP="00A04186">
      <w:pPr>
        <w:ind w:firstLine="708"/>
        <w:jc w:val="both"/>
        <w:rPr>
          <w:szCs w:val="28"/>
        </w:rPr>
      </w:pPr>
      <w:r w:rsidRPr="00FA14D2">
        <w:rPr>
          <w:szCs w:val="28"/>
        </w:rPr>
        <w:t>Н</w:t>
      </w:r>
      <w:r>
        <w:rPr>
          <w:szCs w:val="28"/>
          <w:vertAlign w:val="subscript"/>
        </w:rPr>
        <w:t>МПО</w:t>
      </w:r>
      <w:r w:rsidRPr="00FA14D2">
        <w:rPr>
          <w:szCs w:val="28"/>
          <w:vertAlign w:val="subscript"/>
        </w:rPr>
        <w:t xml:space="preserve">  </w:t>
      </w:r>
      <w:r w:rsidRPr="00FA14D2">
        <w:rPr>
          <w:szCs w:val="28"/>
        </w:rPr>
        <w:t xml:space="preserve">- </w:t>
      </w:r>
      <w:r>
        <w:rPr>
          <w:szCs w:val="28"/>
        </w:rPr>
        <w:t>норматив расходов</w:t>
      </w:r>
      <w:r w:rsidRPr="00FA14D2">
        <w:rPr>
          <w:szCs w:val="28"/>
        </w:rPr>
        <w:t xml:space="preserve"> </w:t>
      </w:r>
      <w:r>
        <w:rPr>
          <w:szCs w:val="28"/>
        </w:rPr>
        <w:t>на поддержку городских и сельских поселений по  содержанию  подразделений муниципальной  пожарной охраны</w:t>
      </w:r>
      <w:r w:rsidRPr="00F04019">
        <w:rPr>
          <w:szCs w:val="28"/>
        </w:rPr>
        <w:t>;</w:t>
      </w:r>
    </w:p>
    <w:p w:rsidR="00A04186" w:rsidRPr="00EC359E" w:rsidRDefault="00A04186" w:rsidP="00A04186">
      <w:pPr>
        <w:ind w:firstLine="708"/>
        <w:jc w:val="both"/>
        <w:rPr>
          <w:szCs w:val="28"/>
        </w:rPr>
      </w:pPr>
      <w:r w:rsidRPr="00FA14D2">
        <w:rPr>
          <w:szCs w:val="28"/>
        </w:rPr>
        <w:t>Р</w:t>
      </w:r>
      <w:r w:rsidRPr="00FA14D2">
        <w:rPr>
          <w:szCs w:val="28"/>
          <w:vertAlign w:val="subscript"/>
        </w:rPr>
        <w:t>МО</w:t>
      </w:r>
      <w:r w:rsidRPr="00F04019">
        <w:rPr>
          <w:szCs w:val="28"/>
          <w:vertAlign w:val="subscript"/>
        </w:rPr>
        <w:t xml:space="preserve"> </w:t>
      </w:r>
      <w:r w:rsidRPr="00F04019">
        <w:rPr>
          <w:szCs w:val="28"/>
        </w:rPr>
        <w:t xml:space="preserve"> </w:t>
      </w:r>
      <w:r>
        <w:rPr>
          <w:szCs w:val="28"/>
        </w:rPr>
        <w:t xml:space="preserve">- </w:t>
      </w:r>
      <w:r w:rsidRPr="00FA14D2">
        <w:rPr>
          <w:szCs w:val="28"/>
        </w:rPr>
        <w:t>расходы</w:t>
      </w:r>
      <w:r>
        <w:rPr>
          <w:szCs w:val="28"/>
        </w:rPr>
        <w:t xml:space="preserve"> городских и сельских поселений по содержанию</w:t>
      </w:r>
      <w:r w:rsidRPr="00C20CA7">
        <w:rPr>
          <w:szCs w:val="28"/>
        </w:rPr>
        <w:t xml:space="preserve"> </w:t>
      </w:r>
      <w:r>
        <w:rPr>
          <w:szCs w:val="28"/>
        </w:rPr>
        <w:t>подразделений муниципальной  пожарной охраны за  2013 год</w:t>
      </w:r>
      <w:r w:rsidRPr="00EC359E">
        <w:rPr>
          <w:szCs w:val="28"/>
        </w:rPr>
        <w:t>;</w:t>
      </w:r>
    </w:p>
    <w:p w:rsidR="00A04186" w:rsidRDefault="00A04186" w:rsidP="00A04186">
      <w:pPr>
        <w:ind w:firstLine="708"/>
        <w:jc w:val="both"/>
        <w:rPr>
          <w:szCs w:val="28"/>
        </w:rPr>
      </w:pPr>
      <w:r w:rsidRPr="00FA14D2">
        <w:rPr>
          <w:szCs w:val="28"/>
          <w:lang w:val="en-US"/>
        </w:rPr>
        <w:t>N</w:t>
      </w:r>
      <w:r w:rsidRPr="00FA14D2">
        <w:rPr>
          <w:szCs w:val="28"/>
        </w:rPr>
        <w:t xml:space="preserve"> </w:t>
      </w:r>
      <w:r>
        <w:rPr>
          <w:szCs w:val="28"/>
          <w:vertAlign w:val="subscript"/>
        </w:rPr>
        <w:t xml:space="preserve">ПМПО </w:t>
      </w:r>
      <w:r w:rsidRPr="00D14EB1">
        <w:rPr>
          <w:b/>
          <w:szCs w:val="28"/>
        </w:rPr>
        <w:t>-</w:t>
      </w:r>
      <w:r>
        <w:rPr>
          <w:szCs w:val="28"/>
        </w:rPr>
        <w:t>количество функционирующих подразделений  муниципальной пожарной охраны в городских и сельских поселениях за  2013 год.</w:t>
      </w:r>
    </w:p>
    <w:p w:rsidR="00A04186" w:rsidRDefault="0015573B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</w:t>
      </w:r>
      <w:r w:rsidR="00A04186">
        <w:rPr>
          <w:szCs w:val="28"/>
        </w:rPr>
        <w:t>3.</w:t>
      </w:r>
      <w:r w:rsidR="00A04186" w:rsidRPr="003D1634">
        <w:rPr>
          <w:szCs w:val="28"/>
        </w:rPr>
        <w:t xml:space="preserve"> </w:t>
      </w:r>
      <w:r w:rsidR="00A04186" w:rsidRPr="00CB395D">
        <w:rPr>
          <w:szCs w:val="28"/>
        </w:rPr>
        <w:t>Расчет норматива</w:t>
      </w:r>
      <w:r w:rsidR="00A04186" w:rsidRPr="00574B4C">
        <w:rPr>
          <w:szCs w:val="28"/>
        </w:rPr>
        <w:t xml:space="preserve"> расходов на организацию и осуществление мероприя</w:t>
      </w:r>
      <w:r w:rsidR="00A04186">
        <w:rPr>
          <w:szCs w:val="28"/>
        </w:rPr>
        <w:t xml:space="preserve">тий по </w:t>
      </w:r>
      <w:r w:rsidR="00A04186" w:rsidRPr="00574B4C">
        <w:rPr>
          <w:szCs w:val="28"/>
        </w:rPr>
        <w:t xml:space="preserve"> гражданской обороне,</w:t>
      </w:r>
      <w:r w:rsidR="00A04186">
        <w:rPr>
          <w:szCs w:val="28"/>
        </w:rPr>
        <w:t xml:space="preserve"> защите населения и территории </w:t>
      </w:r>
      <w:r w:rsidR="00A04186" w:rsidRPr="00574B4C">
        <w:rPr>
          <w:szCs w:val="28"/>
        </w:rPr>
        <w:t>от чрезвычайных ситуаций природного и техногенного характера</w:t>
      </w:r>
      <w:r w:rsidR="00A04186" w:rsidRPr="008D5331">
        <w:rPr>
          <w:szCs w:val="28"/>
        </w:rPr>
        <w:t>:</w:t>
      </w:r>
    </w:p>
    <w:p w:rsidR="00E01E21" w:rsidRDefault="00A04186" w:rsidP="00A04186">
      <w:pPr>
        <w:autoSpaceDE w:val="0"/>
        <w:autoSpaceDN w:val="0"/>
        <w:adjustRightInd w:val="0"/>
        <w:jc w:val="center"/>
        <w:rPr>
          <w:szCs w:val="28"/>
        </w:rPr>
      </w:pPr>
      <w:r w:rsidRPr="001043EC">
        <w:rPr>
          <w:szCs w:val="28"/>
        </w:rPr>
        <w:t xml:space="preserve">     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01E21">
        <w:rPr>
          <w:rFonts w:ascii="Times New Roman" w:hAnsi="Times New Roman" w:cs="Times New Roman"/>
          <w:sz w:val="28"/>
          <w:szCs w:val="28"/>
        </w:rPr>
        <w:t>Р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 w:rsidRPr="00E01E21">
        <w:rPr>
          <w:szCs w:val="28"/>
          <w:vertAlign w:val="subscript"/>
        </w:rPr>
        <w:t xml:space="preserve"> </w:t>
      </w:r>
      <w:r w:rsidRPr="00CF345C">
        <w:rPr>
          <w:szCs w:val="28"/>
          <w:vertAlign w:val="subscript"/>
        </w:rPr>
        <w:t>ГО.ЗН</w:t>
      </w:r>
      <w:r>
        <w:rPr>
          <w:szCs w:val="28"/>
          <w:vertAlign w:val="subscript"/>
        </w:rPr>
        <w:t>.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Н </w:t>
      </w:r>
      <w:r w:rsidRPr="00CF345C">
        <w:rPr>
          <w:szCs w:val="28"/>
          <w:vertAlign w:val="subscript"/>
        </w:rPr>
        <w:t>ГО.ЗН</w:t>
      </w:r>
      <w:r w:rsidRPr="00CB395D">
        <w:rPr>
          <w:szCs w:val="28"/>
        </w:rPr>
        <w:t xml:space="preserve"> - норматив расходов на организацию и осуществление мероприятий </w:t>
      </w:r>
      <w:r>
        <w:rPr>
          <w:szCs w:val="28"/>
        </w:rPr>
        <w:t xml:space="preserve"> по </w:t>
      </w:r>
      <w:r w:rsidRPr="00CB395D">
        <w:rPr>
          <w:szCs w:val="28"/>
        </w:rPr>
        <w:t>гражданской обороне, защите населения и территории муниципального образования от чрезвычайных ситуаций природного и техногенного характера;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Р - расходы на организацию и осуществление мероприятий по</w:t>
      </w:r>
      <w:r w:rsidRPr="00E07240">
        <w:rPr>
          <w:szCs w:val="28"/>
        </w:rPr>
        <w:t xml:space="preserve"> </w:t>
      </w:r>
      <w:r w:rsidRPr="00CB395D">
        <w:rPr>
          <w:szCs w:val="28"/>
        </w:rPr>
        <w:t>гражданской обороне, защите населения и территории муниципального образования от чрезвычайных ситуаций природного и техногенного характера, которые включают расходы на техническое обслуживание, эксплуатацию, текущий ремонт, замену внутреннего инженерно-технического оборудования, реконструкцию, дооборудование до норм ИТМ ГО, капитальный ремонт убежищ и противорадиационных укрытий, на закупку средств индивидуальной защиты, на обучение (по предложению главного управления М</w:t>
      </w:r>
      <w:r>
        <w:rPr>
          <w:szCs w:val="28"/>
        </w:rPr>
        <w:t>ЧС России по Брянской области);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B395D">
        <w:rPr>
          <w:szCs w:val="28"/>
        </w:rPr>
        <w:t>Чн</w:t>
      </w:r>
      <w:proofErr w:type="spellEnd"/>
      <w:r w:rsidRPr="00CB395D">
        <w:rPr>
          <w:szCs w:val="28"/>
        </w:rPr>
        <w:t xml:space="preserve">. - численность </w:t>
      </w:r>
      <w:r>
        <w:rPr>
          <w:szCs w:val="28"/>
        </w:rPr>
        <w:t>постоянного</w:t>
      </w:r>
      <w:r w:rsidRPr="00CB395D">
        <w:rPr>
          <w:szCs w:val="28"/>
        </w:rPr>
        <w:t xml:space="preserve"> населения муниципального образ</w:t>
      </w:r>
      <w:r>
        <w:rPr>
          <w:szCs w:val="28"/>
        </w:rPr>
        <w:t>ования Брянской области по состоянию на 1 января  текущего года</w:t>
      </w:r>
      <w:r w:rsidRPr="00770072">
        <w:rPr>
          <w:szCs w:val="28"/>
        </w:rPr>
        <w:t>.</w:t>
      </w:r>
    </w:p>
    <w:p w:rsidR="00A04186" w:rsidRDefault="0015573B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A04186" w:rsidRPr="001043EC">
        <w:rPr>
          <w:szCs w:val="28"/>
        </w:rPr>
        <w:t>4</w:t>
      </w:r>
      <w:r w:rsidR="00A04186">
        <w:rPr>
          <w:szCs w:val="28"/>
        </w:rPr>
        <w:t xml:space="preserve">.  </w:t>
      </w:r>
      <w:r w:rsidR="00A04186" w:rsidRPr="00CB395D">
        <w:rPr>
          <w:szCs w:val="28"/>
        </w:rPr>
        <w:t xml:space="preserve">Расчет норматива </w:t>
      </w:r>
      <w:r w:rsidR="00A04186" w:rsidRPr="00574B4C">
        <w:rPr>
          <w:szCs w:val="28"/>
        </w:rPr>
        <w:t xml:space="preserve"> расходов на создание, содержание и организацию деятельности аварийно-спасательных служб и (или) аварийно-спасательных формирований на территории муниципальных обр</w:t>
      </w:r>
      <w:r w:rsidR="00A04186">
        <w:rPr>
          <w:szCs w:val="28"/>
        </w:rPr>
        <w:t>азований</w:t>
      </w:r>
      <w:r w:rsidR="00A04186" w:rsidRPr="001043EC">
        <w:rPr>
          <w:szCs w:val="28"/>
        </w:rPr>
        <w:t>:</w:t>
      </w:r>
    </w:p>
    <w:p w:rsidR="00E01E21" w:rsidRDefault="00E01E21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01E21">
        <w:rPr>
          <w:rFonts w:ascii="Times New Roman" w:hAnsi="Times New Roman" w:cs="Times New Roman"/>
          <w:sz w:val="28"/>
          <w:szCs w:val="28"/>
        </w:rPr>
        <w:t>Р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 w:rsidRPr="00E01E21">
        <w:rPr>
          <w:szCs w:val="28"/>
          <w:vertAlign w:val="subscript"/>
        </w:rPr>
        <w:t xml:space="preserve"> </w:t>
      </w:r>
      <w:proofErr w:type="spellStart"/>
      <w:r w:rsidRPr="00CB395D">
        <w:rPr>
          <w:szCs w:val="28"/>
        </w:rPr>
        <w:t>асф</w:t>
      </w:r>
      <w:proofErr w:type="spellEnd"/>
      <w:r w:rsidRPr="00CB395D">
        <w:rPr>
          <w:szCs w:val="28"/>
        </w:rPr>
        <w:t>.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1E21" w:rsidRDefault="00E01E21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B395D">
        <w:rPr>
          <w:szCs w:val="28"/>
        </w:rPr>
        <w:t>Насф</w:t>
      </w:r>
      <w:proofErr w:type="spellEnd"/>
      <w:r w:rsidRPr="00CB395D">
        <w:rPr>
          <w:szCs w:val="28"/>
        </w:rPr>
        <w:t>. - норматив расходов на создание, содержание и организацию деятельности аварийно-спасательных служб и (или) аварийно-спасательных формирований;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Р - расходы на создание, содержание и организацию деятельности аварийно-спасательных служб и (или) аварийно-спасательных формирований, которые складываются из расходов на содержание нештатных аварийно-спасательных формирований, приобретение для них оборудования, инструмента, средств защиты, содержание и использование транспортных средств (по предложению главного управления МЧС Росс</w:t>
      </w:r>
      <w:r>
        <w:rPr>
          <w:szCs w:val="28"/>
        </w:rPr>
        <w:t>ии по Брянской области);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B395D">
        <w:rPr>
          <w:szCs w:val="28"/>
        </w:rPr>
        <w:t>Чн</w:t>
      </w:r>
      <w:proofErr w:type="spellEnd"/>
      <w:r w:rsidRPr="00CB395D">
        <w:rPr>
          <w:szCs w:val="28"/>
        </w:rPr>
        <w:t xml:space="preserve">. </w:t>
      </w:r>
      <w:r>
        <w:rPr>
          <w:szCs w:val="28"/>
        </w:rPr>
        <w:t>–</w:t>
      </w:r>
      <w:r w:rsidRPr="00CB395D">
        <w:rPr>
          <w:szCs w:val="28"/>
        </w:rPr>
        <w:t xml:space="preserve"> численность </w:t>
      </w:r>
      <w:r>
        <w:rPr>
          <w:szCs w:val="28"/>
        </w:rPr>
        <w:t>постоянного</w:t>
      </w:r>
      <w:r w:rsidRPr="00CB395D">
        <w:rPr>
          <w:szCs w:val="28"/>
        </w:rPr>
        <w:t xml:space="preserve"> населения муниципального образ</w:t>
      </w:r>
      <w:r>
        <w:rPr>
          <w:szCs w:val="28"/>
        </w:rPr>
        <w:t>ования Брянской области по состоянию на 1 января  текущего года</w:t>
      </w:r>
      <w:r w:rsidRPr="00770072">
        <w:rPr>
          <w:szCs w:val="28"/>
        </w:rPr>
        <w:t>.</w:t>
      </w:r>
    </w:p>
    <w:p w:rsidR="00A04186" w:rsidRPr="001043EC" w:rsidRDefault="0015573B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</w:t>
      </w:r>
      <w:r w:rsidR="00A04186">
        <w:rPr>
          <w:szCs w:val="28"/>
        </w:rPr>
        <w:t>5. Расчет норматива</w:t>
      </w:r>
      <w:r w:rsidR="00A04186" w:rsidRPr="00574B4C">
        <w:rPr>
          <w:szCs w:val="28"/>
        </w:rPr>
        <w:t xml:space="preserve"> расходов на осуществление мероприятий по обеспечению безопасности людей на водных объек</w:t>
      </w:r>
      <w:r w:rsidR="00A04186">
        <w:rPr>
          <w:szCs w:val="28"/>
        </w:rPr>
        <w:t>тах, охране их жизни и здоровья</w:t>
      </w:r>
      <w:r w:rsidR="00A04186" w:rsidRPr="001043EC">
        <w:rPr>
          <w:szCs w:val="28"/>
        </w:rPr>
        <w:t>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01E21">
        <w:rPr>
          <w:rFonts w:ascii="Times New Roman" w:hAnsi="Times New Roman" w:cs="Times New Roman"/>
          <w:sz w:val="28"/>
          <w:szCs w:val="28"/>
        </w:rPr>
        <w:t>Р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 w:rsidRPr="00E01E21">
        <w:rPr>
          <w:szCs w:val="28"/>
          <w:vertAlign w:val="subscript"/>
        </w:rPr>
        <w:t xml:space="preserve"> </w:t>
      </w:r>
      <w:proofErr w:type="spellStart"/>
      <w:r w:rsidRPr="00CB395D">
        <w:rPr>
          <w:szCs w:val="28"/>
        </w:rPr>
        <w:t>бво</w:t>
      </w:r>
      <w:proofErr w:type="spellEnd"/>
      <w:r w:rsidRPr="00CB395D">
        <w:rPr>
          <w:szCs w:val="28"/>
        </w:rPr>
        <w:t>.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1E21" w:rsidRDefault="00E01E21" w:rsidP="00A04186">
      <w:pPr>
        <w:autoSpaceDE w:val="0"/>
        <w:autoSpaceDN w:val="0"/>
        <w:adjustRightInd w:val="0"/>
        <w:jc w:val="center"/>
        <w:rPr>
          <w:szCs w:val="28"/>
        </w:rPr>
      </w:pPr>
    </w:p>
    <w:p w:rsidR="00A04186" w:rsidRPr="00CB395D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B395D">
        <w:rPr>
          <w:szCs w:val="28"/>
        </w:rPr>
        <w:t>Нбво</w:t>
      </w:r>
      <w:proofErr w:type="spellEnd"/>
      <w:r w:rsidRPr="00CB395D">
        <w:rPr>
          <w:szCs w:val="28"/>
        </w:rPr>
        <w:t>. - норматив расходов на осуществление мероприятий по обеспечению безопасности людей на водных объектах, охране их жизни и здоровья;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B395D">
        <w:rPr>
          <w:szCs w:val="28"/>
        </w:rPr>
        <w:t>Р - расходы на осуществление мероприятий по обеспечению безопасности людей на водных объектах, охране их жизни и здоровья, которые складываются из расходов на содержание спасательных постов, приобретение спасательного имущества для спасательных постов (по предложению главного управления М</w:t>
      </w:r>
      <w:r>
        <w:rPr>
          <w:szCs w:val="28"/>
        </w:rPr>
        <w:t>ЧС России по Брянской области);</w:t>
      </w:r>
    </w:p>
    <w:p w:rsidR="00A04186" w:rsidRDefault="00A04186" w:rsidP="00A04186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B395D">
        <w:rPr>
          <w:szCs w:val="28"/>
        </w:rPr>
        <w:t>Чн</w:t>
      </w:r>
      <w:proofErr w:type="spellEnd"/>
      <w:r w:rsidRPr="00CB395D">
        <w:rPr>
          <w:szCs w:val="28"/>
        </w:rPr>
        <w:t xml:space="preserve">. </w:t>
      </w:r>
      <w:r>
        <w:rPr>
          <w:szCs w:val="28"/>
        </w:rPr>
        <w:t>–</w:t>
      </w:r>
      <w:r w:rsidRPr="00CB395D">
        <w:rPr>
          <w:szCs w:val="28"/>
        </w:rPr>
        <w:t xml:space="preserve"> численность </w:t>
      </w:r>
      <w:r>
        <w:rPr>
          <w:szCs w:val="28"/>
        </w:rPr>
        <w:t>постоянного</w:t>
      </w:r>
      <w:r w:rsidRPr="00CB395D">
        <w:rPr>
          <w:szCs w:val="28"/>
        </w:rPr>
        <w:t xml:space="preserve"> населения муниципального образ</w:t>
      </w:r>
      <w:r>
        <w:rPr>
          <w:szCs w:val="28"/>
        </w:rPr>
        <w:t>ования Брянской области по состоянию на 1 января  текущего года</w:t>
      </w:r>
      <w:r w:rsidRPr="00770072">
        <w:rPr>
          <w:szCs w:val="28"/>
        </w:rPr>
        <w:t>.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firstLine="851"/>
        <w:jc w:val="both"/>
        <w:rPr>
          <w:b/>
          <w:szCs w:val="28"/>
        </w:rPr>
      </w:pPr>
    </w:p>
    <w:p w:rsidR="00A04186" w:rsidRDefault="00A04186" w:rsidP="00A04186">
      <w:pPr>
        <w:widowControl w:val="0"/>
        <w:autoSpaceDE w:val="0"/>
        <w:autoSpaceDN w:val="0"/>
        <w:adjustRightInd w:val="0"/>
        <w:ind w:firstLine="851"/>
        <w:jc w:val="both"/>
        <w:rPr>
          <w:b/>
          <w:szCs w:val="28"/>
        </w:rPr>
      </w:pPr>
    </w:p>
    <w:p w:rsidR="00A04186" w:rsidRDefault="00A04186" w:rsidP="0095245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04186" w:rsidRDefault="00A04186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E01E21" w:rsidRDefault="00E01E21">
      <w:pPr>
        <w:rPr>
          <w:szCs w:val="28"/>
        </w:rPr>
      </w:pPr>
    </w:p>
    <w:p w:rsidR="00A04186" w:rsidRDefault="00A04186" w:rsidP="00A04186">
      <w:pPr>
        <w:ind w:left="5529"/>
        <w:rPr>
          <w:szCs w:val="28"/>
        </w:rPr>
      </w:pPr>
      <w:r>
        <w:rPr>
          <w:szCs w:val="28"/>
        </w:rPr>
        <w:t xml:space="preserve">Утверждены постановлением Правительства Брянской области 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2B120C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A04186" w:rsidRDefault="00A04186" w:rsidP="0095245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04186" w:rsidRDefault="00A04186" w:rsidP="0095245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04186" w:rsidRDefault="00A04186" w:rsidP="0095245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9797" w:type="dxa"/>
        <w:tblInd w:w="90" w:type="dxa"/>
        <w:tblLook w:val="0000" w:firstRow="0" w:lastRow="0" w:firstColumn="0" w:lastColumn="0" w:noHBand="0" w:noVBand="0"/>
      </w:tblPr>
      <w:tblGrid>
        <w:gridCol w:w="9797"/>
      </w:tblGrid>
      <w:tr w:rsidR="00A04186" w:rsidRPr="00D27FAE" w:rsidTr="00C85FD4">
        <w:trPr>
          <w:trHeight w:val="1635"/>
        </w:trPr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86" w:rsidRPr="00152670" w:rsidRDefault="00A04186" w:rsidP="00C85FD4">
            <w:pPr>
              <w:jc w:val="center"/>
              <w:rPr>
                <w:caps/>
                <w:color w:val="000000"/>
                <w:spacing w:val="-1"/>
                <w:szCs w:val="28"/>
              </w:rPr>
            </w:pPr>
            <w:r w:rsidRPr="00152670">
              <w:rPr>
                <w:caps/>
                <w:color w:val="000000"/>
                <w:spacing w:val="-1"/>
                <w:szCs w:val="28"/>
              </w:rPr>
              <w:t xml:space="preserve">Нормативы </w:t>
            </w:r>
          </w:p>
          <w:p w:rsidR="00A04186" w:rsidRPr="00A04186" w:rsidRDefault="00A04186" w:rsidP="00A04186">
            <w:pPr>
              <w:jc w:val="center"/>
              <w:rPr>
                <w:color w:val="000000"/>
                <w:spacing w:val="-1"/>
                <w:szCs w:val="28"/>
              </w:rPr>
            </w:pPr>
            <w:r w:rsidRPr="00A04186">
              <w:rPr>
                <w:color w:val="000000"/>
                <w:spacing w:val="-1"/>
                <w:szCs w:val="28"/>
              </w:rPr>
              <w:t xml:space="preserve">расходов муниципальных образований области </w:t>
            </w:r>
          </w:p>
          <w:p w:rsidR="00A04186" w:rsidRPr="00D27FAE" w:rsidRDefault="00A04186" w:rsidP="00181D73">
            <w:pPr>
              <w:jc w:val="center"/>
              <w:rPr>
                <w:b/>
                <w:bCs/>
                <w:szCs w:val="28"/>
              </w:rPr>
            </w:pPr>
            <w:r w:rsidRPr="00A04186">
              <w:rPr>
                <w:color w:val="000000"/>
                <w:spacing w:val="-1"/>
                <w:szCs w:val="28"/>
              </w:rPr>
              <w:t xml:space="preserve">в сфере жилищно-коммунального и дорожного хозяйства, </w:t>
            </w:r>
            <w:r w:rsidR="009E1D1A" w:rsidRPr="009E1D1A">
              <w:rPr>
                <w:color w:val="000000"/>
                <w:spacing w:val="-1"/>
                <w:szCs w:val="28"/>
              </w:rPr>
              <w:t>применяемые при формировании проекта областного бюджета в части межбюджетных отношений</w:t>
            </w:r>
          </w:p>
        </w:tc>
      </w:tr>
    </w:tbl>
    <w:p w:rsidR="00A04186" w:rsidRDefault="00A04186" w:rsidP="0095245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620"/>
      </w:tblGrid>
      <w:tr w:rsidR="00AD1AE0" w:rsidTr="00AD1AE0">
        <w:trPr>
          <w:trHeight w:val="149"/>
        </w:trPr>
        <w:tc>
          <w:tcPr>
            <w:tcW w:w="8028" w:type="dxa"/>
            <w:vAlign w:val="center"/>
          </w:tcPr>
          <w:p w:rsidR="00AD1AE0" w:rsidRPr="00876BB9" w:rsidRDefault="00AD1AE0" w:rsidP="00AD1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1620" w:type="dxa"/>
            <w:vAlign w:val="center"/>
          </w:tcPr>
          <w:p w:rsidR="00AD1AE0" w:rsidRPr="00876BB9" w:rsidRDefault="00AD1AE0" w:rsidP="00AD1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2A41" w:rsidTr="00C85FD4">
        <w:tc>
          <w:tcPr>
            <w:tcW w:w="8028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 xml:space="preserve">Норматив расходов на дорожную деятельность в отношении автомобильных дорог местного значения в границах            городского округа и населенных пунктов поселения, а также осуществление иных полномочий в области использования автомобильных дорог и осуществления дорожной    деятельности в соответствии с законодательством       Российской Федерации (в рублях на 1 жителя в год): </w:t>
            </w: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по городским округам и городским поселениям</w:t>
            </w: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по муниципальным районам</w:t>
            </w:r>
          </w:p>
        </w:tc>
        <w:tc>
          <w:tcPr>
            <w:tcW w:w="1620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76BB9">
              <w:rPr>
                <w:szCs w:val="28"/>
              </w:rPr>
              <w:t>2</w:t>
            </w:r>
            <w:r w:rsidR="009809E1">
              <w:rPr>
                <w:szCs w:val="28"/>
              </w:rPr>
              <w:t>35,40</w:t>
            </w:r>
          </w:p>
          <w:p w:rsidR="00AD2A41" w:rsidRPr="00876BB9" w:rsidRDefault="009809E1" w:rsidP="009809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DB7707">
              <w:rPr>
                <w:szCs w:val="28"/>
              </w:rPr>
              <w:t>8</w:t>
            </w:r>
            <w:r>
              <w:rPr>
                <w:szCs w:val="28"/>
              </w:rPr>
              <w:t>,4</w:t>
            </w:r>
            <w:r w:rsidR="00AD2A41" w:rsidRPr="00876BB9">
              <w:rPr>
                <w:szCs w:val="28"/>
              </w:rPr>
              <w:t>0</w:t>
            </w:r>
          </w:p>
        </w:tc>
      </w:tr>
      <w:tr w:rsidR="00AD2A41" w:rsidTr="00C85FD4">
        <w:tc>
          <w:tcPr>
            <w:tcW w:w="8028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Норматив расходов на организацию уличного освещения и установку указателей с названиями улиц и номерами домов       (в рублях на 1 жителя в год):</w:t>
            </w: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по городским округам и городским поселениям</w:t>
            </w: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по сельским поселениям</w:t>
            </w:r>
          </w:p>
        </w:tc>
        <w:tc>
          <w:tcPr>
            <w:tcW w:w="1620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DB7707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D2A41" w:rsidRPr="00876BB9">
              <w:rPr>
                <w:szCs w:val="28"/>
              </w:rPr>
              <w:t>17,</w:t>
            </w:r>
            <w:r>
              <w:rPr>
                <w:szCs w:val="28"/>
              </w:rPr>
              <w:t>5</w:t>
            </w:r>
            <w:r w:rsidR="00AD2A41" w:rsidRPr="00876BB9">
              <w:rPr>
                <w:szCs w:val="28"/>
              </w:rPr>
              <w:t>0</w:t>
            </w:r>
          </w:p>
          <w:p w:rsidR="00AD2A41" w:rsidRPr="00876BB9" w:rsidRDefault="00AD2A41" w:rsidP="00DB77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76BB9">
              <w:rPr>
                <w:szCs w:val="28"/>
              </w:rPr>
              <w:t>17</w:t>
            </w:r>
            <w:r w:rsidR="00DB7707">
              <w:rPr>
                <w:szCs w:val="28"/>
              </w:rPr>
              <w:t>3</w:t>
            </w:r>
            <w:r w:rsidRPr="00876BB9">
              <w:rPr>
                <w:szCs w:val="28"/>
              </w:rPr>
              <w:t>,</w:t>
            </w:r>
            <w:r w:rsidR="00DB7707">
              <w:rPr>
                <w:szCs w:val="28"/>
              </w:rPr>
              <w:t>75</w:t>
            </w:r>
          </w:p>
        </w:tc>
      </w:tr>
      <w:tr w:rsidR="00AD2A41" w:rsidTr="00C85FD4">
        <w:tc>
          <w:tcPr>
            <w:tcW w:w="8028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Норматив расходов на содержание мест захоронения                   (в рублях на 1 жителя в год):</w:t>
            </w: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по городским округам и городским поселениям</w:t>
            </w: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по сельским поселениям</w:t>
            </w:r>
          </w:p>
        </w:tc>
        <w:tc>
          <w:tcPr>
            <w:tcW w:w="1620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76BB9">
              <w:rPr>
                <w:szCs w:val="28"/>
              </w:rPr>
              <w:t>2</w:t>
            </w:r>
            <w:r w:rsidR="00DB7707">
              <w:rPr>
                <w:szCs w:val="28"/>
              </w:rPr>
              <w:t>1</w:t>
            </w:r>
            <w:r w:rsidR="009809E1">
              <w:rPr>
                <w:szCs w:val="28"/>
              </w:rPr>
              <w:t>,6</w:t>
            </w:r>
            <w:r w:rsidR="00DB7707">
              <w:rPr>
                <w:szCs w:val="28"/>
              </w:rPr>
              <w:t>0</w:t>
            </w:r>
          </w:p>
          <w:p w:rsidR="00AD2A41" w:rsidRPr="00876BB9" w:rsidRDefault="00AD2A41" w:rsidP="009809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76BB9">
              <w:rPr>
                <w:szCs w:val="28"/>
              </w:rPr>
              <w:t>1</w:t>
            </w:r>
            <w:r w:rsidR="009809E1">
              <w:rPr>
                <w:szCs w:val="28"/>
              </w:rPr>
              <w:t>0</w:t>
            </w:r>
            <w:r w:rsidR="00DB7707">
              <w:rPr>
                <w:szCs w:val="28"/>
              </w:rPr>
              <w:t>,</w:t>
            </w:r>
            <w:r w:rsidR="009809E1">
              <w:rPr>
                <w:szCs w:val="28"/>
              </w:rPr>
              <w:t>80</w:t>
            </w:r>
          </w:p>
        </w:tc>
      </w:tr>
      <w:tr w:rsidR="00AD2A41" w:rsidTr="00C85FD4">
        <w:tc>
          <w:tcPr>
            <w:tcW w:w="8028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Норматив расходов на организацию благоустройства                   и озеленения территорий (в рублях на 1 жителя в год):</w:t>
            </w: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по городским округам и городским поселениям</w:t>
            </w: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по сельским поселениям</w:t>
            </w:r>
          </w:p>
        </w:tc>
        <w:tc>
          <w:tcPr>
            <w:tcW w:w="1620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76BB9">
              <w:rPr>
                <w:szCs w:val="28"/>
              </w:rPr>
              <w:t>2</w:t>
            </w:r>
            <w:r w:rsidR="009809E1">
              <w:rPr>
                <w:szCs w:val="28"/>
              </w:rPr>
              <w:t>1,6</w:t>
            </w:r>
            <w:r w:rsidRPr="00876BB9">
              <w:rPr>
                <w:szCs w:val="28"/>
              </w:rPr>
              <w:t>0</w:t>
            </w:r>
          </w:p>
          <w:p w:rsidR="00AD2A41" w:rsidRPr="00876BB9" w:rsidRDefault="00AD2A41" w:rsidP="009809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76BB9">
              <w:rPr>
                <w:szCs w:val="28"/>
              </w:rPr>
              <w:t>1</w:t>
            </w:r>
            <w:r w:rsidR="009809E1">
              <w:rPr>
                <w:szCs w:val="28"/>
              </w:rPr>
              <w:t>0,80</w:t>
            </w:r>
          </w:p>
        </w:tc>
      </w:tr>
      <w:tr w:rsidR="00AD2A41" w:rsidTr="00C85FD4">
        <w:tc>
          <w:tcPr>
            <w:tcW w:w="8028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Норматив расходов на создание условий для организации бытового обслуживания (бани) жителей городского округа         и поселения (в рублях на 1 жителя в год):</w:t>
            </w:r>
          </w:p>
          <w:p w:rsidR="00AD2A41" w:rsidRPr="00876BB9" w:rsidRDefault="00AD2A41" w:rsidP="00CB0B2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76BB9">
              <w:rPr>
                <w:szCs w:val="28"/>
              </w:rPr>
              <w:t>по городским округам</w:t>
            </w:r>
            <w:r w:rsidR="00CB0B26" w:rsidRPr="00C67E3E">
              <w:rPr>
                <w:szCs w:val="28"/>
              </w:rPr>
              <w:t>, городским и сельским</w:t>
            </w:r>
            <w:r w:rsidRPr="00876BB9">
              <w:rPr>
                <w:szCs w:val="28"/>
              </w:rPr>
              <w:t xml:space="preserve"> поселениям </w:t>
            </w:r>
          </w:p>
        </w:tc>
        <w:tc>
          <w:tcPr>
            <w:tcW w:w="1620" w:type="dxa"/>
          </w:tcPr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C85F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D2A41" w:rsidRPr="00876BB9" w:rsidRDefault="00AD2A41" w:rsidP="00DB77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76BB9">
              <w:rPr>
                <w:szCs w:val="28"/>
              </w:rPr>
              <w:t>4</w:t>
            </w:r>
            <w:r w:rsidR="00DB7707">
              <w:rPr>
                <w:szCs w:val="28"/>
              </w:rPr>
              <w:t>6</w:t>
            </w:r>
            <w:r w:rsidRPr="00876BB9">
              <w:rPr>
                <w:szCs w:val="28"/>
              </w:rPr>
              <w:t>,5</w:t>
            </w:r>
            <w:r w:rsidR="00DB7707">
              <w:rPr>
                <w:szCs w:val="28"/>
              </w:rPr>
              <w:t>5</w:t>
            </w:r>
          </w:p>
        </w:tc>
      </w:tr>
    </w:tbl>
    <w:p w:rsidR="009E1D1A" w:rsidRDefault="009E1D1A" w:rsidP="00A04186">
      <w:pPr>
        <w:jc w:val="center"/>
      </w:pPr>
    </w:p>
    <w:p w:rsidR="009E1D1A" w:rsidRDefault="009E1D1A" w:rsidP="00A04186">
      <w:pPr>
        <w:jc w:val="center"/>
      </w:pPr>
    </w:p>
    <w:p w:rsidR="00794F9B" w:rsidRDefault="00794F9B" w:rsidP="00A04186">
      <w:pPr>
        <w:jc w:val="center"/>
        <w:rPr>
          <w:color w:val="000000"/>
          <w:spacing w:val="-1"/>
          <w:szCs w:val="28"/>
        </w:rPr>
      </w:pPr>
    </w:p>
    <w:p w:rsidR="00794F9B" w:rsidRDefault="00794F9B" w:rsidP="00A04186">
      <w:pPr>
        <w:jc w:val="center"/>
        <w:rPr>
          <w:color w:val="000000"/>
          <w:spacing w:val="-1"/>
          <w:szCs w:val="28"/>
        </w:rPr>
      </w:pPr>
    </w:p>
    <w:p w:rsidR="00A04186" w:rsidRPr="00A04186" w:rsidRDefault="00A04186" w:rsidP="00A04186">
      <w:pPr>
        <w:jc w:val="center"/>
        <w:rPr>
          <w:color w:val="000000"/>
          <w:spacing w:val="-1"/>
          <w:szCs w:val="28"/>
        </w:rPr>
      </w:pPr>
      <w:r w:rsidRPr="00A04186">
        <w:rPr>
          <w:color w:val="000000"/>
          <w:spacing w:val="-1"/>
          <w:szCs w:val="28"/>
        </w:rPr>
        <w:lastRenderedPageBreak/>
        <w:t>МЕТОДИКА</w:t>
      </w:r>
    </w:p>
    <w:p w:rsidR="00A04186" w:rsidRPr="00A04186" w:rsidRDefault="00A04186" w:rsidP="00A04186">
      <w:pPr>
        <w:widowControl w:val="0"/>
        <w:autoSpaceDE w:val="0"/>
        <w:autoSpaceDN w:val="0"/>
        <w:adjustRightInd w:val="0"/>
        <w:jc w:val="center"/>
        <w:rPr>
          <w:color w:val="000000"/>
          <w:spacing w:val="-1"/>
          <w:szCs w:val="28"/>
        </w:rPr>
      </w:pPr>
      <w:r w:rsidRPr="00A04186">
        <w:rPr>
          <w:color w:val="000000"/>
          <w:spacing w:val="-1"/>
          <w:szCs w:val="28"/>
        </w:rPr>
        <w:t>расчета нормативов расходов муниципальных</w:t>
      </w:r>
    </w:p>
    <w:p w:rsidR="00A04186" w:rsidRPr="00A04186" w:rsidRDefault="00A04186" w:rsidP="00A04186">
      <w:pPr>
        <w:widowControl w:val="0"/>
        <w:autoSpaceDE w:val="0"/>
        <w:autoSpaceDN w:val="0"/>
        <w:adjustRightInd w:val="0"/>
        <w:jc w:val="center"/>
        <w:rPr>
          <w:color w:val="000000"/>
          <w:spacing w:val="-1"/>
          <w:szCs w:val="28"/>
        </w:rPr>
      </w:pPr>
      <w:r w:rsidRPr="00A04186">
        <w:rPr>
          <w:color w:val="000000"/>
          <w:spacing w:val="-1"/>
          <w:szCs w:val="28"/>
        </w:rPr>
        <w:t>образований области в сфере жилищно-коммунального</w:t>
      </w:r>
    </w:p>
    <w:p w:rsidR="0095245C" w:rsidRDefault="00A04186" w:rsidP="009E1D1A">
      <w:pPr>
        <w:widowControl w:val="0"/>
        <w:autoSpaceDE w:val="0"/>
        <w:autoSpaceDN w:val="0"/>
        <w:adjustRightInd w:val="0"/>
        <w:jc w:val="center"/>
        <w:rPr>
          <w:color w:val="000000"/>
          <w:spacing w:val="-1"/>
          <w:szCs w:val="28"/>
        </w:rPr>
      </w:pPr>
      <w:r w:rsidRPr="00A04186">
        <w:rPr>
          <w:color w:val="000000"/>
          <w:spacing w:val="-1"/>
          <w:szCs w:val="28"/>
        </w:rPr>
        <w:t xml:space="preserve">и дорожного хозяйства, </w:t>
      </w:r>
      <w:r w:rsidR="009E1D1A" w:rsidRPr="009E1D1A">
        <w:rPr>
          <w:color w:val="000000"/>
          <w:spacing w:val="-1"/>
          <w:szCs w:val="28"/>
        </w:rPr>
        <w:t>применяемы</w:t>
      </w:r>
      <w:r w:rsidR="009E1D1A">
        <w:rPr>
          <w:color w:val="000000"/>
          <w:spacing w:val="-1"/>
          <w:szCs w:val="28"/>
        </w:rPr>
        <w:t>х</w:t>
      </w:r>
      <w:r w:rsidR="009E1D1A" w:rsidRPr="009E1D1A">
        <w:rPr>
          <w:color w:val="000000"/>
          <w:spacing w:val="-1"/>
          <w:szCs w:val="28"/>
        </w:rPr>
        <w:t xml:space="preserve"> при формировании проекта областного бюджета в части межбюджетных отношений</w:t>
      </w:r>
    </w:p>
    <w:p w:rsidR="009E1D1A" w:rsidRDefault="009E1D1A" w:rsidP="009E1D1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4" w:name="Par102"/>
      <w:bookmarkStart w:id="5" w:name="Par112"/>
      <w:bookmarkEnd w:id="4"/>
      <w:bookmarkEnd w:id="5"/>
      <w:r w:rsidRPr="00A361CB">
        <w:rPr>
          <w:szCs w:val="28"/>
        </w:rPr>
        <w:t>1. Общие положения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Нормативы расходов муниципальных образований области в сфере жилищно-коммунального и дорожного хозяйства, применяемые при формировании проекта областного бюджета в части межбюджетных отношений (далее - нормативы), учитывают средний уровень расходов бюджетов муниципальных образований Брянской области на организацию мероприятий в сфере жилищно-коммунального и дорожного хозяйства.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6" w:name="Par117"/>
      <w:bookmarkEnd w:id="6"/>
      <w:r w:rsidRPr="00A361CB">
        <w:rPr>
          <w:szCs w:val="28"/>
        </w:rPr>
        <w:t>2. Состав нормативов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2.1. Норматив расходов на дорожную деятельность в отношении автомобильных дорог местного значения в границах городского округа и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- в рублях на 1 жителя в год.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2.2. Норматив расходов на организацию уличного освещения и установку указателей с названиями улиц и номерами домов - в рублях на 1 жителя в год.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2.3. Норматив расходов на содержание мест захоронения - в рублях на 1 жителя в год.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2.4. Норматив расходов на организацию благоустройства и озеленения территорий городских округов и поселений - в рублях на 1 жителя в год.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2.5. Норматив расходов на создание условий для организации бытового обслуживания жителей городских округов и поселений (бани) - в рублях на 1 жителя в год.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7" w:name="Par125"/>
      <w:bookmarkEnd w:id="7"/>
      <w:r w:rsidRPr="00A361CB">
        <w:rPr>
          <w:szCs w:val="28"/>
        </w:rPr>
        <w:t>3. Порядок расчета нормативов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3.1. Расчет норматива расходов поселения на дорожную деятельность в отношении автомобильных дорог местного значения в границах городского округа и населенных пунктов,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осуществляется исходя из норматива, применяемого при формировании межбюджетных отношений на 2008 год, с учетом индекса-дефлятора на очередной год и индекса-дефлятора на плановый период.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 xml:space="preserve">Норматив расходов поселения на дорожную деятельность в отношении автомобильных дорог местного значения в границах городского округа и населенных пунктов, а также осуществление иных полномочий в области использования автомобильных дорог и осуществления дорожной деятельности в </w:t>
      </w:r>
      <w:r w:rsidRPr="00A361CB">
        <w:rPr>
          <w:szCs w:val="28"/>
        </w:rPr>
        <w:lastRenderedPageBreak/>
        <w:t>соответствии с законодательством определяется по формуле: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041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spellStart"/>
      <w:r w:rsidRPr="00A361CB">
        <w:rPr>
          <w:szCs w:val="28"/>
        </w:rPr>
        <w:t>Нд.д</w:t>
      </w:r>
      <w:proofErr w:type="spellEnd"/>
      <w:r w:rsidRPr="00A361CB">
        <w:rPr>
          <w:szCs w:val="28"/>
        </w:rPr>
        <w:t xml:space="preserve">. = </w:t>
      </w:r>
      <w:proofErr w:type="spellStart"/>
      <w:r w:rsidRPr="00A361CB">
        <w:rPr>
          <w:szCs w:val="28"/>
        </w:rPr>
        <w:t>Нт.г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Ид.о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Ид.п</w:t>
      </w:r>
      <w:proofErr w:type="spellEnd"/>
      <w:r w:rsidRPr="00A361CB">
        <w:rPr>
          <w:szCs w:val="28"/>
        </w:rPr>
        <w:t>., где: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Нд.д</w:t>
      </w:r>
      <w:proofErr w:type="spellEnd"/>
      <w:r w:rsidRPr="00A361CB">
        <w:rPr>
          <w:szCs w:val="28"/>
        </w:rPr>
        <w:t>. - норматив расходов поселения на дорожную деятельность в отношении автомобильных дорог местного значения в границах городского округа и населенных пунктов,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Нт.г</w:t>
      </w:r>
      <w:proofErr w:type="spellEnd"/>
      <w:r w:rsidRPr="00A361CB">
        <w:rPr>
          <w:szCs w:val="28"/>
        </w:rPr>
        <w:t>. - норматив расходов поселения на дорожную деятельность в отношении автомобильных дорог местного значения в границах городского округа и населенных пунктов,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законодательством, применяемый при формировании межбюджетных отношений на 2008 год;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Ид.о</w:t>
      </w:r>
      <w:proofErr w:type="spellEnd"/>
      <w:r w:rsidRPr="00A361CB">
        <w:rPr>
          <w:szCs w:val="28"/>
        </w:rPr>
        <w:t>. - индекс-дефлятор на очередной год;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Ид.п</w:t>
      </w:r>
      <w:proofErr w:type="spellEnd"/>
      <w:r w:rsidRPr="00A361CB">
        <w:rPr>
          <w:szCs w:val="28"/>
        </w:rPr>
        <w:t>. - индекс-дефлятор на плановый период.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3.2. Расчет норматива расходов на организацию уличного освещения и установку указателей с названиями улиц и номерами домов осуществляется исходя из норматива, применяемого при формировании межбюджетных отношений на 2008 год, с учетом индекса роста тарифов на электрическую энергию на очередной год и индекса роста тарифов на электрическую энергию на плановый период.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Норматив расходов на организацию уличного освещения и установку указателей с названиями улиц и номерами домов определяется по формуле: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041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spellStart"/>
      <w:r w:rsidRPr="00A361CB">
        <w:rPr>
          <w:szCs w:val="28"/>
        </w:rPr>
        <w:t>Нул.осв</w:t>
      </w:r>
      <w:proofErr w:type="spellEnd"/>
      <w:r w:rsidRPr="00A361CB">
        <w:rPr>
          <w:szCs w:val="28"/>
        </w:rPr>
        <w:t xml:space="preserve">. = </w:t>
      </w:r>
      <w:proofErr w:type="spellStart"/>
      <w:r w:rsidRPr="00A361CB">
        <w:rPr>
          <w:szCs w:val="28"/>
        </w:rPr>
        <w:t>Нт.г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Ир.о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Ир.п</w:t>
      </w:r>
      <w:proofErr w:type="spellEnd"/>
      <w:r w:rsidRPr="00A361CB">
        <w:rPr>
          <w:szCs w:val="28"/>
        </w:rPr>
        <w:t>., где: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Нул.осв</w:t>
      </w:r>
      <w:proofErr w:type="spellEnd"/>
      <w:r w:rsidRPr="00A361CB">
        <w:rPr>
          <w:szCs w:val="28"/>
        </w:rPr>
        <w:t>. - норматив расходов на организацию уличного освещения и установку указателей с названиями улиц и номерами домов;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Нт.г</w:t>
      </w:r>
      <w:proofErr w:type="spellEnd"/>
      <w:r w:rsidRPr="00A361CB">
        <w:rPr>
          <w:szCs w:val="28"/>
        </w:rPr>
        <w:t>. - норматив расходов на организацию уличного освещения и установку указателей с названиями улиц и номерами домов, применяемый при формировании межбюджетных отношений на 2008 год;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Ир.о</w:t>
      </w:r>
      <w:proofErr w:type="spellEnd"/>
      <w:r w:rsidRPr="00A361CB">
        <w:rPr>
          <w:szCs w:val="28"/>
        </w:rPr>
        <w:t>. - индекс роста тарифов на электрическую энергию на очередной год;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Ир.п</w:t>
      </w:r>
      <w:proofErr w:type="spellEnd"/>
      <w:r w:rsidRPr="00A361CB">
        <w:rPr>
          <w:szCs w:val="28"/>
        </w:rPr>
        <w:t>. - индекс роста тарифов на электрическую энергию на плановый период.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3.3. Расчет норматива расходов на содержание мест захоронения осуществляется исходя из норматива, применяемого при формировании межбюджетных отношений на 2008 год, с учетом индекса-дефлятора на очередной год и индекса-дефлятора на плановый период.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Норматив расходов на содержание мест захоронения определяется по формуле: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041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spellStart"/>
      <w:r w:rsidRPr="00A361CB">
        <w:rPr>
          <w:szCs w:val="28"/>
        </w:rPr>
        <w:t>Нм.з</w:t>
      </w:r>
      <w:proofErr w:type="spellEnd"/>
      <w:r w:rsidRPr="00A361CB">
        <w:rPr>
          <w:szCs w:val="28"/>
        </w:rPr>
        <w:t xml:space="preserve">. = </w:t>
      </w:r>
      <w:proofErr w:type="spellStart"/>
      <w:r w:rsidRPr="00A361CB">
        <w:rPr>
          <w:szCs w:val="28"/>
        </w:rPr>
        <w:t>Нт.г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Ид.о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Ид.п</w:t>
      </w:r>
      <w:proofErr w:type="spellEnd"/>
      <w:r w:rsidRPr="00A361CB">
        <w:rPr>
          <w:szCs w:val="28"/>
        </w:rPr>
        <w:t>., где: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Нм.з</w:t>
      </w:r>
      <w:proofErr w:type="spellEnd"/>
      <w:r w:rsidRPr="00A361CB">
        <w:rPr>
          <w:szCs w:val="28"/>
        </w:rPr>
        <w:t>. - норматив расходов на содержание мест захоронения;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lastRenderedPageBreak/>
        <w:t>Нт.г</w:t>
      </w:r>
      <w:proofErr w:type="spellEnd"/>
      <w:r w:rsidRPr="00A361CB">
        <w:rPr>
          <w:szCs w:val="28"/>
        </w:rPr>
        <w:t>. - норматив расходов на содержание мест захоронения, применяемый при формировании межбюджетных отношений на 2008 год;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Ид.о</w:t>
      </w:r>
      <w:proofErr w:type="spellEnd"/>
      <w:r w:rsidRPr="00A361CB">
        <w:rPr>
          <w:szCs w:val="28"/>
        </w:rPr>
        <w:t>. - индекс-дефлятор на очередной год;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Ид.п</w:t>
      </w:r>
      <w:proofErr w:type="spellEnd"/>
      <w:r w:rsidRPr="00A361CB">
        <w:rPr>
          <w:szCs w:val="28"/>
        </w:rPr>
        <w:t>. - индекс-дефлятор на плановый период.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3.4. Расчет норматива расходов на организацию благоустройства и озеленения территорий осуществляется исходя из норматива, применяемого при формировании межбюджетных отношений на 2008 год, с учетом индекса-дефлятора на очередной год и индекса-дефлятора на плановый период.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Норматив расходов на организацию благоустройства и озеленения территорий определяется по формуле: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04186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proofErr w:type="spellStart"/>
      <w:r w:rsidRPr="00A361CB">
        <w:rPr>
          <w:szCs w:val="28"/>
        </w:rPr>
        <w:t>Нб.оз</w:t>
      </w:r>
      <w:proofErr w:type="spellEnd"/>
      <w:r w:rsidRPr="00A361CB">
        <w:rPr>
          <w:szCs w:val="28"/>
        </w:rPr>
        <w:t xml:space="preserve">. = </w:t>
      </w:r>
      <w:proofErr w:type="spellStart"/>
      <w:r w:rsidRPr="00A361CB">
        <w:rPr>
          <w:szCs w:val="28"/>
        </w:rPr>
        <w:t>Нт.г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Ид.о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Ид.п</w:t>
      </w:r>
      <w:proofErr w:type="spellEnd"/>
      <w:r w:rsidRPr="00A361CB">
        <w:rPr>
          <w:szCs w:val="28"/>
        </w:rPr>
        <w:t>., где: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Нб.оз</w:t>
      </w:r>
      <w:proofErr w:type="spellEnd"/>
      <w:r w:rsidRPr="00A361CB">
        <w:rPr>
          <w:szCs w:val="28"/>
        </w:rPr>
        <w:t>. - норматив расходов на организацию благоустройства и озеленения;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Нт.г</w:t>
      </w:r>
      <w:proofErr w:type="spellEnd"/>
      <w:r w:rsidRPr="00A361CB">
        <w:rPr>
          <w:szCs w:val="28"/>
        </w:rPr>
        <w:t>. - норматив расходов на организацию благоустройства и озеленения территорий, применяемый при формировании межбюджетных отношений на 2008 год;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Ид.о</w:t>
      </w:r>
      <w:proofErr w:type="spellEnd"/>
      <w:r w:rsidRPr="00A361CB">
        <w:rPr>
          <w:szCs w:val="28"/>
        </w:rPr>
        <w:t>. - индекс-дефлятор на очередной год;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Ид.п</w:t>
      </w:r>
      <w:proofErr w:type="spellEnd"/>
      <w:r w:rsidRPr="00A361CB">
        <w:rPr>
          <w:szCs w:val="28"/>
        </w:rPr>
        <w:t>. - индекс-дефлятор на плановый период.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361CB">
        <w:rPr>
          <w:szCs w:val="28"/>
        </w:rPr>
        <w:t>3.5. Расчет норматива расходов на создание условий для организации бытового обслуживания жителей городского округа и поселения (бани) осуществляется исходя из норматива, применяемого при формировании межбюджетных отношений на 2008 год, с учетом индекса-дефлятора на очередной год и индекса-дефлятора на плановый период: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Нб.о</w:t>
      </w:r>
      <w:proofErr w:type="spellEnd"/>
      <w:r w:rsidRPr="00A361CB">
        <w:rPr>
          <w:szCs w:val="28"/>
        </w:rPr>
        <w:t xml:space="preserve">. = </w:t>
      </w:r>
      <w:proofErr w:type="spellStart"/>
      <w:r w:rsidRPr="00A361CB">
        <w:rPr>
          <w:szCs w:val="28"/>
        </w:rPr>
        <w:t>Нт.г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Ид.о</w:t>
      </w:r>
      <w:proofErr w:type="spellEnd"/>
      <w:r w:rsidRPr="00A361CB">
        <w:rPr>
          <w:szCs w:val="28"/>
        </w:rPr>
        <w:t xml:space="preserve">. x </w:t>
      </w:r>
      <w:proofErr w:type="spellStart"/>
      <w:r w:rsidRPr="00A361CB">
        <w:rPr>
          <w:szCs w:val="28"/>
        </w:rPr>
        <w:t>Ид.п</w:t>
      </w:r>
      <w:proofErr w:type="spellEnd"/>
      <w:r w:rsidRPr="00A361CB">
        <w:rPr>
          <w:szCs w:val="28"/>
        </w:rPr>
        <w:t>., где: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Нб.о</w:t>
      </w:r>
      <w:proofErr w:type="spellEnd"/>
      <w:r w:rsidRPr="00A361CB">
        <w:rPr>
          <w:szCs w:val="28"/>
        </w:rPr>
        <w:t>. - норматив расходов на создание условий для организации бытового обслуживания жителей городского округа и поселения (бани);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Нт.г</w:t>
      </w:r>
      <w:proofErr w:type="spellEnd"/>
      <w:r w:rsidRPr="00A361CB">
        <w:rPr>
          <w:szCs w:val="28"/>
        </w:rPr>
        <w:t>. - норматив расходов на создание условий для организации бытового обслуживания жителей городского округа и поселения (бани), применяемый при формировании межбюджетных отношений на 2008 год;</w:t>
      </w:r>
    </w:p>
    <w:p w:rsidR="00AD2A41" w:rsidRPr="00A361CB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Ид.о</w:t>
      </w:r>
      <w:proofErr w:type="spellEnd"/>
      <w:r w:rsidRPr="00A361CB">
        <w:rPr>
          <w:szCs w:val="28"/>
        </w:rPr>
        <w:t>. - индекс-дефлятор на очередной год;</w:t>
      </w:r>
    </w:p>
    <w:p w:rsidR="00AD2A41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A361CB">
        <w:rPr>
          <w:szCs w:val="28"/>
        </w:rPr>
        <w:t>Ид.п</w:t>
      </w:r>
      <w:proofErr w:type="spellEnd"/>
      <w:r w:rsidRPr="00A361CB">
        <w:rPr>
          <w:szCs w:val="28"/>
        </w:rPr>
        <w:t>. - индекс-дефлятор на плановый период.</w:t>
      </w:r>
    </w:p>
    <w:p w:rsidR="00AD2A41" w:rsidRDefault="00AD2A41" w:rsidP="00AD2A4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2A41" w:rsidRPr="00A04186" w:rsidRDefault="00AD2A41" w:rsidP="00AD2A41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Cs w:val="28"/>
        </w:rPr>
      </w:pPr>
    </w:p>
    <w:p w:rsidR="00AD2A41" w:rsidRDefault="00AD2A41" w:rsidP="00AD2A41">
      <w:pPr>
        <w:rPr>
          <w:szCs w:val="28"/>
        </w:rPr>
      </w:pPr>
    </w:p>
    <w:p w:rsidR="00A04186" w:rsidRDefault="00A04186" w:rsidP="00AD2A41">
      <w:pPr>
        <w:rPr>
          <w:szCs w:val="28"/>
        </w:rPr>
      </w:pPr>
    </w:p>
    <w:p w:rsidR="00A04186" w:rsidRDefault="00A04186" w:rsidP="00AD2A41">
      <w:pPr>
        <w:rPr>
          <w:szCs w:val="28"/>
        </w:rPr>
      </w:pPr>
    </w:p>
    <w:p w:rsidR="00AD2A41" w:rsidRDefault="00AD2A41" w:rsidP="00AD2A41">
      <w:pPr>
        <w:rPr>
          <w:b/>
          <w:szCs w:val="28"/>
        </w:rPr>
      </w:pPr>
    </w:p>
    <w:p w:rsidR="00AD2A41" w:rsidRDefault="00AD2A41">
      <w:pPr>
        <w:rPr>
          <w:b/>
          <w:szCs w:val="28"/>
        </w:rPr>
      </w:pPr>
    </w:p>
    <w:p w:rsidR="002376ED" w:rsidRDefault="002376ED" w:rsidP="002376ED">
      <w:pPr>
        <w:jc w:val="both"/>
        <w:rPr>
          <w:szCs w:val="28"/>
        </w:rPr>
      </w:pPr>
    </w:p>
    <w:p w:rsidR="00794F9B" w:rsidRDefault="00794F9B">
      <w:pPr>
        <w:rPr>
          <w:szCs w:val="28"/>
        </w:rPr>
      </w:pPr>
      <w:r>
        <w:rPr>
          <w:szCs w:val="28"/>
        </w:rPr>
        <w:br w:type="page"/>
      </w:r>
    </w:p>
    <w:p w:rsidR="00A04186" w:rsidRDefault="00A04186" w:rsidP="00A04186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A04186" w:rsidRDefault="00A04186" w:rsidP="00A04186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6A3869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A04186" w:rsidRDefault="00A04186" w:rsidP="00A041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04186" w:rsidRDefault="00A04186" w:rsidP="00A041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01E21" w:rsidRDefault="00E01E21" w:rsidP="00A041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01E21" w:rsidRPr="000E7725" w:rsidRDefault="00E01E21" w:rsidP="00E01E21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E01E21" w:rsidRDefault="00E01E21" w:rsidP="009E1D1A">
      <w:pPr>
        <w:jc w:val="center"/>
        <w:rPr>
          <w:szCs w:val="28"/>
        </w:rPr>
      </w:pPr>
      <w:r w:rsidRPr="000E7725">
        <w:rPr>
          <w:szCs w:val="28"/>
        </w:rPr>
        <w:t xml:space="preserve">расходов </w:t>
      </w:r>
      <w:r w:rsidR="00285228">
        <w:rPr>
          <w:szCs w:val="28"/>
        </w:rPr>
        <w:t xml:space="preserve">муниципальных образований </w:t>
      </w:r>
      <w:r w:rsidR="00AF2418">
        <w:rPr>
          <w:szCs w:val="28"/>
        </w:rPr>
        <w:t xml:space="preserve">области </w:t>
      </w:r>
      <w:r w:rsidRPr="00F75A25">
        <w:rPr>
          <w:szCs w:val="28"/>
        </w:rPr>
        <w:t>на осуществление муниципального</w:t>
      </w:r>
      <w:r w:rsidR="009E1D1A">
        <w:rPr>
          <w:szCs w:val="28"/>
        </w:rPr>
        <w:t xml:space="preserve"> </w:t>
      </w:r>
      <w:r w:rsidRPr="00F75A25">
        <w:rPr>
          <w:szCs w:val="28"/>
        </w:rPr>
        <w:t xml:space="preserve">лесного контроля, </w:t>
      </w:r>
      <w:r w:rsidR="009E1D1A" w:rsidRPr="009E1D1A">
        <w:rPr>
          <w:color w:val="000000"/>
          <w:spacing w:val="-1"/>
          <w:szCs w:val="28"/>
        </w:rPr>
        <w:t>применяемые при формировании проекта областного бюджета в части межбюджетных отношений</w:t>
      </w:r>
    </w:p>
    <w:p w:rsidR="00E01E21" w:rsidRPr="000E7725" w:rsidRDefault="00E01E21" w:rsidP="00E01E21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410"/>
      </w:tblGrid>
      <w:tr w:rsidR="00AD1AE0" w:rsidRPr="00AD1AE0" w:rsidTr="00AD1AE0">
        <w:tc>
          <w:tcPr>
            <w:tcW w:w="7479" w:type="dxa"/>
            <w:shd w:val="clear" w:color="auto" w:fill="auto"/>
            <w:vAlign w:val="center"/>
          </w:tcPr>
          <w:p w:rsidR="00AD1AE0" w:rsidRPr="00AD1AE0" w:rsidRDefault="00AD1AE0" w:rsidP="00AD1AE0">
            <w:pPr>
              <w:jc w:val="center"/>
              <w:rPr>
                <w:szCs w:val="28"/>
              </w:rPr>
            </w:pPr>
            <w:r w:rsidRPr="00AD1AE0">
              <w:rPr>
                <w:szCs w:val="28"/>
              </w:rPr>
              <w:t>Наименование норматива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1AE0" w:rsidRPr="00AD1AE0" w:rsidRDefault="00AD1AE0" w:rsidP="00AD1AE0">
            <w:pPr>
              <w:jc w:val="center"/>
              <w:rPr>
                <w:szCs w:val="28"/>
              </w:rPr>
            </w:pPr>
            <w:r w:rsidRPr="00AD1AE0">
              <w:rPr>
                <w:szCs w:val="28"/>
              </w:rPr>
              <w:t>Норматив расходов</w:t>
            </w:r>
          </w:p>
        </w:tc>
      </w:tr>
      <w:tr w:rsidR="00AD1AE0" w:rsidRPr="00AD1AE0" w:rsidTr="00AD1AE0">
        <w:tc>
          <w:tcPr>
            <w:tcW w:w="7479" w:type="dxa"/>
            <w:shd w:val="clear" w:color="auto" w:fill="auto"/>
          </w:tcPr>
          <w:p w:rsidR="00AD1AE0" w:rsidRPr="00AD1AE0" w:rsidRDefault="00AD1AE0" w:rsidP="00AD1AE0">
            <w:pPr>
              <w:rPr>
                <w:szCs w:val="28"/>
              </w:rPr>
            </w:pPr>
            <w:r w:rsidRPr="00AD1AE0">
              <w:rPr>
                <w:szCs w:val="28"/>
              </w:rPr>
              <w:t xml:space="preserve">Норматив расходов </w:t>
            </w:r>
            <w:r w:rsidR="00AF2418">
              <w:rPr>
                <w:szCs w:val="28"/>
              </w:rPr>
              <w:t xml:space="preserve">муниципальных образований области </w:t>
            </w:r>
            <w:r w:rsidRPr="00AD1AE0">
              <w:rPr>
                <w:szCs w:val="28"/>
              </w:rPr>
              <w:t>на осуществление муниципального лесного контроля в расчете на 1 га лесных участков, находящихся в муниципальной собственности, рублей</w:t>
            </w:r>
          </w:p>
        </w:tc>
        <w:tc>
          <w:tcPr>
            <w:tcW w:w="2410" w:type="dxa"/>
            <w:shd w:val="clear" w:color="auto" w:fill="auto"/>
          </w:tcPr>
          <w:p w:rsidR="00AD1AE0" w:rsidRPr="00AD1AE0" w:rsidRDefault="00AD1AE0" w:rsidP="00C85FD4">
            <w:pPr>
              <w:jc w:val="center"/>
              <w:rPr>
                <w:szCs w:val="28"/>
              </w:rPr>
            </w:pPr>
          </w:p>
          <w:p w:rsidR="00AD1AE0" w:rsidRPr="00AD1AE0" w:rsidRDefault="00AD1AE0" w:rsidP="00D4500F">
            <w:pPr>
              <w:jc w:val="center"/>
              <w:rPr>
                <w:szCs w:val="28"/>
              </w:rPr>
            </w:pPr>
            <w:r w:rsidRPr="006334C5">
              <w:rPr>
                <w:szCs w:val="28"/>
              </w:rPr>
              <w:t>6</w:t>
            </w:r>
            <w:r w:rsidR="00D4500F">
              <w:rPr>
                <w:szCs w:val="28"/>
              </w:rPr>
              <w:t>3</w:t>
            </w:r>
            <w:r w:rsidR="00E20B2D" w:rsidRPr="006334C5">
              <w:rPr>
                <w:szCs w:val="28"/>
              </w:rPr>
              <w:t>,</w:t>
            </w:r>
            <w:r w:rsidRPr="006334C5">
              <w:rPr>
                <w:szCs w:val="28"/>
              </w:rPr>
              <w:t>5</w:t>
            </w:r>
          </w:p>
        </w:tc>
      </w:tr>
    </w:tbl>
    <w:p w:rsidR="00E01E21" w:rsidRDefault="00E01E21" w:rsidP="00E01E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4186" w:rsidRDefault="00A04186" w:rsidP="00A041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9797" w:type="dxa"/>
        <w:tblInd w:w="90" w:type="dxa"/>
        <w:tblLook w:val="0000" w:firstRow="0" w:lastRow="0" w:firstColumn="0" w:lastColumn="0" w:noHBand="0" w:noVBand="0"/>
      </w:tblPr>
      <w:tblGrid>
        <w:gridCol w:w="9797"/>
      </w:tblGrid>
      <w:tr w:rsidR="00A04186" w:rsidRPr="00D27FAE" w:rsidTr="00C85FD4">
        <w:trPr>
          <w:trHeight w:val="1635"/>
        </w:trPr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86" w:rsidRPr="00152670" w:rsidRDefault="00A04186" w:rsidP="00C85FD4">
            <w:pPr>
              <w:jc w:val="center"/>
              <w:rPr>
                <w:caps/>
                <w:color w:val="000000"/>
                <w:spacing w:val="-1"/>
                <w:szCs w:val="28"/>
              </w:rPr>
            </w:pPr>
            <w:r w:rsidRPr="00A04186">
              <w:rPr>
                <w:caps/>
                <w:color w:val="000000"/>
                <w:spacing w:val="-1"/>
                <w:szCs w:val="28"/>
              </w:rPr>
              <w:t>Методика</w:t>
            </w:r>
            <w:r w:rsidRPr="00152670">
              <w:rPr>
                <w:caps/>
                <w:color w:val="000000"/>
                <w:spacing w:val="-1"/>
                <w:szCs w:val="28"/>
              </w:rPr>
              <w:t xml:space="preserve"> </w:t>
            </w:r>
          </w:p>
          <w:p w:rsidR="00AF2418" w:rsidRDefault="00A04186" w:rsidP="00A04186">
            <w:pPr>
              <w:jc w:val="center"/>
              <w:rPr>
                <w:szCs w:val="28"/>
              </w:rPr>
            </w:pPr>
            <w:r w:rsidRPr="00A04186">
              <w:rPr>
                <w:color w:val="000000"/>
                <w:spacing w:val="-1"/>
                <w:szCs w:val="28"/>
              </w:rPr>
              <w:t xml:space="preserve">расчета нормативов расходов </w:t>
            </w:r>
            <w:r w:rsidR="00AF2418">
              <w:rPr>
                <w:szCs w:val="28"/>
              </w:rPr>
              <w:t xml:space="preserve">муниципальных образований </w:t>
            </w:r>
          </w:p>
          <w:p w:rsidR="00A04186" w:rsidRPr="00A04186" w:rsidRDefault="00AF2418" w:rsidP="00A04186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szCs w:val="28"/>
              </w:rPr>
              <w:t xml:space="preserve">области </w:t>
            </w:r>
            <w:r w:rsidR="00A04186" w:rsidRPr="00A04186">
              <w:rPr>
                <w:color w:val="000000"/>
                <w:spacing w:val="-1"/>
                <w:szCs w:val="28"/>
              </w:rPr>
              <w:t>на осуществление муниципального</w:t>
            </w:r>
          </w:p>
          <w:p w:rsidR="00A04186" w:rsidRPr="00D27FAE" w:rsidRDefault="00A04186" w:rsidP="00181D73">
            <w:pPr>
              <w:jc w:val="center"/>
              <w:rPr>
                <w:b/>
                <w:bCs/>
                <w:szCs w:val="28"/>
              </w:rPr>
            </w:pPr>
            <w:r w:rsidRPr="00A04186">
              <w:rPr>
                <w:color w:val="000000"/>
                <w:spacing w:val="-1"/>
                <w:szCs w:val="28"/>
              </w:rPr>
              <w:t xml:space="preserve">лесного контроля, </w:t>
            </w:r>
            <w:r w:rsidR="009E1D1A" w:rsidRPr="009E1D1A">
              <w:rPr>
                <w:color w:val="000000"/>
                <w:spacing w:val="-1"/>
                <w:szCs w:val="28"/>
              </w:rPr>
              <w:t>применяемы</w:t>
            </w:r>
            <w:r w:rsidR="009E1D1A">
              <w:rPr>
                <w:color w:val="000000"/>
                <w:spacing w:val="-1"/>
                <w:szCs w:val="28"/>
              </w:rPr>
              <w:t>х</w:t>
            </w:r>
            <w:r w:rsidR="009E1D1A" w:rsidRPr="009E1D1A">
              <w:rPr>
                <w:color w:val="000000"/>
                <w:spacing w:val="-1"/>
                <w:szCs w:val="28"/>
              </w:rPr>
              <w:t xml:space="preserve"> при формировании проекта областного бюджета в части межбюджетных отношений</w:t>
            </w:r>
          </w:p>
        </w:tc>
      </w:tr>
    </w:tbl>
    <w:p w:rsidR="00A04186" w:rsidRDefault="00A04186" w:rsidP="00A0418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2376ED" w:rsidRDefault="002376ED" w:rsidP="002376ED">
      <w:pPr>
        <w:autoSpaceDE w:val="0"/>
        <w:autoSpaceDN w:val="0"/>
        <w:adjustRightInd w:val="0"/>
        <w:jc w:val="center"/>
        <w:rPr>
          <w:szCs w:val="28"/>
        </w:rPr>
      </w:pP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Нормативы расходов </w:t>
      </w:r>
      <w:r w:rsidR="00C75E38">
        <w:rPr>
          <w:szCs w:val="28"/>
        </w:rPr>
        <w:t xml:space="preserve">муниципальных образований области </w:t>
      </w:r>
      <w:r>
        <w:rPr>
          <w:szCs w:val="28"/>
        </w:rPr>
        <w:t>на осуществление муниципального лесного контроля применяются при формировании проекта областного в части межбюджетных отношений.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При расчете нормативов расходов </w:t>
      </w:r>
      <w:r w:rsidR="00C75E38">
        <w:rPr>
          <w:szCs w:val="28"/>
        </w:rPr>
        <w:t xml:space="preserve">муниципальных образований области </w:t>
      </w:r>
      <w:r>
        <w:rPr>
          <w:szCs w:val="28"/>
        </w:rPr>
        <w:t>на осуществление муниципального лесного контроля за основу принимается среднегодовой размер затрат на осуществление лесного контроля на 1 га лесного фонда Брянской области, в отношении которого органам государственной власти субъекта переданы отдельные полномочия в области лесных отношений.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При определении численности жителей, проживающих на территории </w:t>
      </w:r>
      <w:r w:rsidR="00C75E38">
        <w:rPr>
          <w:szCs w:val="28"/>
        </w:rPr>
        <w:t>муниципальных образований области</w:t>
      </w:r>
      <w:r>
        <w:rPr>
          <w:szCs w:val="28"/>
        </w:rPr>
        <w:t>, используются данные территориального органа Федеральной службы государственной статистики по Брянской области на 1 января текущего года.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Норматив расходов городского округа</w:t>
      </w:r>
      <w:r w:rsidR="00C75E38">
        <w:rPr>
          <w:szCs w:val="28"/>
        </w:rPr>
        <w:t xml:space="preserve"> (муниципального района)</w:t>
      </w:r>
      <w:r>
        <w:rPr>
          <w:szCs w:val="28"/>
        </w:rPr>
        <w:t xml:space="preserve"> области на осуществление муниципального лесного контроля определяется по следующей формуле:</w:t>
      </w:r>
    </w:p>
    <w:p w:rsidR="00E01E21" w:rsidRDefault="00E01E21" w:rsidP="00E01E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5A5D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215A5D">
        <w:rPr>
          <w:rFonts w:ascii="Times New Roman" w:hAnsi="Times New Roman" w:cs="Times New Roman"/>
        </w:rPr>
        <w:t>отч</w:t>
      </w:r>
      <w:proofErr w:type="spellEnd"/>
      <w:r w:rsidRPr="00215A5D">
        <w:rPr>
          <w:rFonts w:ascii="Times New Roman" w:hAnsi="Times New Roman" w:cs="Times New Roman"/>
        </w:rPr>
        <w:t>. г</w:t>
      </w:r>
      <w:r w:rsidRPr="00215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 xml:space="preserve">x К. </w:t>
      </w:r>
      <w:proofErr w:type="spellStart"/>
      <w:r w:rsidRPr="00215A5D">
        <w:rPr>
          <w:rFonts w:ascii="Times New Roman" w:hAnsi="Times New Roman" w:cs="Times New Roman"/>
        </w:rPr>
        <w:t>к&amp;н</w:t>
      </w:r>
      <w:proofErr w:type="spellEnd"/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 w:rsidRPr="00E01E21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ГО</w:t>
      </w:r>
      <w:r w:rsidR="00C75E38">
        <w:rPr>
          <w:szCs w:val="28"/>
          <w:vertAlign w:val="subscript"/>
        </w:rPr>
        <w:t>(МР)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5A5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</w:rPr>
        <w:t>л</w:t>
      </w:r>
    </w:p>
    <w:p w:rsidR="00E01E21" w:rsidRDefault="00E01E21" w:rsidP="002376ED">
      <w:pPr>
        <w:autoSpaceDE w:val="0"/>
        <w:autoSpaceDN w:val="0"/>
        <w:adjustRightInd w:val="0"/>
        <w:jc w:val="both"/>
        <w:rPr>
          <w:szCs w:val="28"/>
        </w:rPr>
      </w:pP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lastRenderedPageBreak/>
        <w:t xml:space="preserve">    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E21">
        <w:rPr>
          <w:rFonts w:ascii="Times New Roman" w:hAnsi="Times New Roman" w:cs="Times New Roman"/>
        </w:rPr>
        <w:t>ГО</w:t>
      </w:r>
      <w:r w:rsidR="00C75E38">
        <w:rPr>
          <w:rFonts w:ascii="Times New Roman" w:hAnsi="Times New Roman" w:cs="Times New Roman"/>
        </w:rPr>
        <w:t>(МР)</w:t>
      </w:r>
      <w:r w:rsidRPr="00215A5D">
        <w:rPr>
          <w:rFonts w:ascii="Times New Roman" w:hAnsi="Times New Roman" w:cs="Times New Roman"/>
          <w:sz w:val="28"/>
          <w:szCs w:val="28"/>
        </w:rPr>
        <w:t xml:space="preserve"> - норматив  расходов   городского     округа</w:t>
      </w:r>
      <w:r w:rsidR="00C75E38">
        <w:rPr>
          <w:rFonts w:ascii="Times New Roman" w:hAnsi="Times New Roman" w:cs="Times New Roman"/>
          <w:sz w:val="28"/>
          <w:szCs w:val="28"/>
        </w:rPr>
        <w:t xml:space="preserve"> (муниципального района)</w:t>
      </w:r>
      <w:r w:rsidRPr="00215A5D">
        <w:rPr>
          <w:rFonts w:ascii="Times New Roman" w:hAnsi="Times New Roman" w:cs="Times New Roman"/>
          <w:sz w:val="28"/>
          <w:szCs w:val="28"/>
        </w:rPr>
        <w:t xml:space="preserve">   на   осуществление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муниципального    лесного     контроля    в  отношении   лесных   участков,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находящихся в собственности городского округа</w:t>
      </w:r>
      <w:r w:rsidR="00C75E38">
        <w:rPr>
          <w:rFonts w:ascii="Times New Roman" w:hAnsi="Times New Roman" w:cs="Times New Roman"/>
          <w:sz w:val="28"/>
          <w:szCs w:val="28"/>
        </w:rPr>
        <w:t xml:space="preserve"> (муниципального района)</w:t>
      </w:r>
      <w:r w:rsidRPr="00215A5D">
        <w:rPr>
          <w:rFonts w:ascii="Times New Roman" w:hAnsi="Times New Roman" w:cs="Times New Roman"/>
          <w:sz w:val="28"/>
          <w:szCs w:val="28"/>
        </w:rPr>
        <w:t xml:space="preserve"> (рублей);</w:t>
      </w: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 xml:space="preserve">   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A5D">
        <w:rPr>
          <w:rFonts w:ascii="Times New Roman" w:hAnsi="Times New Roman" w:cs="Times New Roman"/>
        </w:rPr>
        <w:t>отч.г</w:t>
      </w:r>
      <w:proofErr w:type="spellEnd"/>
      <w:r w:rsidRPr="00215A5D">
        <w:rPr>
          <w:rFonts w:ascii="Times New Roman" w:hAnsi="Times New Roman" w:cs="Times New Roman"/>
        </w:rPr>
        <w:t>.</w:t>
      </w:r>
      <w:r w:rsidRPr="00215A5D">
        <w:rPr>
          <w:rFonts w:ascii="Times New Roman" w:hAnsi="Times New Roman" w:cs="Times New Roman"/>
          <w:sz w:val="28"/>
          <w:szCs w:val="28"/>
        </w:rPr>
        <w:t xml:space="preserve">  - величина сложившихся    затрат    за    отчетный    год    на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осуществление отдельных полномочий Российской Федерации в  области   лесных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отношений, переданных органу государственной власти   субъекта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Федерации (управлению лесами Брянской области) (рублей);</w:t>
      </w: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 xml:space="preserve">    К </w:t>
      </w:r>
      <w:proofErr w:type="spellStart"/>
      <w:r w:rsidRPr="00215A5D">
        <w:rPr>
          <w:rFonts w:ascii="Times New Roman" w:hAnsi="Times New Roman" w:cs="Times New Roman"/>
        </w:rPr>
        <w:t>к&amp;н</w:t>
      </w:r>
      <w:proofErr w:type="spellEnd"/>
      <w:r w:rsidRPr="00215A5D">
        <w:rPr>
          <w:rFonts w:ascii="Times New Roman" w:hAnsi="Times New Roman" w:cs="Times New Roman"/>
          <w:sz w:val="28"/>
          <w:szCs w:val="28"/>
        </w:rPr>
        <w:t xml:space="preserve"> - коэффициент бюджетных расходов на осуществление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5A5D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 xml:space="preserve"> лесного контроля в общих  затратах   за  отчетный   год   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отдельных полномочий  Российской Федерации  в  области   лесных 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переданных органу государственной власти   субъекта   Российской  Федерации</w:t>
      </w: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>(управлению лесами Брянской области);</w:t>
      </w: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15A5D">
        <w:rPr>
          <w:rFonts w:ascii="Times New Roman" w:hAnsi="Times New Roman" w:cs="Times New Roman"/>
          <w:sz w:val="28"/>
          <w:szCs w:val="28"/>
        </w:rPr>
        <w:t>S</w:t>
      </w:r>
      <w:r w:rsidRPr="00215A5D">
        <w:rPr>
          <w:rFonts w:ascii="Times New Roman" w:hAnsi="Times New Roman" w:cs="Times New Roman"/>
        </w:rPr>
        <w:t>л</w:t>
      </w:r>
      <w:proofErr w:type="spellEnd"/>
      <w:r w:rsidRPr="00215A5D">
        <w:rPr>
          <w:rFonts w:ascii="Times New Roman" w:hAnsi="Times New Roman" w:cs="Times New Roman"/>
          <w:sz w:val="28"/>
          <w:szCs w:val="28"/>
        </w:rPr>
        <w:t xml:space="preserve">  - площадь лесного фонда, в отношении которого органу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власти субъекта Российской Федерации (управлению лесами Брянской   области)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переданы отдельные полномочия в области лесных отношений (га).</w:t>
      </w:r>
    </w:p>
    <w:p w:rsidR="002376ED" w:rsidRPr="00215A5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5A5D">
        <w:rPr>
          <w:szCs w:val="28"/>
        </w:rPr>
        <w:t>Норматив расходов поселений области на осуществление муниципального лесного контроля определяется по формуле: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5A5D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215A5D">
        <w:rPr>
          <w:rFonts w:ascii="Times New Roman" w:hAnsi="Times New Roman" w:cs="Times New Roman"/>
        </w:rPr>
        <w:t>отч</w:t>
      </w:r>
      <w:proofErr w:type="spellEnd"/>
      <w:r w:rsidRPr="00215A5D">
        <w:rPr>
          <w:rFonts w:ascii="Times New Roman" w:hAnsi="Times New Roman" w:cs="Times New Roman"/>
        </w:rPr>
        <w:t>. г</w:t>
      </w:r>
      <w:r w:rsidRPr="00215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 xml:space="preserve">x К. </w:t>
      </w:r>
      <w:proofErr w:type="spellStart"/>
      <w:r w:rsidRPr="00215A5D">
        <w:rPr>
          <w:rFonts w:ascii="Times New Roman" w:hAnsi="Times New Roman" w:cs="Times New Roman"/>
        </w:rPr>
        <w:t>к&amp;н</w:t>
      </w:r>
      <w:proofErr w:type="spellEnd"/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 w:rsidRPr="00E01E21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П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5A5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</w:rPr>
        <w:t>л</w:t>
      </w:r>
    </w:p>
    <w:p w:rsidR="002376ED" w:rsidRDefault="002376ED" w:rsidP="002376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 xml:space="preserve">  Н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15A5D">
        <w:rPr>
          <w:rFonts w:ascii="Times New Roman" w:hAnsi="Times New Roman" w:cs="Times New Roman"/>
          <w:sz w:val="28"/>
          <w:szCs w:val="28"/>
        </w:rPr>
        <w:t xml:space="preserve">  - норматив расходов поселений  на   осуществление    муниципального</w:t>
      </w: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 xml:space="preserve">лесного контроля в отношении лесных  участков,  находящихся в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15A5D">
        <w:rPr>
          <w:rFonts w:ascii="Times New Roman" w:hAnsi="Times New Roman" w:cs="Times New Roman"/>
          <w:sz w:val="28"/>
          <w:szCs w:val="28"/>
        </w:rPr>
        <w:t>бственности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поселений (рублей);</w:t>
      </w: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 xml:space="preserve">   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15A5D">
        <w:rPr>
          <w:rFonts w:ascii="Times New Roman" w:hAnsi="Times New Roman" w:cs="Times New Roman"/>
          <w:sz w:val="28"/>
          <w:szCs w:val="28"/>
        </w:rPr>
        <w:t xml:space="preserve"> - величина сложившихся затрат за отчетный год на 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отдельных полномочий Российской Федерации в   области  лесных   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переданных органам государственной власти субъекта   Российской  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(управлению лесами Брянской области) (рублей);</w:t>
      </w: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 xml:space="preserve">    К </w:t>
      </w:r>
      <w:proofErr w:type="spellStart"/>
      <w:r w:rsidRPr="00215A5D">
        <w:rPr>
          <w:rFonts w:ascii="Times New Roman" w:hAnsi="Times New Roman" w:cs="Times New Roman"/>
        </w:rPr>
        <w:t>к&amp;н</w:t>
      </w:r>
      <w:proofErr w:type="spellEnd"/>
      <w:r w:rsidRPr="00215A5D">
        <w:rPr>
          <w:rFonts w:ascii="Times New Roman" w:hAnsi="Times New Roman" w:cs="Times New Roman"/>
          <w:sz w:val="28"/>
          <w:szCs w:val="28"/>
        </w:rPr>
        <w:t xml:space="preserve"> - коэффициент бюджетных расходов на осуществление 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лесного контроля в общих затратах    за   отчетный   год  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отдельных полномочий  Российской Федерации  в  области   лесных 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переданных органу государственной власти   субъекта   Российской 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(управлению лесами Брянской области);</w:t>
      </w:r>
    </w:p>
    <w:p w:rsidR="002376ED" w:rsidRPr="00215A5D" w:rsidRDefault="002376ED" w:rsidP="002376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A5D">
        <w:rPr>
          <w:rFonts w:ascii="Times New Roman" w:hAnsi="Times New Roman" w:cs="Times New Roman"/>
          <w:sz w:val="28"/>
          <w:szCs w:val="28"/>
        </w:rPr>
        <w:t xml:space="preserve">    S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215A5D">
        <w:rPr>
          <w:rFonts w:ascii="Times New Roman" w:hAnsi="Times New Roman" w:cs="Times New Roman"/>
          <w:sz w:val="28"/>
          <w:szCs w:val="28"/>
        </w:rPr>
        <w:t xml:space="preserve">  - площадь лесного фонда, в отношении которого органу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5A5D">
        <w:rPr>
          <w:rFonts w:ascii="Times New Roman" w:hAnsi="Times New Roman" w:cs="Times New Roman"/>
          <w:sz w:val="28"/>
          <w:szCs w:val="28"/>
        </w:rPr>
        <w:t>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власти субъекта Российской Федерации (управлению лесами Брянской   области)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5D">
        <w:rPr>
          <w:rFonts w:ascii="Times New Roman" w:hAnsi="Times New Roman" w:cs="Times New Roman"/>
          <w:sz w:val="28"/>
          <w:szCs w:val="28"/>
        </w:rPr>
        <w:t>переданы отдельные полномочия в области лесных отношений (га).</w:t>
      </w:r>
    </w:p>
    <w:p w:rsidR="00E01E21" w:rsidRDefault="00E01E21">
      <w:pPr>
        <w:rPr>
          <w:szCs w:val="28"/>
        </w:rPr>
      </w:pPr>
    </w:p>
    <w:p w:rsidR="00E01E21" w:rsidRDefault="009E1D1A" w:rsidP="008E4AB9">
      <w:pPr>
        <w:ind w:left="5529"/>
        <w:rPr>
          <w:szCs w:val="28"/>
        </w:rPr>
      </w:pPr>
      <w:r>
        <w:rPr>
          <w:szCs w:val="28"/>
        </w:rPr>
        <w:br w:type="page"/>
      </w:r>
      <w:r w:rsidR="00E01E21"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5911B9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AD1AE0" w:rsidRDefault="00AD1AE0" w:rsidP="00AD1AE0">
      <w:pPr>
        <w:jc w:val="center"/>
        <w:rPr>
          <w:rFonts w:ascii="Arial" w:hAnsi="Arial" w:cs="Arial"/>
          <w:b/>
          <w:bCs/>
          <w:sz w:val="20"/>
        </w:rPr>
      </w:pPr>
    </w:p>
    <w:p w:rsidR="00204030" w:rsidRPr="00794F9B" w:rsidRDefault="00204030" w:rsidP="00AD1AE0">
      <w:pPr>
        <w:jc w:val="center"/>
        <w:rPr>
          <w:sz w:val="24"/>
          <w:szCs w:val="24"/>
        </w:rPr>
      </w:pPr>
    </w:p>
    <w:p w:rsidR="00AD1AE0" w:rsidRPr="000E7725" w:rsidRDefault="00AD1AE0" w:rsidP="00AD1AE0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AD1AE0" w:rsidRPr="00AD1AE0" w:rsidRDefault="00AD1AE0" w:rsidP="00AD1AE0">
      <w:pPr>
        <w:jc w:val="center"/>
        <w:rPr>
          <w:szCs w:val="28"/>
        </w:rPr>
      </w:pPr>
      <w:r w:rsidRPr="000E7725">
        <w:rPr>
          <w:szCs w:val="28"/>
        </w:rPr>
        <w:t xml:space="preserve">расходов </w:t>
      </w:r>
      <w:r w:rsidRPr="00AD1AE0">
        <w:rPr>
          <w:szCs w:val="28"/>
        </w:rPr>
        <w:t>муниципальных образований</w:t>
      </w:r>
    </w:p>
    <w:p w:rsidR="00AD1AE0" w:rsidRPr="00AD1AE0" w:rsidRDefault="00AD1AE0" w:rsidP="00AD1AE0">
      <w:pPr>
        <w:jc w:val="center"/>
        <w:rPr>
          <w:szCs w:val="28"/>
        </w:rPr>
      </w:pPr>
      <w:r w:rsidRPr="00AD1AE0">
        <w:rPr>
          <w:szCs w:val="28"/>
        </w:rPr>
        <w:t>области на организацию и осуществление мероприятий</w:t>
      </w:r>
    </w:p>
    <w:p w:rsidR="00AD1AE0" w:rsidRPr="00AD1AE0" w:rsidRDefault="00AD1AE0" w:rsidP="00AD1AE0">
      <w:pPr>
        <w:jc w:val="center"/>
        <w:rPr>
          <w:szCs w:val="28"/>
        </w:rPr>
      </w:pPr>
      <w:r w:rsidRPr="00AD1AE0">
        <w:rPr>
          <w:szCs w:val="28"/>
        </w:rPr>
        <w:t>по мобилизационной подготовке муниципальных предприятий</w:t>
      </w:r>
    </w:p>
    <w:p w:rsidR="00181D73" w:rsidRDefault="00AD1AE0" w:rsidP="009E1D1A">
      <w:pPr>
        <w:jc w:val="center"/>
        <w:rPr>
          <w:color w:val="000000"/>
          <w:spacing w:val="-1"/>
          <w:szCs w:val="28"/>
        </w:rPr>
      </w:pPr>
      <w:r w:rsidRPr="00AD1AE0">
        <w:rPr>
          <w:szCs w:val="28"/>
        </w:rPr>
        <w:t xml:space="preserve">и учреждений, </w:t>
      </w:r>
      <w:r w:rsidR="009E1D1A" w:rsidRPr="009E1D1A">
        <w:rPr>
          <w:color w:val="000000"/>
          <w:spacing w:val="-1"/>
          <w:szCs w:val="28"/>
        </w:rPr>
        <w:t xml:space="preserve">применяемые при формировании проекта </w:t>
      </w:r>
    </w:p>
    <w:p w:rsidR="00AD1AE0" w:rsidRDefault="009E1D1A" w:rsidP="009E1D1A">
      <w:pPr>
        <w:jc w:val="center"/>
        <w:rPr>
          <w:rFonts w:ascii="Arial" w:hAnsi="Arial" w:cs="Arial"/>
          <w:b/>
          <w:bCs/>
          <w:sz w:val="20"/>
        </w:rPr>
      </w:pPr>
      <w:r w:rsidRPr="009E1D1A">
        <w:rPr>
          <w:color w:val="000000"/>
          <w:spacing w:val="-1"/>
          <w:szCs w:val="28"/>
        </w:rPr>
        <w:t>областного бюджета в части межбюджетных отношений</w:t>
      </w:r>
    </w:p>
    <w:p w:rsidR="00AD1AE0" w:rsidRDefault="00AD1AE0" w:rsidP="00AD1AE0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260"/>
      </w:tblGrid>
      <w:tr w:rsidR="00AD1AE0" w:rsidRPr="000E7725" w:rsidTr="00AD1AE0">
        <w:tc>
          <w:tcPr>
            <w:tcW w:w="6487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3260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1AE0" w:rsidRPr="000E7725" w:rsidTr="00AD1AE0">
        <w:tc>
          <w:tcPr>
            <w:tcW w:w="6487" w:type="dxa"/>
            <w:shd w:val="clear" w:color="auto" w:fill="auto"/>
          </w:tcPr>
          <w:p w:rsidR="00AD1AE0" w:rsidRPr="000E7725" w:rsidRDefault="00AD1AE0" w:rsidP="00AD1AE0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AD1AE0">
              <w:rPr>
                <w:szCs w:val="28"/>
              </w:rPr>
              <w:t xml:space="preserve">орматив расходов </w:t>
            </w:r>
            <w:r>
              <w:rPr>
                <w:szCs w:val="28"/>
              </w:rPr>
              <w:t>н</w:t>
            </w:r>
            <w:r w:rsidRPr="00E01E21">
              <w:rPr>
                <w:szCs w:val="28"/>
              </w:rPr>
              <w:t xml:space="preserve">а </w:t>
            </w:r>
            <w:r>
              <w:rPr>
                <w:szCs w:val="28"/>
              </w:rPr>
              <w:t>одну муниципальную</w:t>
            </w:r>
            <w:r w:rsidRPr="00AD1AE0">
              <w:rPr>
                <w:szCs w:val="28"/>
              </w:rPr>
              <w:t xml:space="preserve"> организацию, расположенную на территории </w:t>
            </w:r>
            <w:r w:rsidRPr="00E01E21">
              <w:rPr>
                <w:szCs w:val="28"/>
              </w:rPr>
              <w:t>муниципальн</w:t>
            </w:r>
            <w:r>
              <w:rPr>
                <w:szCs w:val="28"/>
              </w:rPr>
              <w:t xml:space="preserve">ого </w:t>
            </w:r>
            <w:r w:rsidRPr="00E01E21">
              <w:rPr>
                <w:szCs w:val="28"/>
              </w:rPr>
              <w:t>район</w:t>
            </w:r>
            <w:r>
              <w:rPr>
                <w:szCs w:val="28"/>
              </w:rPr>
              <w:t>а,</w:t>
            </w:r>
            <w:r w:rsidRPr="000E7725">
              <w:rPr>
                <w:szCs w:val="28"/>
              </w:rPr>
              <w:t xml:space="preserve"> рублей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1AE0" w:rsidRPr="00181D73" w:rsidRDefault="00AD1AE0" w:rsidP="00C85FD4">
            <w:pPr>
              <w:jc w:val="center"/>
              <w:rPr>
                <w:szCs w:val="28"/>
              </w:rPr>
            </w:pPr>
            <w:r w:rsidRPr="00181D73">
              <w:rPr>
                <w:szCs w:val="28"/>
              </w:rPr>
              <w:t>1000,0</w:t>
            </w:r>
          </w:p>
        </w:tc>
      </w:tr>
      <w:tr w:rsidR="00AD1AE0" w:rsidRPr="000E7725" w:rsidTr="00AD1AE0">
        <w:tc>
          <w:tcPr>
            <w:tcW w:w="6487" w:type="dxa"/>
            <w:shd w:val="clear" w:color="auto" w:fill="auto"/>
          </w:tcPr>
          <w:p w:rsidR="00AD1AE0" w:rsidRPr="00E01E21" w:rsidRDefault="00AD1AE0" w:rsidP="00AD1AE0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AD1AE0">
              <w:rPr>
                <w:szCs w:val="28"/>
              </w:rPr>
              <w:t xml:space="preserve">орматив расходов </w:t>
            </w:r>
            <w:r>
              <w:rPr>
                <w:szCs w:val="28"/>
              </w:rPr>
              <w:t>н</w:t>
            </w:r>
            <w:r w:rsidRPr="00E01E21">
              <w:rPr>
                <w:szCs w:val="28"/>
              </w:rPr>
              <w:t xml:space="preserve">а </w:t>
            </w:r>
            <w:r>
              <w:rPr>
                <w:szCs w:val="28"/>
              </w:rPr>
              <w:t>одну муниципальную</w:t>
            </w:r>
            <w:r w:rsidRPr="00AD1AE0">
              <w:rPr>
                <w:szCs w:val="28"/>
              </w:rPr>
              <w:t xml:space="preserve"> организацию, расположенную на территории </w:t>
            </w:r>
            <w:r>
              <w:rPr>
                <w:szCs w:val="28"/>
              </w:rPr>
              <w:t>городского округа,</w:t>
            </w:r>
            <w:r w:rsidRPr="000E7725">
              <w:rPr>
                <w:szCs w:val="28"/>
              </w:rPr>
              <w:t xml:space="preserve"> рублей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1AE0" w:rsidRPr="00181D73" w:rsidRDefault="00AD1AE0" w:rsidP="00C85FD4">
            <w:pPr>
              <w:jc w:val="center"/>
              <w:rPr>
                <w:szCs w:val="28"/>
              </w:rPr>
            </w:pPr>
            <w:r w:rsidRPr="00181D73">
              <w:rPr>
                <w:szCs w:val="28"/>
              </w:rPr>
              <w:t>1000,0</w:t>
            </w:r>
          </w:p>
        </w:tc>
      </w:tr>
    </w:tbl>
    <w:p w:rsidR="00AD1AE0" w:rsidRDefault="00AD1AE0" w:rsidP="00AD1AE0">
      <w:pPr>
        <w:jc w:val="center"/>
        <w:rPr>
          <w:rFonts w:ascii="Arial" w:hAnsi="Arial" w:cs="Arial"/>
          <w:b/>
          <w:bCs/>
          <w:sz w:val="20"/>
        </w:rPr>
      </w:pPr>
    </w:p>
    <w:p w:rsidR="009E1D1A" w:rsidRDefault="009E1D1A" w:rsidP="00AD1AE0">
      <w:pPr>
        <w:jc w:val="center"/>
        <w:rPr>
          <w:rFonts w:ascii="Arial" w:hAnsi="Arial" w:cs="Arial"/>
          <w:b/>
          <w:bCs/>
          <w:sz w:val="20"/>
        </w:rPr>
      </w:pPr>
    </w:p>
    <w:p w:rsidR="00AD1AE0" w:rsidRDefault="00AD1AE0" w:rsidP="00AD1AE0">
      <w:pPr>
        <w:jc w:val="center"/>
        <w:rPr>
          <w:rFonts w:ascii="Arial" w:hAnsi="Arial" w:cs="Arial"/>
          <w:b/>
          <w:bCs/>
          <w:sz w:val="20"/>
        </w:rPr>
      </w:pPr>
    </w:p>
    <w:p w:rsidR="00AD1AE0" w:rsidRPr="00AD1AE0" w:rsidRDefault="00AD1AE0" w:rsidP="00AD1AE0">
      <w:pPr>
        <w:jc w:val="center"/>
        <w:rPr>
          <w:szCs w:val="28"/>
        </w:rPr>
      </w:pPr>
      <w:r w:rsidRPr="00AD1AE0">
        <w:rPr>
          <w:szCs w:val="28"/>
        </w:rPr>
        <w:t>МЕТОДИКА</w:t>
      </w:r>
    </w:p>
    <w:p w:rsidR="00AD1AE0" w:rsidRPr="00AD1AE0" w:rsidRDefault="00AD1AE0" w:rsidP="00AD1AE0">
      <w:pPr>
        <w:jc w:val="center"/>
        <w:rPr>
          <w:szCs w:val="28"/>
        </w:rPr>
      </w:pPr>
      <w:r w:rsidRPr="00AD1AE0">
        <w:rPr>
          <w:szCs w:val="28"/>
        </w:rPr>
        <w:t>расчета нормативов расходов муниципальных образований</w:t>
      </w:r>
    </w:p>
    <w:p w:rsidR="00AD1AE0" w:rsidRPr="00AD1AE0" w:rsidRDefault="00AD1AE0" w:rsidP="00AD1AE0">
      <w:pPr>
        <w:jc w:val="center"/>
        <w:rPr>
          <w:szCs w:val="28"/>
        </w:rPr>
      </w:pPr>
      <w:r w:rsidRPr="00AD1AE0">
        <w:rPr>
          <w:szCs w:val="28"/>
        </w:rPr>
        <w:t>области на организацию и осуществление мероприятий</w:t>
      </w:r>
    </w:p>
    <w:p w:rsidR="00AD1AE0" w:rsidRPr="00AD1AE0" w:rsidRDefault="00AD1AE0" w:rsidP="00AD1AE0">
      <w:pPr>
        <w:jc w:val="center"/>
        <w:rPr>
          <w:szCs w:val="28"/>
        </w:rPr>
      </w:pPr>
      <w:r w:rsidRPr="00AD1AE0">
        <w:rPr>
          <w:szCs w:val="28"/>
        </w:rPr>
        <w:t>по мобилизационной подготовке муниципальных предприятий</w:t>
      </w:r>
    </w:p>
    <w:p w:rsidR="00587C5E" w:rsidRDefault="00AD1AE0" w:rsidP="009E1D1A">
      <w:pPr>
        <w:jc w:val="center"/>
        <w:rPr>
          <w:color w:val="000000"/>
          <w:spacing w:val="-1"/>
          <w:szCs w:val="28"/>
        </w:rPr>
      </w:pPr>
      <w:r w:rsidRPr="00AD1AE0">
        <w:rPr>
          <w:szCs w:val="28"/>
        </w:rPr>
        <w:t xml:space="preserve">и учреждений, </w:t>
      </w:r>
      <w:r w:rsidR="009E1D1A" w:rsidRPr="009E1D1A">
        <w:rPr>
          <w:color w:val="000000"/>
          <w:spacing w:val="-1"/>
          <w:szCs w:val="28"/>
        </w:rPr>
        <w:t>применяемы</w:t>
      </w:r>
      <w:r w:rsidR="009E1D1A">
        <w:rPr>
          <w:color w:val="000000"/>
          <w:spacing w:val="-1"/>
          <w:szCs w:val="28"/>
        </w:rPr>
        <w:t>х</w:t>
      </w:r>
      <w:r w:rsidR="009E1D1A" w:rsidRPr="009E1D1A">
        <w:rPr>
          <w:color w:val="000000"/>
          <w:spacing w:val="-1"/>
          <w:szCs w:val="28"/>
        </w:rPr>
        <w:t xml:space="preserve"> при формировании проекта </w:t>
      </w:r>
    </w:p>
    <w:p w:rsidR="00AD1AE0" w:rsidRDefault="009E1D1A" w:rsidP="009E1D1A">
      <w:pPr>
        <w:jc w:val="center"/>
        <w:rPr>
          <w:color w:val="000000"/>
          <w:spacing w:val="-1"/>
          <w:szCs w:val="28"/>
        </w:rPr>
      </w:pPr>
      <w:r w:rsidRPr="009E1D1A">
        <w:rPr>
          <w:color w:val="000000"/>
          <w:spacing w:val="-1"/>
          <w:szCs w:val="28"/>
        </w:rPr>
        <w:t>областного бюджета в части межбюджетных отношений</w:t>
      </w:r>
    </w:p>
    <w:p w:rsidR="009E1D1A" w:rsidRDefault="009E1D1A" w:rsidP="009E1D1A">
      <w:pPr>
        <w:jc w:val="center"/>
        <w:rPr>
          <w:rFonts w:ascii="Arial" w:hAnsi="Arial" w:cs="Arial"/>
          <w:sz w:val="20"/>
        </w:rPr>
      </w:pPr>
    </w:p>
    <w:p w:rsidR="009E1D1A" w:rsidRPr="00AD1AE0" w:rsidRDefault="009E1D1A" w:rsidP="009E1D1A">
      <w:pPr>
        <w:jc w:val="center"/>
        <w:rPr>
          <w:rFonts w:ascii="Arial" w:hAnsi="Arial" w:cs="Arial"/>
          <w:sz w:val="20"/>
        </w:rPr>
      </w:pPr>
    </w:p>
    <w:p w:rsidR="00AD1AE0" w:rsidRPr="00AD1AE0" w:rsidRDefault="00AD1AE0" w:rsidP="00AD1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D1AE0" w:rsidRPr="00AD1AE0" w:rsidRDefault="00AD1AE0" w:rsidP="00AD1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Нормативы расходов муниципальных образований области на организацию и осуществление мероприятий по мобилизационной подготовке муниципальных предприятий и учреждений (далее - муниципальные организации) учитывают сложившийся уровень расходов бюджетов муниципальных образований Брянской области на организацию и осуществление мероприятий по мобилизационной подготовке муниципальных организаций.</w:t>
      </w: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Нормативы расходов применяются в целях формирования проекта областного бюджета в части межбюджетных отношений.</w:t>
      </w:r>
    </w:p>
    <w:p w:rsidR="00AD1AE0" w:rsidRPr="00AD1AE0" w:rsidRDefault="00AD1AE0" w:rsidP="00AD1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AD1AE0" w:rsidP="00AD1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2. Состав норматив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D1AE0" w:rsidRPr="00AD1AE0" w:rsidRDefault="00AD1AE0" w:rsidP="00AD1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Нормативы расходов на организацию и осуществление мероприятий по мобилизационной подготовке муниципальных организаций рассчитываются в рублях на одну организацию, расположенную на территории муниципального образования, в год.</w:t>
      </w:r>
    </w:p>
    <w:p w:rsidR="00AD1AE0" w:rsidRPr="00AD1AE0" w:rsidRDefault="00AD1AE0" w:rsidP="00AD1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AD1AE0" w:rsidP="00AD1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3. Порядок расчета норматив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3.1. Расчет нормативов расходов на организацию и осуществление мероприятий по мобилизационной подготовке муниципальных организаций Брянской области осуществляется исходя из утвержденного размера нормативов расходов в расчете на одну организацию в 2009 году с учетом индексов-дефляторов на плановый период.</w:t>
      </w: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При определении количества организаций Брянской области, находящихся в муниципальной собственности, расположенных на территории муниципальных образований, используются данные территориального органа Федеральной службы государственной статистики по Брянской области на 1 января текущего финансового года.</w:t>
      </w: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3.2. Норматив расходов на организацию и осуществление мероприятий по мобилизационной подготовке одной муниципальной организации определяется по формуле:</w:t>
      </w:r>
    </w:p>
    <w:p w:rsidR="00AD1AE0" w:rsidRPr="00AD1AE0" w:rsidRDefault="00AD1AE0" w:rsidP="00AD1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AD1AE0" w:rsidP="00AD1A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1AE0">
        <w:rPr>
          <w:rFonts w:ascii="Times New Roman" w:hAnsi="Times New Roman" w:cs="Times New Roman"/>
          <w:sz w:val="28"/>
          <w:szCs w:val="28"/>
        </w:rPr>
        <w:t>Нм.п</w:t>
      </w:r>
      <w:proofErr w:type="spellEnd"/>
      <w:r w:rsidRPr="00AD1AE0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AD1AE0">
        <w:rPr>
          <w:rFonts w:ascii="Times New Roman" w:hAnsi="Times New Roman" w:cs="Times New Roman"/>
          <w:sz w:val="28"/>
          <w:szCs w:val="28"/>
        </w:rPr>
        <w:t>Нт.г</w:t>
      </w:r>
      <w:proofErr w:type="spellEnd"/>
      <w:r w:rsidRPr="00AD1AE0">
        <w:rPr>
          <w:rFonts w:ascii="Times New Roman" w:hAnsi="Times New Roman" w:cs="Times New Roman"/>
          <w:sz w:val="28"/>
          <w:szCs w:val="28"/>
        </w:rPr>
        <w:t xml:space="preserve">. x </w:t>
      </w:r>
      <w:proofErr w:type="spellStart"/>
      <w:r w:rsidRPr="00AD1AE0">
        <w:rPr>
          <w:rFonts w:ascii="Times New Roman" w:hAnsi="Times New Roman" w:cs="Times New Roman"/>
          <w:sz w:val="28"/>
          <w:szCs w:val="28"/>
        </w:rPr>
        <w:t>Ид.о</w:t>
      </w:r>
      <w:proofErr w:type="spellEnd"/>
      <w:r w:rsidRPr="00AD1AE0">
        <w:rPr>
          <w:rFonts w:ascii="Times New Roman" w:hAnsi="Times New Roman" w:cs="Times New Roman"/>
          <w:sz w:val="28"/>
          <w:szCs w:val="28"/>
        </w:rPr>
        <w:t xml:space="preserve">. x </w:t>
      </w:r>
      <w:proofErr w:type="spellStart"/>
      <w:r w:rsidRPr="00AD1AE0">
        <w:rPr>
          <w:rFonts w:ascii="Times New Roman" w:hAnsi="Times New Roman" w:cs="Times New Roman"/>
          <w:sz w:val="28"/>
          <w:szCs w:val="28"/>
        </w:rPr>
        <w:t>Ид.п</w:t>
      </w:r>
      <w:proofErr w:type="spellEnd"/>
      <w:r w:rsidRPr="00AD1AE0">
        <w:rPr>
          <w:rFonts w:ascii="Times New Roman" w:hAnsi="Times New Roman" w:cs="Times New Roman"/>
          <w:sz w:val="28"/>
          <w:szCs w:val="28"/>
        </w:rPr>
        <w:t>., где:</w:t>
      </w:r>
    </w:p>
    <w:p w:rsidR="00AD1AE0" w:rsidRPr="00AD1AE0" w:rsidRDefault="00AD1AE0" w:rsidP="00AD1A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AE0">
        <w:rPr>
          <w:rFonts w:ascii="Times New Roman" w:hAnsi="Times New Roman" w:cs="Times New Roman"/>
          <w:sz w:val="28"/>
          <w:szCs w:val="28"/>
        </w:rPr>
        <w:t>Нм.п</w:t>
      </w:r>
      <w:proofErr w:type="spellEnd"/>
      <w:r w:rsidRPr="00AD1AE0">
        <w:rPr>
          <w:rFonts w:ascii="Times New Roman" w:hAnsi="Times New Roman" w:cs="Times New Roman"/>
          <w:sz w:val="28"/>
          <w:szCs w:val="28"/>
        </w:rPr>
        <w:t>. - норматив расходов на организацию и осуществление мероприятий по мобилизационной подготовке одной муниципальной организации, расположенной на территории муниципального образования;</w:t>
      </w: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AE0">
        <w:rPr>
          <w:rFonts w:ascii="Times New Roman" w:hAnsi="Times New Roman" w:cs="Times New Roman"/>
          <w:sz w:val="28"/>
          <w:szCs w:val="28"/>
        </w:rPr>
        <w:t>Нт.г</w:t>
      </w:r>
      <w:proofErr w:type="spellEnd"/>
      <w:r w:rsidRPr="00AD1AE0">
        <w:rPr>
          <w:rFonts w:ascii="Times New Roman" w:hAnsi="Times New Roman" w:cs="Times New Roman"/>
          <w:sz w:val="28"/>
          <w:szCs w:val="28"/>
        </w:rPr>
        <w:t>. - норматив расходов на организацию и осуществление мероприятий по мобилизационной подготовке одной муниципальной организации, расположенной на территории муниципального образования, применяемый при формировании межбюджетных отношений на текущий год;</w:t>
      </w: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AE0">
        <w:rPr>
          <w:rFonts w:ascii="Times New Roman" w:hAnsi="Times New Roman" w:cs="Times New Roman"/>
          <w:sz w:val="28"/>
          <w:szCs w:val="28"/>
        </w:rPr>
        <w:t>Ид.о</w:t>
      </w:r>
      <w:proofErr w:type="spellEnd"/>
      <w:r w:rsidRPr="00AD1AE0">
        <w:rPr>
          <w:rFonts w:ascii="Times New Roman" w:hAnsi="Times New Roman" w:cs="Times New Roman"/>
          <w:sz w:val="28"/>
          <w:szCs w:val="28"/>
        </w:rPr>
        <w:t>. - индекс-дефлятор на очередной год;</w:t>
      </w:r>
    </w:p>
    <w:p w:rsidR="00AD1AE0" w:rsidRPr="00AD1AE0" w:rsidRDefault="00AD1AE0" w:rsidP="00AD1A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AE0">
        <w:rPr>
          <w:rFonts w:ascii="Times New Roman" w:hAnsi="Times New Roman" w:cs="Times New Roman"/>
          <w:sz w:val="28"/>
          <w:szCs w:val="28"/>
        </w:rPr>
        <w:t>Ид.п</w:t>
      </w:r>
      <w:proofErr w:type="spellEnd"/>
      <w:r w:rsidRPr="00AD1AE0">
        <w:rPr>
          <w:rFonts w:ascii="Times New Roman" w:hAnsi="Times New Roman" w:cs="Times New Roman"/>
          <w:sz w:val="28"/>
          <w:szCs w:val="28"/>
        </w:rPr>
        <w:t>. - индекс-дефлятор на плановый период.</w:t>
      </w:r>
    </w:p>
    <w:p w:rsidR="00AD1AE0" w:rsidRDefault="00AD1AE0">
      <w:pPr>
        <w:rPr>
          <w:szCs w:val="28"/>
        </w:rPr>
      </w:pPr>
    </w:p>
    <w:p w:rsidR="00E01E21" w:rsidRDefault="00E01E21" w:rsidP="002376ED">
      <w:pPr>
        <w:jc w:val="both"/>
        <w:rPr>
          <w:szCs w:val="28"/>
        </w:rPr>
      </w:pPr>
    </w:p>
    <w:p w:rsidR="00AD1AE0" w:rsidRPr="00AD1AE0" w:rsidRDefault="00AD1AE0" w:rsidP="00AD1AE0">
      <w:pPr>
        <w:pStyle w:val="ConsPlusNormal"/>
        <w:ind w:left="540"/>
        <w:jc w:val="both"/>
      </w:pPr>
    </w:p>
    <w:p w:rsidR="00AD1AE0" w:rsidRDefault="00AD1AE0">
      <w:pPr>
        <w:rPr>
          <w:szCs w:val="28"/>
        </w:rPr>
      </w:pPr>
    </w:p>
    <w:p w:rsidR="00AD1AE0" w:rsidRDefault="00AD1AE0">
      <w:pPr>
        <w:rPr>
          <w:szCs w:val="28"/>
        </w:rPr>
      </w:pPr>
      <w:r>
        <w:rPr>
          <w:szCs w:val="28"/>
        </w:rPr>
        <w:br w:type="page"/>
      </w:r>
    </w:p>
    <w:p w:rsidR="00AD1AE0" w:rsidRDefault="00AD1AE0" w:rsidP="00AD1AE0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AD1AE0" w:rsidRDefault="00AD1AE0" w:rsidP="00AD1AE0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5911B9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AD1AE0" w:rsidRDefault="00AD1AE0" w:rsidP="00AD1AE0">
      <w:pPr>
        <w:jc w:val="center"/>
        <w:rPr>
          <w:rFonts w:ascii="Arial" w:hAnsi="Arial" w:cs="Arial"/>
          <w:b/>
          <w:bCs/>
          <w:sz w:val="20"/>
        </w:rPr>
      </w:pPr>
    </w:p>
    <w:p w:rsidR="00AD1AE0" w:rsidRDefault="00AD1AE0" w:rsidP="00E01E21">
      <w:pPr>
        <w:jc w:val="center"/>
        <w:rPr>
          <w:szCs w:val="28"/>
        </w:rPr>
      </w:pPr>
    </w:p>
    <w:p w:rsidR="00AD1AE0" w:rsidRDefault="00AD1AE0" w:rsidP="00E01E21">
      <w:pPr>
        <w:jc w:val="center"/>
        <w:rPr>
          <w:szCs w:val="28"/>
        </w:rPr>
      </w:pPr>
    </w:p>
    <w:p w:rsidR="00E01E21" w:rsidRPr="000E7725" w:rsidRDefault="00E01E21" w:rsidP="00E01E21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E01E21" w:rsidRDefault="00E01E21" w:rsidP="00E01E21">
      <w:pPr>
        <w:jc w:val="center"/>
        <w:rPr>
          <w:szCs w:val="28"/>
        </w:rPr>
      </w:pPr>
      <w:r w:rsidRPr="000E7725">
        <w:rPr>
          <w:szCs w:val="28"/>
        </w:rPr>
        <w:t xml:space="preserve">расходов </w:t>
      </w:r>
      <w:r w:rsidRPr="002A13BC">
        <w:rPr>
          <w:szCs w:val="28"/>
        </w:rPr>
        <w:t>муниципальных образований области на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содействия развитию малого и среднего предпринимательства на одного жителя Брянской области</w:t>
      </w:r>
      <w:r w:rsidR="009E1D1A">
        <w:rPr>
          <w:szCs w:val="28"/>
        </w:rPr>
        <w:t>,</w:t>
      </w:r>
      <w:r w:rsidR="009E1D1A" w:rsidRPr="009E1D1A">
        <w:rPr>
          <w:color w:val="000000"/>
          <w:spacing w:val="-1"/>
          <w:szCs w:val="28"/>
        </w:rPr>
        <w:t xml:space="preserve"> применяемые при формировании проекта областного бюджета в части межбюджетных отношений</w:t>
      </w:r>
    </w:p>
    <w:p w:rsidR="00E01E21" w:rsidRDefault="00E01E21" w:rsidP="00E01E21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AD1AE0" w:rsidRPr="000E7725" w:rsidTr="00AD1AE0">
        <w:tc>
          <w:tcPr>
            <w:tcW w:w="6487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3402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1AE0" w:rsidRPr="000E7725" w:rsidTr="00AD1AE0">
        <w:tc>
          <w:tcPr>
            <w:tcW w:w="6487" w:type="dxa"/>
            <w:shd w:val="clear" w:color="auto" w:fill="auto"/>
          </w:tcPr>
          <w:p w:rsidR="00AD1AE0" w:rsidRPr="000E7725" w:rsidRDefault="00AD1AE0" w:rsidP="00E01E21">
            <w:pPr>
              <w:rPr>
                <w:szCs w:val="28"/>
              </w:rPr>
            </w:pPr>
            <w:r w:rsidRPr="00E01E21">
              <w:rPr>
                <w:szCs w:val="28"/>
              </w:rPr>
              <w:t>На одного жителя</w:t>
            </w:r>
            <w:r>
              <w:rPr>
                <w:szCs w:val="28"/>
              </w:rPr>
              <w:t xml:space="preserve"> </w:t>
            </w:r>
            <w:r w:rsidRPr="00E01E21">
              <w:rPr>
                <w:szCs w:val="28"/>
              </w:rPr>
              <w:t>муниципального образования</w:t>
            </w:r>
            <w:r>
              <w:rPr>
                <w:szCs w:val="28"/>
              </w:rPr>
              <w:t xml:space="preserve"> «</w:t>
            </w:r>
            <w:r w:rsidRPr="00E01E21">
              <w:rPr>
                <w:szCs w:val="28"/>
              </w:rPr>
              <w:t>муниципальный район</w:t>
            </w:r>
            <w:r>
              <w:rPr>
                <w:szCs w:val="28"/>
              </w:rPr>
              <w:t>»,</w:t>
            </w:r>
            <w:r w:rsidRPr="000E7725">
              <w:rPr>
                <w:szCs w:val="28"/>
              </w:rPr>
              <w:t xml:space="preserve"> рублей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1AE0" w:rsidRPr="00E01E21" w:rsidRDefault="00AD1AE0" w:rsidP="00E01E21">
            <w:pPr>
              <w:jc w:val="center"/>
              <w:rPr>
                <w:szCs w:val="28"/>
              </w:rPr>
            </w:pPr>
          </w:p>
          <w:p w:rsidR="00AD1AE0" w:rsidRPr="00E01E21" w:rsidRDefault="00AD1AE0" w:rsidP="00FA1C65">
            <w:pPr>
              <w:jc w:val="center"/>
              <w:rPr>
                <w:szCs w:val="28"/>
              </w:rPr>
            </w:pPr>
            <w:r w:rsidRPr="00F67224">
              <w:rPr>
                <w:szCs w:val="28"/>
              </w:rPr>
              <w:t>2</w:t>
            </w:r>
            <w:r w:rsidR="00FA1C65">
              <w:rPr>
                <w:szCs w:val="28"/>
              </w:rPr>
              <w:t>6</w:t>
            </w:r>
            <w:r w:rsidRPr="00F67224">
              <w:rPr>
                <w:szCs w:val="28"/>
              </w:rPr>
              <w:t>,</w:t>
            </w:r>
            <w:r w:rsidR="00FA1C65">
              <w:rPr>
                <w:szCs w:val="28"/>
              </w:rPr>
              <w:t>39</w:t>
            </w:r>
          </w:p>
        </w:tc>
      </w:tr>
      <w:tr w:rsidR="00AD1AE0" w:rsidRPr="000E7725" w:rsidTr="00AD1AE0">
        <w:tc>
          <w:tcPr>
            <w:tcW w:w="6487" w:type="dxa"/>
            <w:shd w:val="clear" w:color="auto" w:fill="auto"/>
          </w:tcPr>
          <w:p w:rsidR="00AD1AE0" w:rsidRPr="00E01E21" w:rsidRDefault="00AD1AE0" w:rsidP="004B1229">
            <w:pPr>
              <w:rPr>
                <w:szCs w:val="28"/>
              </w:rPr>
            </w:pPr>
            <w:r w:rsidRPr="00E01E21">
              <w:rPr>
                <w:szCs w:val="28"/>
              </w:rPr>
              <w:t>На одного жителя</w:t>
            </w:r>
            <w:r>
              <w:rPr>
                <w:szCs w:val="28"/>
              </w:rPr>
              <w:t xml:space="preserve"> </w:t>
            </w:r>
            <w:r w:rsidRPr="00E01E21">
              <w:rPr>
                <w:szCs w:val="28"/>
              </w:rPr>
              <w:t>муниципальн</w:t>
            </w:r>
            <w:r w:rsidR="004B1229">
              <w:rPr>
                <w:szCs w:val="28"/>
              </w:rPr>
              <w:t>ых образований</w:t>
            </w:r>
            <w:r>
              <w:rPr>
                <w:szCs w:val="28"/>
              </w:rPr>
              <w:t xml:space="preserve"> «</w:t>
            </w:r>
            <w:r w:rsidR="00A808B2">
              <w:rPr>
                <w:szCs w:val="28"/>
              </w:rPr>
              <w:t xml:space="preserve">городское </w:t>
            </w:r>
            <w:r>
              <w:rPr>
                <w:szCs w:val="28"/>
              </w:rPr>
              <w:t>поселение»</w:t>
            </w:r>
            <w:r w:rsidR="004B1229">
              <w:rPr>
                <w:szCs w:val="28"/>
              </w:rPr>
              <w:t xml:space="preserve"> и</w:t>
            </w:r>
            <w:r w:rsidRPr="000E7725">
              <w:rPr>
                <w:szCs w:val="28"/>
              </w:rPr>
              <w:t xml:space="preserve"> </w:t>
            </w:r>
            <w:r w:rsidR="00A808B2">
              <w:rPr>
                <w:szCs w:val="28"/>
              </w:rPr>
              <w:t xml:space="preserve">«сельское поселение», </w:t>
            </w:r>
            <w:r w:rsidRPr="000E7725">
              <w:rPr>
                <w:szCs w:val="28"/>
              </w:rPr>
              <w:t>рублей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1AE0" w:rsidRPr="00E01E21" w:rsidRDefault="00FA1C65" w:rsidP="00E01E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2,8</w:t>
            </w:r>
          </w:p>
        </w:tc>
      </w:tr>
      <w:tr w:rsidR="00AD1AE0" w:rsidRPr="000E7725" w:rsidTr="00AD1AE0">
        <w:tc>
          <w:tcPr>
            <w:tcW w:w="6487" w:type="dxa"/>
            <w:shd w:val="clear" w:color="auto" w:fill="auto"/>
          </w:tcPr>
          <w:p w:rsidR="00AD1AE0" w:rsidRPr="00E01E21" w:rsidRDefault="00AD1AE0" w:rsidP="00E01E21">
            <w:pPr>
              <w:rPr>
                <w:szCs w:val="28"/>
              </w:rPr>
            </w:pPr>
            <w:r w:rsidRPr="00E01E21">
              <w:rPr>
                <w:szCs w:val="28"/>
              </w:rPr>
              <w:t>На одного жителя</w:t>
            </w:r>
            <w:r>
              <w:rPr>
                <w:szCs w:val="28"/>
              </w:rPr>
              <w:t xml:space="preserve"> </w:t>
            </w:r>
            <w:r w:rsidRPr="00E01E21">
              <w:rPr>
                <w:szCs w:val="28"/>
              </w:rPr>
              <w:t>муниципального образования</w:t>
            </w:r>
            <w:r>
              <w:rPr>
                <w:szCs w:val="28"/>
              </w:rPr>
              <w:t xml:space="preserve"> «городской округ»,</w:t>
            </w:r>
            <w:r w:rsidRPr="000E7725">
              <w:rPr>
                <w:szCs w:val="28"/>
              </w:rPr>
              <w:t xml:space="preserve"> рублей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1AE0" w:rsidRPr="00E01E21" w:rsidRDefault="00FA1C65" w:rsidP="00E01E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2,8</w:t>
            </w:r>
          </w:p>
        </w:tc>
      </w:tr>
    </w:tbl>
    <w:p w:rsidR="00E01E21" w:rsidRDefault="00E01E21" w:rsidP="00E01E21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:rsidR="00E01E21" w:rsidRPr="00E01E21" w:rsidRDefault="00E01E21" w:rsidP="00E01E21">
      <w:pPr>
        <w:jc w:val="center"/>
        <w:rPr>
          <w:caps/>
          <w:szCs w:val="28"/>
        </w:rPr>
      </w:pPr>
      <w:r w:rsidRPr="00E01E21">
        <w:rPr>
          <w:caps/>
          <w:szCs w:val="28"/>
        </w:rPr>
        <w:t>Методика</w:t>
      </w:r>
    </w:p>
    <w:p w:rsidR="00E01E21" w:rsidRPr="00E01E21" w:rsidRDefault="00E01E21" w:rsidP="00E01E21">
      <w:pPr>
        <w:jc w:val="center"/>
        <w:rPr>
          <w:szCs w:val="28"/>
        </w:rPr>
      </w:pPr>
      <w:r w:rsidRPr="00E01E21">
        <w:rPr>
          <w:szCs w:val="28"/>
        </w:rPr>
        <w:t>расчета нормативов расходов муниципальных</w:t>
      </w:r>
      <w:r>
        <w:rPr>
          <w:szCs w:val="28"/>
        </w:rPr>
        <w:t xml:space="preserve"> </w:t>
      </w:r>
      <w:r w:rsidRPr="00E01E21">
        <w:rPr>
          <w:szCs w:val="28"/>
        </w:rPr>
        <w:t>образований области на создание условий</w:t>
      </w:r>
      <w:r>
        <w:rPr>
          <w:szCs w:val="28"/>
        </w:rPr>
        <w:t xml:space="preserve"> </w:t>
      </w:r>
      <w:r w:rsidRPr="00E01E21">
        <w:rPr>
          <w:szCs w:val="28"/>
        </w:rPr>
        <w:t>для развития сельскохозяйственного</w:t>
      </w:r>
      <w:r>
        <w:rPr>
          <w:szCs w:val="28"/>
        </w:rPr>
        <w:t xml:space="preserve"> </w:t>
      </w:r>
      <w:r w:rsidRPr="00E01E21">
        <w:rPr>
          <w:szCs w:val="28"/>
        </w:rPr>
        <w:t>производства, расширения рынка</w:t>
      </w:r>
    </w:p>
    <w:p w:rsidR="00E01E21" w:rsidRDefault="00E01E21" w:rsidP="00E01E21">
      <w:pPr>
        <w:jc w:val="center"/>
        <w:rPr>
          <w:szCs w:val="28"/>
        </w:rPr>
      </w:pPr>
      <w:r w:rsidRPr="00E01E21">
        <w:rPr>
          <w:szCs w:val="28"/>
        </w:rPr>
        <w:t>сельскохозяйственной продукции, сырья</w:t>
      </w:r>
      <w:r>
        <w:rPr>
          <w:szCs w:val="28"/>
        </w:rPr>
        <w:t xml:space="preserve"> </w:t>
      </w:r>
      <w:r w:rsidRPr="00E01E21">
        <w:rPr>
          <w:szCs w:val="28"/>
        </w:rPr>
        <w:t>и продовольствия, содействия развитию</w:t>
      </w:r>
      <w:r>
        <w:rPr>
          <w:szCs w:val="28"/>
        </w:rPr>
        <w:t xml:space="preserve"> </w:t>
      </w:r>
      <w:r w:rsidRPr="00E01E21">
        <w:rPr>
          <w:szCs w:val="28"/>
        </w:rPr>
        <w:t>малого и среднего предпринимательства</w:t>
      </w:r>
      <w:r w:rsidR="009E1D1A">
        <w:rPr>
          <w:szCs w:val="28"/>
        </w:rPr>
        <w:t xml:space="preserve">, </w:t>
      </w:r>
      <w:r w:rsidR="009E1D1A" w:rsidRPr="009E1D1A">
        <w:rPr>
          <w:color w:val="000000"/>
          <w:spacing w:val="-1"/>
          <w:szCs w:val="28"/>
        </w:rPr>
        <w:t>применяемы</w:t>
      </w:r>
      <w:r w:rsidR="009E1D1A">
        <w:rPr>
          <w:color w:val="000000"/>
          <w:spacing w:val="-1"/>
          <w:szCs w:val="28"/>
        </w:rPr>
        <w:t>х</w:t>
      </w:r>
      <w:r w:rsidR="009E1D1A" w:rsidRPr="009E1D1A">
        <w:rPr>
          <w:color w:val="000000"/>
          <w:spacing w:val="-1"/>
          <w:szCs w:val="28"/>
        </w:rPr>
        <w:t xml:space="preserve"> при формировании проекта областного бюджета в части межбюджетных отношений</w:t>
      </w:r>
    </w:p>
    <w:p w:rsidR="00E01E21" w:rsidRDefault="00E01E21" w:rsidP="002376ED">
      <w:pPr>
        <w:jc w:val="both"/>
        <w:rPr>
          <w:szCs w:val="28"/>
        </w:rPr>
      </w:pPr>
    </w:p>
    <w:p w:rsidR="002376ED" w:rsidRPr="00461B78" w:rsidRDefault="00E01E21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Норматив</w:t>
      </w:r>
      <w:r w:rsidR="002376ED" w:rsidRPr="00461B78">
        <w:rPr>
          <w:szCs w:val="28"/>
        </w:rPr>
        <w:t xml:space="preserve"> расходов муниципальных образований области</w:t>
      </w:r>
      <w:r>
        <w:rPr>
          <w:szCs w:val="28"/>
        </w:rPr>
        <w:t xml:space="preserve"> включает в себя</w:t>
      </w:r>
      <w:r w:rsidR="002376ED" w:rsidRPr="00461B78">
        <w:rPr>
          <w:szCs w:val="28"/>
        </w:rPr>
        <w:t>: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норматив расходов муниципальных районов области на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содействия развитию малого и среднего предпринимательства;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норматив расходов поселений области на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норматив расходов городских округов области на создание условий для расширения рынка сельскохозяйственной продукции, сырья и продовольствия, содействия развитию малого и среднего предпринимательства.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Расчет нормативов осуществляется исходя из сложившихся расходов областного бюджета за отчетный год на поддержку агропромышленного комплекса с учетом: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коэффициента бюджетных расходов муниципальных образований;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индекса-дефлятора на текущий год;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lastRenderedPageBreak/>
        <w:t>индекса-дефлятора на прогнозируемый год.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При определении численности жителей Брянской области (муниципальных образований) используется информация территориального органа Федеральной службы государственной статистики по Брянской области на 1 января текущего финансового года.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Норматив расходов муниципальных районов области определяется по формуле: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61B78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>
        <w:rPr>
          <w:rFonts w:ascii="Times New Roman" w:hAnsi="Times New Roman" w:cs="Times New Roman"/>
          <w:sz w:val="18"/>
          <w:szCs w:val="18"/>
        </w:rPr>
        <w:t>отч.г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x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78">
        <w:rPr>
          <w:rFonts w:ascii="Times New Roman" w:hAnsi="Times New Roman" w:cs="Times New Roman"/>
          <w:sz w:val="18"/>
          <w:szCs w:val="18"/>
        </w:rPr>
        <w:t>с.м.р</w:t>
      </w:r>
      <w:proofErr w:type="spellEnd"/>
      <w:r w:rsidRPr="00461B78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t>x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78">
        <w:rPr>
          <w:rFonts w:ascii="Times New Roman" w:hAnsi="Times New Roman" w:cs="Times New Roman"/>
        </w:rPr>
        <w:t>д.т</w:t>
      </w:r>
      <w:proofErr w:type="spellEnd"/>
      <w:r w:rsidRPr="00461B78">
        <w:rPr>
          <w:rFonts w:ascii="Times New Roman" w:hAnsi="Times New Roman" w:cs="Times New Roman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x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78">
        <w:rPr>
          <w:rFonts w:ascii="Times New Roman" w:hAnsi="Times New Roman" w:cs="Times New Roman"/>
        </w:rPr>
        <w:t>д.п</w:t>
      </w:r>
      <w:proofErr w:type="spellEnd"/>
      <w:r w:rsidRPr="00461B78">
        <w:rPr>
          <w:rFonts w:ascii="Times New Roman" w:hAnsi="Times New Roman" w:cs="Times New Roman"/>
        </w:rPr>
        <w:t>.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>
        <w:rPr>
          <w:szCs w:val="28"/>
          <w:vertAlign w:val="subscript"/>
        </w:rPr>
        <w:t>МР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_____________________________________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1B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</w:rPr>
        <w:t>ж</w:t>
      </w:r>
    </w:p>
    <w:p w:rsidR="00E01E21" w:rsidRDefault="00E01E21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376ED" w:rsidRPr="00461B78" w:rsidRDefault="002376ED" w:rsidP="00E01E2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Н </w:t>
      </w:r>
      <w:r w:rsidR="00E01E21">
        <w:rPr>
          <w:rFonts w:ascii="Times New Roman" w:hAnsi="Times New Roman" w:cs="Times New Roman"/>
          <w:sz w:val="18"/>
          <w:szCs w:val="18"/>
        </w:rPr>
        <w:t>МР</w:t>
      </w:r>
      <w:r w:rsidRPr="00461B78">
        <w:rPr>
          <w:rFonts w:ascii="Times New Roman" w:hAnsi="Times New Roman" w:cs="Times New Roman"/>
          <w:sz w:val="28"/>
          <w:szCs w:val="28"/>
        </w:rPr>
        <w:t xml:space="preserve">    - норматив расходов муниципальных районов области   на   создание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t>условий для развития сельскохозяйственного   производства   в   поселениях,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t xml:space="preserve">расширения рынка сельскохозяйственной </w:t>
      </w:r>
      <w:r w:rsidR="00E01E21">
        <w:rPr>
          <w:rFonts w:ascii="Times New Roman" w:hAnsi="Times New Roman" w:cs="Times New Roman"/>
          <w:sz w:val="28"/>
          <w:szCs w:val="28"/>
        </w:rPr>
        <w:t>продукции, сырья  и  п</w:t>
      </w:r>
      <w:r w:rsidRPr="00461B78">
        <w:rPr>
          <w:rFonts w:ascii="Times New Roman" w:hAnsi="Times New Roman" w:cs="Times New Roman"/>
          <w:sz w:val="28"/>
          <w:szCs w:val="28"/>
        </w:rPr>
        <w:t>родовольствия,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>содействия развитию малого и среднего предпринимательства;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>
        <w:rPr>
          <w:rFonts w:ascii="Times New Roman" w:hAnsi="Times New Roman" w:cs="Times New Roman"/>
          <w:sz w:val="18"/>
          <w:szCs w:val="18"/>
        </w:rPr>
        <w:t>отч.г</w:t>
      </w:r>
      <w:proofErr w:type="spellEnd"/>
      <w:r w:rsidRPr="00461B78">
        <w:rPr>
          <w:rFonts w:ascii="Times New Roman" w:hAnsi="Times New Roman" w:cs="Times New Roman"/>
          <w:sz w:val="28"/>
          <w:szCs w:val="28"/>
        </w:rPr>
        <w:t xml:space="preserve">  - величина сложившихся затрат областного бюджета на  поддержку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t>агропромышленного комплекса в отчетном году;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461B78">
        <w:rPr>
          <w:rFonts w:ascii="Times New Roman" w:hAnsi="Times New Roman" w:cs="Times New Roman"/>
          <w:sz w:val="18"/>
          <w:szCs w:val="18"/>
        </w:rPr>
        <w:t>с.м.р</w:t>
      </w:r>
      <w:proofErr w:type="spellEnd"/>
      <w:r w:rsidRPr="00461B78">
        <w:rPr>
          <w:rFonts w:ascii="Times New Roman" w:hAnsi="Times New Roman" w:cs="Times New Roman"/>
          <w:sz w:val="28"/>
          <w:szCs w:val="28"/>
        </w:rPr>
        <w:t xml:space="preserve">  - коэффициент бюджетных расходов муниципальных районов;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78">
        <w:rPr>
          <w:rFonts w:ascii="Times New Roman" w:hAnsi="Times New Roman" w:cs="Times New Roman"/>
        </w:rPr>
        <w:t>д.т</w:t>
      </w:r>
      <w:proofErr w:type="spellEnd"/>
      <w:r w:rsidRPr="00461B78">
        <w:rPr>
          <w:rFonts w:ascii="Times New Roman" w:hAnsi="Times New Roman" w:cs="Times New Roman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  - индекс-дефлятор на текущий год;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78">
        <w:rPr>
          <w:rFonts w:ascii="Times New Roman" w:hAnsi="Times New Roman" w:cs="Times New Roman"/>
        </w:rPr>
        <w:t>д.п</w:t>
      </w:r>
      <w:proofErr w:type="spellEnd"/>
      <w:r w:rsidRPr="00461B78">
        <w:rPr>
          <w:rFonts w:ascii="Times New Roman" w:hAnsi="Times New Roman" w:cs="Times New Roman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  - индекс-дефлятор на прогнозируемый год;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</w:rPr>
        <w:t>ж</w:t>
      </w:r>
      <w:r w:rsidRPr="00461B78">
        <w:rPr>
          <w:rFonts w:ascii="Times New Roman" w:hAnsi="Times New Roman" w:cs="Times New Roman"/>
          <w:sz w:val="28"/>
          <w:szCs w:val="28"/>
        </w:rPr>
        <w:t xml:space="preserve">  - численность жителей Брянской области по состоянию на текущий год.</w:t>
      </w:r>
    </w:p>
    <w:p w:rsidR="002376ED" w:rsidRPr="00461B78" w:rsidRDefault="002376ED" w:rsidP="002376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Норматив расходов поселений области определяется по формуле:</w:t>
      </w:r>
    </w:p>
    <w:p w:rsidR="00E01E21" w:rsidRDefault="00E01E21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1B78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>
        <w:rPr>
          <w:rFonts w:ascii="Times New Roman" w:hAnsi="Times New Roman" w:cs="Times New Roman"/>
          <w:sz w:val="18"/>
          <w:szCs w:val="18"/>
        </w:rPr>
        <w:t>отч.г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x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СП </w:t>
      </w:r>
      <w:r w:rsidRPr="00461B78">
        <w:rPr>
          <w:rFonts w:ascii="Times New Roman" w:hAnsi="Times New Roman" w:cs="Times New Roman"/>
          <w:sz w:val="28"/>
          <w:szCs w:val="28"/>
        </w:rPr>
        <w:t>x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78">
        <w:rPr>
          <w:rFonts w:ascii="Times New Roman" w:hAnsi="Times New Roman" w:cs="Times New Roman"/>
        </w:rPr>
        <w:t>д.т</w:t>
      </w:r>
      <w:proofErr w:type="spellEnd"/>
      <w:r w:rsidRPr="00461B78">
        <w:rPr>
          <w:rFonts w:ascii="Times New Roman" w:hAnsi="Times New Roman" w:cs="Times New Roman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x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78">
        <w:rPr>
          <w:rFonts w:ascii="Times New Roman" w:hAnsi="Times New Roman" w:cs="Times New Roman"/>
        </w:rPr>
        <w:t>д.п</w:t>
      </w:r>
      <w:proofErr w:type="spellEnd"/>
      <w:r w:rsidRPr="00461B78">
        <w:rPr>
          <w:rFonts w:ascii="Times New Roman" w:hAnsi="Times New Roman" w:cs="Times New Roman"/>
        </w:rPr>
        <w:t>.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>
        <w:rPr>
          <w:szCs w:val="28"/>
          <w:vertAlign w:val="subscript"/>
        </w:rPr>
        <w:t>П</w:t>
      </w:r>
      <w:r w:rsidRPr="00C057CE">
        <w:rPr>
          <w:szCs w:val="28"/>
        </w:rPr>
        <w:t xml:space="preserve"> 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_____________________________________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1B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</w:rPr>
        <w:t>ж</w:t>
      </w:r>
    </w:p>
    <w:p w:rsidR="002376ED" w:rsidRPr="00461B78" w:rsidRDefault="002376ED" w:rsidP="002376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376ED" w:rsidRPr="00461B78" w:rsidRDefault="002376ED" w:rsidP="00E01E21">
      <w:pPr>
        <w:pStyle w:val="ConsPlusNonformat"/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F5">
        <w:rPr>
          <w:rFonts w:ascii="Times New Roman" w:hAnsi="Times New Roman" w:cs="Times New Roman"/>
        </w:rPr>
        <w:t>п</w:t>
      </w:r>
      <w:r w:rsidRPr="00461B78">
        <w:rPr>
          <w:rFonts w:ascii="Times New Roman" w:hAnsi="Times New Roman" w:cs="Times New Roman"/>
          <w:sz w:val="28"/>
          <w:szCs w:val="28"/>
        </w:rPr>
        <w:t xml:space="preserve">  - норматив расходов  поселений  области  на  содействие  в  развитии</w:t>
      </w:r>
    </w:p>
    <w:p w:rsidR="002376ED" w:rsidRPr="00461B78" w:rsidRDefault="002376ED" w:rsidP="00E01E21">
      <w:pPr>
        <w:pStyle w:val="ConsPlusNonformat"/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сельскохозяйственного производства,  создание  условий  для развития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1B78">
        <w:rPr>
          <w:rFonts w:ascii="Times New Roman" w:hAnsi="Times New Roman" w:cs="Times New Roman"/>
          <w:sz w:val="28"/>
          <w:szCs w:val="28"/>
        </w:rPr>
        <w:t>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t>и среднего предпринимательства;</w:t>
      </w:r>
    </w:p>
    <w:p w:rsidR="002376ED" w:rsidRPr="00461B78" w:rsidRDefault="002376ED" w:rsidP="00E01E21">
      <w:pPr>
        <w:pStyle w:val="ConsPlusNonformat"/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>
        <w:rPr>
          <w:rFonts w:ascii="Times New Roman" w:hAnsi="Times New Roman" w:cs="Times New Roman"/>
          <w:sz w:val="18"/>
          <w:szCs w:val="18"/>
        </w:rPr>
        <w:t>отч.г</w:t>
      </w:r>
      <w:proofErr w:type="spellEnd"/>
      <w:r w:rsidRPr="00461B78">
        <w:rPr>
          <w:rFonts w:ascii="Times New Roman" w:hAnsi="Times New Roman" w:cs="Times New Roman"/>
          <w:sz w:val="28"/>
          <w:szCs w:val="28"/>
        </w:rPr>
        <w:t xml:space="preserve">   - величина сложившихся затрат областного бюджета на  поддержку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t xml:space="preserve">     агропромышленного комплекса в отчетном году;</w:t>
      </w:r>
    </w:p>
    <w:p w:rsidR="002376ED" w:rsidRPr="00461B78" w:rsidRDefault="002376ED" w:rsidP="00E01E21">
      <w:pPr>
        <w:pStyle w:val="ConsPlusNonformat"/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К </w:t>
      </w:r>
      <w:r w:rsidR="00E01E21">
        <w:rPr>
          <w:rFonts w:ascii="Times New Roman" w:hAnsi="Times New Roman" w:cs="Times New Roman"/>
        </w:rPr>
        <w:t>СП</w:t>
      </w:r>
      <w:r w:rsidRPr="00461B78">
        <w:rPr>
          <w:rFonts w:ascii="Times New Roman" w:hAnsi="Times New Roman" w:cs="Times New Roman"/>
          <w:sz w:val="28"/>
          <w:szCs w:val="28"/>
        </w:rPr>
        <w:t xml:space="preserve">   - коэффициент бюджетных расходов поселений;</w:t>
      </w:r>
    </w:p>
    <w:p w:rsidR="002376ED" w:rsidRPr="00461B78" w:rsidRDefault="002376ED" w:rsidP="00E01E21">
      <w:pPr>
        <w:pStyle w:val="ConsPlusNonformat"/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E30F5">
        <w:rPr>
          <w:rFonts w:ascii="Times New Roman" w:hAnsi="Times New Roman" w:cs="Times New Roman"/>
        </w:rPr>
        <w:t>д.т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 - индекс-дефлятор на текущий год;</w:t>
      </w:r>
    </w:p>
    <w:p w:rsidR="002376ED" w:rsidRPr="00461B78" w:rsidRDefault="002376ED" w:rsidP="00E01E21">
      <w:pPr>
        <w:pStyle w:val="ConsPlusNonformat"/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E30F5">
        <w:rPr>
          <w:rFonts w:ascii="Times New Roman" w:hAnsi="Times New Roman" w:cs="Times New Roman"/>
        </w:rPr>
        <w:t>д.п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 - индекс-дефлятор на прогнозируемый год;</w:t>
      </w:r>
    </w:p>
    <w:p w:rsidR="002376ED" w:rsidRPr="00461B78" w:rsidRDefault="002376ED" w:rsidP="00E01E21">
      <w:pPr>
        <w:pStyle w:val="ConsPlusNonformat"/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Ч </w:t>
      </w:r>
      <w:r w:rsidRPr="00AE30F5">
        <w:rPr>
          <w:rFonts w:ascii="Times New Roman" w:hAnsi="Times New Roman" w:cs="Times New Roman"/>
        </w:rPr>
        <w:t>ж</w:t>
      </w:r>
      <w:r w:rsidRPr="00461B78">
        <w:rPr>
          <w:rFonts w:ascii="Times New Roman" w:hAnsi="Times New Roman" w:cs="Times New Roman"/>
          <w:sz w:val="28"/>
          <w:szCs w:val="28"/>
        </w:rPr>
        <w:t xml:space="preserve"> - численность жителей Брянской области по состоянию на текущий год.</w:t>
      </w:r>
    </w:p>
    <w:p w:rsidR="002376ED" w:rsidRPr="00461B78" w:rsidRDefault="002376ED" w:rsidP="002376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Норматив расходов городских округов области определяется по формуле: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01E21" w:rsidRDefault="00E01E21" w:rsidP="00E01E2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1B78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>
        <w:rPr>
          <w:rFonts w:ascii="Times New Roman" w:hAnsi="Times New Roman" w:cs="Times New Roman"/>
          <w:sz w:val="18"/>
          <w:szCs w:val="18"/>
        </w:rPr>
        <w:t>отч.г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x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СГО </w:t>
      </w:r>
      <w:r w:rsidRPr="00461B78">
        <w:rPr>
          <w:rFonts w:ascii="Times New Roman" w:hAnsi="Times New Roman" w:cs="Times New Roman"/>
          <w:sz w:val="28"/>
          <w:szCs w:val="28"/>
        </w:rPr>
        <w:t>x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78">
        <w:rPr>
          <w:rFonts w:ascii="Times New Roman" w:hAnsi="Times New Roman" w:cs="Times New Roman"/>
        </w:rPr>
        <w:t>д.т</w:t>
      </w:r>
      <w:proofErr w:type="spellEnd"/>
      <w:r w:rsidRPr="00461B78">
        <w:rPr>
          <w:rFonts w:ascii="Times New Roman" w:hAnsi="Times New Roman" w:cs="Times New Roman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x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78">
        <w:rPr>
          <w:rFonts w:ascii="Times New Roman" w:hAnsi="Times New Roman" w:cs="Times New Roman"/>
        </w:rPr>
        <w:t>д.п</w:t>
      </w:r>
      <w:proofErr w:type="spellEnd"/>
      <w:r w:rsidRPr="00461B78">
        <w:rPr>
          <w:rFonts w:ascii="Times New Roman" w:hAnsi="Times New Roman" w:cs="Times New Roman"/>
        </w:rPr>
        <w:t>.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C057CE">
        <w:rPr>
          <w:szCs w:val="28"/>
        </w:rPr>
        <w:t>Н</w:t>
      </w:r>
      <w:r>
        <w:rPr>
          <w:szCs w:val="28"/>
          <w:vertAlign w:val="subscript"/>
        </w:rPr>
        <w:t xml:space="preserve">ГО </w:t>
      </w:r>
      <w:r w:rsidRPr="00C057CE">
        <w:rPr>
          <w:szCs w:val="28"/>
        </w:rPr>
        <w:t>=</w:t>
      </w:r>
      <w:r>
        <w:rPr>
          <w:szCs w:val="28"/>
        </w:rPr>
        <w:t xml:space="preserve"> </w:t>
      </w:r>
      <w:r w:rsidRPr="00C057CE">
        <w:rPr>
          <w:szCs w:val="28"/>
        </w:rPr>
        <w:t xml:space="preserve"> </w:t>
      </w:r>
      <w:r w:rsidRPr="00C057CE">
        <w:rPr>
          <w:szCs w:val="28"/>
          <w:vertAlign w:val="superscript"/>
        </w:rPr>
        <w:t>__</w:t>
      </w:r>
      <w:r>
        <w:rPr>
          <w:szCs w:val="28"/>
          <w:vertAlign w:val="superscript"/>
        </w:rPr>
        <w:t>_____________________________________</w:t>
      </w:r>
      <w:r w:rsidRPr="00C057CE">
        <w:rPr>
          <w:szCs w:val="28"/>
          <w:vertAlign w:val="superscript"/>
        </w:rPr>
        <w:t>_</w:t>
      </w:r>
      <w:r w:rsidRPr="00C057CE">
        <w:rPr>
          <w:szCs w:val="28"/>
        </w:rPr>
        <w:t>,</w:t>
      </w:r>
      <w:r w:rsidRPr="00E01E21">
        <w:rPr>
          <w:szCs w:val="28"/>
        </w:rPr>
        <w:t xml:space="preserve"> </w:t>
      </w:r>
      <w:r>
        <w:rPr>
          <w:szCs w:val="28"/>
        </w:rPr>
        <w:t xml:space="preserve"> </w:t>
      </w:r>
      <w:r w:rsidRPr="00C057CE">
        <w:rPr>
          <w:szCs w:val="28"/>
        </w:rPr>
        <w:t>где:</w:t>
      </w:r>
    </w:p>
    <w:p w:rsidR="00E01E21" w:rsidRPr="00C057CE" w:rsidRDefault="00E01E21" w:rsidP="00E01E21">
      <w:pPr>
        <w:pStyle w:val="ConsPlusNonformat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C057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1B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</w:rPr>
        <w:t>ж</w:t>
      </w:r>
    </w:p>
    <w:p w:rsidR="00E01E21" w:rsidRPr="00461B78" w:rsidRDefault="00E01E21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376ED" w:rsidRPr="00461B78" w:rsidRDefault="002376ED" w:rsidP="00E01E2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AE30F5">
        <w:rPr>
          <w:rFonts w:ascii="Times New Roman" w:hAnsi="Times New Roman" w:cs="Times New Roman"/>
        </w:rPr>
        <w:t>го</w:t>
      </w:r>
      <w:proofErr w:type="spellEnd"/>
      <w:r w:rsidRPr="00461B78">
        <w:rPr>
          <w:rFonts w:ascii="Times New Roman" w:hAnsi="Times New Roman" w:cs="Times New Roman"/>
          <w:sz w:val="28"/>
          <w:szCs w:val="28"/>
        </w:rPr>
        <w:t xml:space="preserve">  - норматив расходов городских округов области на создание условий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lastRenderedPageBreak/>
        <w:t>для расширения рынка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t>сельскохозяйственной продукции, сырья и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t>продовольствия, содействия развитию малого и среднего предпринимательства;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AE30F5">
        <w:rPr>
          <w:rFonts w:ascii="Times New Roman" w:hAnsi="Times New Roman" w:cs="Times New Roman"/>
        </w:rPr>
        <w:t>отч</w:t>
      </w:r>
      <w:proofErr w:type="spellEnd"/>
      <w:r w:rsidRPr="00AE30F5">
        <w:rPr>
          <w:rFonts w:ascii="Times New Roman" w:hAnsi="Times New Roman" w:cs="Times New Roman"/>
        </w:rPr>
        <w:t>. г.</w:t>
      </w:r>
      <w:r w:rsidRPr="00461B78">
        <w:rPr>
          <w:rFonts w:ascii="Times New Roman" w:hAnsi="Times New Roman" w:cs="Times New Roman"/>
          <w:sz w:val="28"/>
          <w:szCs w:val="28"/>
        </w:rPr>
        <w:t xml:space="preserve"> - величина сложившихся затрат областного бюджета на 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B78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в отчетном году;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К </w:t>
      </w:r>
      <w:r w:rsidR="00E01E21">
        <w:rPr>
          <w:rFonts w:ascii="Times New Roman" w:hAnsi="Times New Roman" w:cs="Times New Roman"/>
        </w:rPr>
        <w:t>СГО</w:t>
      </w:r>
      <w:r w:rsidRPr="00461B78">
        <w:rPr>
          <w:rFonts w:ascii="Times New Roman" w:hAnsi="Times New Roman" w:cs="Times New Roman"/>
          <w:sz w:val="28"/>
          <w:szCs w:val="28"/>
        </w:rPr>
        <w:t xml:space="preserve"> - коэффициент бюджетных расходов городских округов;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F5">
        <w:rPr>
          <w:rFonts w:ascii="Times New Roman" w:hAnsi="Times New Roman" w:cs="Times New Roman"/>
        </w:rPr>
        <w:t>д.т</w:t>
      </w:r>
      <w:proofErr w:type="spellEnd"/>
      <w:r w:rsidRPr="00AE30F5">
        <w:rPr>
          <w:rFonts w:ascii="Times New Roman" w:hAnsi="Times New Roman" w:cs="Times New Roman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- индекс-дефлятор на текущий год;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0F5">
        <w:rPr>
          <w:rFonts w:ascii="Times New Roman" w:hAnsi="Times New Roman" w:cs="Times New Roman"/>
        </w:rPr>
        <w:t>д.п</w:t>
      </w:r>
      <w:proofErr w:type="spellEnd"/>
      <w:r w:rsidRPr="00AE30F5">
        <w:rPr>
          <w:rFonts w:ascii="Times New Roman" w:hAnsi="Times New Roman" w:cs="Times New Roman"/>
        </w:rPr>
        <w:t>.</w:t>
      </w:r>
      <w:r w:rsidRPr="00461B78">
        <w:rPr>
          <w:rFonts w:ascii="Times New Roman" w:hAnsi="Times New Roman" w:cs="Times New Roman"/>
          <w:sz w:val="28"/>
          <w:szCs w:val="28"/>
        </w:rPr>
        <w:t xml:space="preserve"> - индекс-дефлятор на прогнозируемый год;</w:t>
      </w:r>
    </w:p>
    <w:p w:rsidR="002376ED" w:rsidRPr="00461B78" w:rsidRDefault="002376ED" w:rsidP="00E01E21">
      <w:pPr>
        <w:pStyle w:val="ConsPlusNonformat"/>
        <w:ind w:firstLine="426"/>
        <w:rPr>
          <w:rFonts w:ascii="Times New Roman" w:hAnsi="Times New Roman" w:cs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F5">
        <w:rPr>
          <w:rFonts w:ascii="Times New Roman" w:hAnsi="Times New Roman" w:cs="Times New Roman"/>
        </w:rPr>
        <w:t>ж</w:t>
      </w:r>
      <w:r w:rsidRPr="00461B78">
        <w:rPr>
          <w:rFonts w:ascii="Times New Roman" w:hAnsi="Times New Roman" w:cs="Times New Roman"/>
          <w:sz w:val="28"/>
          <w:szCs w:val="28"/>
        </w:rPr>
        <w:t xml:space="preserve">  - численность жителей Брянской области по состоянию на текущий год.</w:t>
      </w:r>
    </w:p>
    <w:p w:rsidR="002376ED" w:rsidRPr="00461B78" w:rsidRDefault="002376ED" w:rsidP="002376ED">
      <w:pPr>
        <w:pStyle w:val="ConsPlusNonformat"/>
        <w:rPr>
          <w:rFonts w:ascii="Times New Roman" w:hAnsi="Times New Roman"/>
          <w:sz w:val="28"/>
          <w:szCs w:val="28"/>
        </w:rPr>
      </w:pPr>
      <w:r w:rsidRPr="00461B78">
        <w:rPr>
          <w:rFonts w:ascii="Times New Roman" w:hAnsi="Times New Roman" w:cs="Times New Roman"/>
          <w:sz w:val="28"/>
          <w:szCs w:val="28"/>
        </w:rPr>
        <w:t xml:space="preserve">     </w:t>
      </w:r>
      <w:r w:rsidRPr="00461B78">
        <w:rPr>
          <w:rFonts w:ascii="Times New Roman" w:hAnsi="Times New Roman"/>
          <w:sz w:val="28"/>
          <w:szCs w:val="28"/>
        </w:rPr>
        <w:t>Коэффициент бюджетных расходов для: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муниципального образования "муниципальный район" - 0,0438;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муниципального образования "поселение" - 0,0043;</w:t>
      </w:r>
    </w:p>
    <w:p w:rsidR="002376ED" w:rsidRPr="00461B78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1B78">
        <w:rPr>
          <w:szCs w:val="28"/>
        </w:rPr>
        <w:t>муниципального образования "городской округ" - 0,0043.</w:t>
      </w:r>
    </w:p>
    <w:p w:rsidR="002376ED" w:rsidRDefault="002376ED" w:rsidP="002376E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01E21" w:rsidRDefault="00E01E21">
      <w:pPr>
        <w:rPr>
          <w:szCs w:val="28"/>
        </w:rPr>
      </w:pPr>
      <w:r>
        <w:rPr>
          <w:szCs w:val="28"/>
        </w:rPr>
        <w:br w:type="page"/>
      </w:r>
    </w:p>
    <w:p w:rsidR="00E01E21" w:rsidRDefault="00E01E21" w:rsidP="00E01E21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5911B9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E01E21" w:rsidRDefault="00E01E21" w:rsidP="00E01E21">
      <w:pPr>
        <w:jc w:val="both"/>
        <w:rPr>
          <w:szCs w:val="28"/>
        </w:rPr>
      </w:pPr>
    </w:p>
    <w:p w:rsidR="00E01E21" w:rsidRDefault="00E01E21" w:rsidP="00E01E21">
      <w:pPr>
        <w:jc w:val="center"/>
        <w:rPr>
          <w:szCs w:val="28"/>
        </w:rPr>
      </w:pPr>
    </w:p>
    <w:p w:rsidR="00E01E21" w:rsidRDefault="00E01E21" w:rsidP="00E01E21">
      <w:pPr>
        <w:jc w:val="center"/>
        <w:rPr>
          <w:szCs w:val="28"/>
        </w:rPr>
      </w:pPr>
    </w:p>
    <w:p w:rsidR="00E01E21" w:rsidRPr="000E7725" w:rsidRDefault="00E01E21" w:rsidP="00E01E21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E01E21" w:rsidRDefault="00E01E21" w:rsidP="00E01E21">
      <w:pPr>
        <w:jc w:val="center"/>
        <w:rPr>
          <w:szCs w:val="28"/>
        </w:rPr>
      </w:pPr>
      <w:r w:rsidRPr="000E7725">
        <w:rPr>
          <w:szCs w:val="28"/>
        </w:rPr>
        <w:t xml:space="preserve">расходов </w:t>
      </w:r>
      <w:r w:rsidRPr="002A13BC">
        <w:rPr>
          <w:szCs w:val="28"/>
        </w:rPr>
        <w:t>муниципальных районов и городских округов на организацию мероприятий по охране окружающей среды</w:t>
      </w:r>
      <w:r w:rsidR="009E1D1A">
        <w:rPr>
          <w:szCs w:val="28"/>
        </w:rPr>
        <w:t xml:space="preserve">, </w:t>
      </w:r>
      <w:r w:rsidR="009E1D1A" w:rsidRPr="009E1D1A">
        <w:rPr>
          <w:color w:val="000000"/>
          <w:spacing w:val="-1"/>
          <w:szCs w:val="28"/>
        </w:rPr>
        <w:t>применяемые при формировании проекта областного бюджета в части межбюджетных отношений</w:t>
      </w:r>
    </w:p>
    <w:p w:rsidR="00E01E21" w:rsidRDefault="00E01E21" w:rsidP="00E01E21">
      <w:pPr>
        <w:jc w:val="both"/>
        <w:rPr>
          <w:szCs w:val="28"/>
        </w:rPr>
      </w:pPr>
    </w:p>
    <w:p w:rsidR="00E01E21" w:rsidRDefault="00E01E21" w:rsidP="00E01E21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D1AE0" w:rsidRPr="000E7725" w:rsidTr="00AD1AE0">
        <w:tc>
          <w:tcPr>
            <w:tcW w:w="6629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1AE0" w:rsidRPr="000E7725" w:rsidTr="00AD1AE0">
        <w:tc>
          <w:tcPr>
            <w:tcW w:w="6629" w:type="dxa"/>
            <w:shd w:val="clear" w:color="auto" w:fill="auto"/>
          </w:tcPr>
          <w:p w:rsidR="00AD1AE0" w:rsidRPr="000E7725" w:rsidRDefault="00AD1AE0" w:rsidP="00E01E2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01E21">
              <w:rPr>
                <w:szCs w:val="28"/>
              </w:rPr>
              <w:t>Норматив расходов на</w:t>
            </w:r>
            <w:r>
              <w:rPr>
                <w:szCs w:val="28"/>
              </w:rPr>
              <w:t xml:space="preserve"> </w:t>
            </w:r>
            <w:r w:rsidRPr="00E01E21">
              <w:rPr>
                <w:szCs w:val="28"/>
              </w:rPr>
              <w:t>организацию мероприятий по охране окружающей среды в расчете на 1 жителя городского округа</w:t>
            </w:r>
            <w:r>
              <w:rPr>
                <w:szCs w:val="28"/>
              </w:rPr>
              <w:t xml:space="preserve"> и муниципального района, рублей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D1AE0" w:rsidRPr="00E01E21" w:rsidRDefault="00AD1AE0" w:rsidP="00C85FD4">
            <w:pPr>
              <w:jc w:val="center"/>
              <w:rPr>
                <w:szCs w:val="28"/>
              </w:rPr>
            </w:pPr>
          </w:p>
          <w:p w:rsidR="00AD1AE0" w:rsidRPr="00E01E21" w:rsidRDefault="000774C9" w:rsidP="008019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</w:tr>
    </w:tbl>
    <w:p w:rsidR="00E01E21" w:rsidRDefault="00E01E21" w:rsidP="00E01E21">
      <w:pPr>
        <w:jc w:val="both"/>
        <w:rPr>
          <w:szCs w:val="28"/>
        </w:rPr>
      </w:pPr>
    </w:p>
    <w:p w:rsidR="00E01E21" w:rsidRDefault="00E01E21" w:rsidP="00E01E21">
      <w:pPr>
        <w:jc w:val="both"/>
        <w:rPr>
          <w:szCs w:val="28"/>
        </w:rPr>
      </w:pPr>
    </w:p>
    <w:p w:rsidR="00E01E21" w:rsidRPr="00E01E21" w:rsidRDefault="00E01E21" w:rsidP="00E01E21">
      <w:pPr>
        <w:jc w:val="center"/>
        <w:rPr>
          <w:caps/>
          <w:szCs w:val="28"/>
        </w:rPr>
      </w:pPr>
      <w:r w:rsidRPr="00E01E21">
        <w:rPr>
          <w:caps/>
          <w:szCs w:val="28"/>
        </w:rPr>
        <w:t>Методика</w:t>
      </w:r>
    </w:p>
    <w:p w:rsidR="00E01E21" w:rsidRPr="00E01E21" w:rsidRDefault="00E01E21" w:rsidP="00E01E21">
      <w:pPr>
        <w:jc w:val="center"/>
        <w:rPr>
          <w:szCs w:val="28"/>
        </w:rPr>
      </w:pPr>
      <w:r w:rsidRPr="00E01E21">
        <w:rPr>
          <w:szCs w:val="28"/>
        </w:rPr>
        <w:t>расчета нормативов расходов муниципальных</w:t>
      </w:r>
    </w:p>
    <w:p w:rsidR="00E01E21" w:rsidRPr="00E01E21" w:rsidRDefault="00E01E21" w:rsidP="00E01E21">
      <w:pPr>
        <w:jc w:val="center"/>
        <w:rPr>
          <w:szCs w:val="28"/>
        </w:rPr>
      </w:pPr>
      <w:r w:rsidRPr="00E01E21">
        <w:rPr>
          <w:szCs w:val="28"/>
        </w:rPr>
        <w:t>районов и городских округов</w:t>
      </w:r>
      <w:r>
        <w:rPr>
          <w:szCs w:val="28"/>
        </w:rPr>
        <w:t xml:space="preserve"> </w:t>
      </w:r>
      <w:r w:rsidRPr="00E01E21">
        <w:rPr>
          <w:szCs w:val="28"/>
        </w:rPr>
        <w:t>на организацию мероприятий по охране</w:t>
      </w:r>
    </w:p>
    <w:p w:rsidR="00E01E21" w:rsidRDefault="00E01E21" w:rsidP="00E01E21">
      <w:pPr>
        <w:jc w:val="center"/>
        <w:rPr>
          <w:szCs w:val="28"/>
        </w:rPr>
      </w:pPr>
      <w:r w:rsidRPr="00E01E21">
        <w:rPr>
          <w:szCs w:val="28"/>
        </w:rPr>
        <w:t>окружающей среды</w:t>
      </w:r>
      <w:r w:rsidR="009E1D1A">
        <w:rPr>
          <w:szCs w:val="28"/>
        </w:rPr>
        <w:t>,</w:t>
      </w:r>
      <w:r w:rsidR="009E1D1A" w:rsidRPr="009E1D1A">
        <w:rPr>
          <w:color w:val="000000"/>
          <w:spacing w:val="-1"/>
          <w:szCs w:val="28"/>
        </w:rPr>
        <w:t xml:space="preserve"> применяемы</w:t>
      </w:r>
      <w:r w:rsidR="009E1D1A">
        <w:rPr>
          <w:color w:val="000000"/>
          <w:spacing w:val="-1"/>
          <w:szCs w:val="28"/>
        </w:rPr>
        <w:t>х</w:t>
      </w:r>
      <w:r w:rsidR="009E1D1A" w:rsidRPr="009E1D1A">
        <w:rPr>
          <w:color w:val="000000"/>
          <w:spacing w:val="-1"/>
          <w:szCs w:val="28"/>
        </w:rPr>
        <w:t xml:space="preserve"> при формировании проекта областного бюджета в части межбюджетных отношений</w:t>
      </w:r>
    </w:p>
    <w:p w:rsidR="00E01E21" w:rsidRDefault="00E01E21" w:rsidP="00E01E21">
      <w:pPr>
        <w:jc w:val="both"/>
        <w:rPr>
          <w:szCs w:val="28"/>
        </w:rPr>
      </w:pP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Нормативы расходов муниципальных районов и городских округов на организацию мероприятий по охране окружающей среды применяются при формировании проекта областного бюджета в части межбюджетных отношений.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расчете нормативов расходов муниципальных районов и городских округов на организацию мероприятий по охране окружающей среды за основу принимается среднегодовой размер поступлений платы за негативное воздействие на окружающую среду за последние три года.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Нормативы расходов муниципальных районов и городских округов на организацию мероприятий по охране окружающей среды определяются как среднее значение по всем городским округам (муниципальным районам) среднегодового размера платы за негативное воздействие на окружающую среду, поступившей в муниципальные бюджеты городских округов (муниципальных районов) за последние три года, в расчете на 1 жителя городского округа (муниципального района).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определении численности жителей, проживающих на территории муниципального района, городского округа, используются данные территориального органа Федеральной службы государственной статистики по Брянской области на 1 января текущего года.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Норматив расходов городского округа на организацию мероприятий по охране окружающей среды определяется по формуле:</w:t>
      </w:r>
    </w:p>
    <w:p w:rsidR="002376ED" w:rsidRDefault="002376ED" w:rsidP="002376E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376ED" w:rsidRDefault="002376ED" w:rsidP="00E01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0042">
        <w:rPr>
          <w:rFonts w:ascii="Times New Roman" w:hAnsi="Times New Roman" w:cs="Times New Roman"/>
          <w:sz w:val="28"/>
          <w:szCs w:val="28"/>
        </w:rPr>
        <w:lastRenderedPageBreak/>
        <w:t>ФН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  =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/ ЧН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>,</w:t>
      </w:r>
      <w:r w:rsidR="00E01E21">
        <w:rPr>
          <w:rFonts w:ascii="Times New Roman" w:hAnsi="Times New Roman" w:cs="Times New Roman"/>
          <w:sz w:val="28"/>
          <w:szCs w:val="28"/>
        </w:rPr>
        <w:t xml:space="preserve"> </w:t>
      </w:r>
      <w:r w:rsidRPr="00050042">
        <w:rPr>
          <w:rFonts w:ascii="Times New Roman" w:hAnsi="Times New Roman" w:cs="Times New Roman"/>
          <w:sz w:val="28"/>
          <w:szCs w:val="28"/>
        </w:rPr>
        <w:t>где:</w:t>
      </w:r>
    </w:p>
    <w:p w:rsidR="00E01E21" w:rsidRPr="00050042" w:rsidRDefault="00E01E21" w:rsidP="00E01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376ED" w:rsidRPr="00050042" w:rsidRDefault="002376ED" w:rsidP="00E01E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042">
        <w:rPr>
          <w:rFonts w:ascii="Times New Roman" w:hAnsi="Times New Roman" w:cs="Times New Roman"/>
          <w:sz w:val="28"/>
          <w:szCs w:val="28"/>
        </w:rPr>
        <w:t>ФН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- норматив расходов городского округа на  организацию 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042">
        <w:rPr>
          <w:rFonts w:ascii="Times New Roman" w:hAnsi="Times New Roman" w:cs="Times New Roman"/>
          <w:sz w:val="28"/>
          <w:szCs w:val="28"/>
        </w:rPr>
        <w:t xml:space="preserve"> по охране окружающей среды;</w:t>
      </w:r>
    </w:p>
    <w:p w:rsidR="002376ED" w:rsidRPr="00050042" w:rsidRDefault="002376ED" w:rsidP="00E01E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04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 - среднегодовой размер поступлений платы за негативное  воздействие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042">
        <w:rPr>
          <w:rFonts w:ascii="Times New Roman" w:hAnsi="Times New Roman" w:cs="Times New Roman"/>
          <w:sz w:val="28"/>
          <w:szCs w:val="28"/>
        </w:rPr>
        <w:t xml:space="preserve"> на окружающую среду в бюджеты городских округов за последние три года;</w:t>
      </w:r>
    </w:p>
    <w:p w:rsidR="002376ED" w:rsidRPr="00050042" w:rsidRDefault="002376ED" w:rsidP="00E01E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042">
        <w:rPr>
          <w:rFonts w:ascii="Times New Roman" w:hAnsi="Times New Roman" w:cs="Times New Roman"/>
          <w:sz w:val="28"/>
          <w:szCs w:val="28"/>
        </w:rPr>
        <w:t xml:space="preserve">ЧН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 - численность населения в городских округах области.</w:t>
      </w:r>
    </w:p>
    <w:p w:rsidR="002376ED" w:rsidRPr="00050042" w:rsidRDefault="002376ED" w:rsidP="00E01E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042">
        <w:rPr>
          <w:rFonts w:ascii="Times New Roman" w:hAnsi="Times New Roman" w:cs="Times New Roman"/>
          <w:sz w:val="28"/>
          <w:szCs w:val="28"/>
        </w:rPr>
        <w:t>Норматив расходов  муниципальных  районов  на  организацию 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042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 характера по  охране  окружающей  среды  определяется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042">
        <w:rPr>
          <w:rFonts w:ascii="Times New Roman" w:hAnsi="Times New Roman" w:cs="Times New Roman"/>
          <w:sz w:val="28"/>
          <w:szCs w:val="28"/>
        </w:rPr>
        <w:t>формуле:</w:t>
      </w:r>
    </w:p>
    <w:p w:rsidR="002376ED" w:rsidRPr="00050042" w:rsidRDefault="002376ED" w:rsidP="002376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376ED" w:rsidRDefault="002376ED" w:rsidP="00E01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0042">
        <w:rPr>
          <w:rFonts w:ascii="Times New Roman" w:hAnsi="Times New Roman" w:cs="Times New Roman"/>
          <w:sz w:val="28"/>
          <w:szCs w:val="28"/>
        </w:rPr>
        <w:t>ФН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=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/ ЧН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>, где:</w:t>
      </w:r>
    </w:p>
    <w:p w:rsidR="00E01E21" w:rsidRPr="00050042" w:rsidRDefault="00E01E21" w:rsidP="00E01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376ED" w:rsidRPr="00050042" w:rsidRDefault="002376ED" w:rsidP="00E01E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042">
        <w:rPr>
          <w:rFonts w:ascii="Times New Roman" w:hAnsi="Times New Roman" w:cs="Times New Roman"/>
          <w:sz w:val="28"/>
          <w:szCs w:val="28"/>
        </w:rPr>
        <w:t>ФН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- норматив   расходов   муниципальных   районов   на  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04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proofErr w:type="spellStart"/>
      <w:r w:rsidRPr="00050042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характера по охране окружающей среды;</w:t>
      </w:r>
    </w:p>
    <w:p w:rsidR="002376ED" w:rsidRPr="00050042" w:rsidRDefault="002376ED" w:rsidP="00E01E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04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- среднегодовой размер поступлений платы за негативное  воздействие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50042">
        <w:rPr>
          <w:rFonts w:ascii="Times New Roman" w:hAnsi="Times New Roman" w:cs="Times New Roman"/>
          <w:sz w:val="28"/>
          <w:szCs w:val="28"/>
        </w:rPr>
        <w:t>а окружающую среду в бюджеты муниципальных районов за последние три года;</w:t>
      </w:r>
    </w:p>
    <w:p w:rsidR="002376ED" w:rsidRPr="00050042" w:rsidRDefault="002376ED" w:rsidP="00E01E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042">
        <w:rPr>
          <w:rFonts w:ascii="Times New Roman" w:hAnsi="Times New Roman" w:cs="Times New Roman"/>
          <w:sz w:val="28"/>
          <w:szCs w:val="28"/>
        </w:rPr>
        <w:t xml:space="preserve">ЧН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050042">
        <w:rPr>
          <w:rFonts w:ascii="Times New Roman" w:hAnsi="Times New Roman" w:cs="Times New Roman"/>
          <w:sz w:val="28"/>
          <w:szCs w:val="28"/>
        </w:rPr>
        <w:t xml:space="preserve"> - численность населения муниципальных районов.</w:t>
      </w:r>
    </w:p>
    <w:p w:rsidR="002376ED" w:rsidRDefault="002376ED" w:rsidP="002376ED">
      <w:pPr>
        <w:jc w:val="center"/>
        <w:rPr>
          <w:szCs w:val="28"/>
        </w:rPr>
      </w:pPr>
    </w:p>
    <w:p w:rsidR="002376ED" w:rsidRDefault="002376ED" w:rsidP="002376ED">
      <w:pPr>
        <w:jc w:val="both"/>
        <w:rPr>
          <w:szCs w:val="28"/>
        </w:rPr>
      </w:pPr>
    </w:p>
    <w:p w:rsidR="002376ED" w:rsidRDefault="002376ED" w:rsidP="002376ED">
      <w:pPr>
        <w:jc w:val="both"/>
        <w:rPr>
          <w:szCs w:val="28"/>
        </w:rPr>
      </w:pPr>
    </w:p>
    <w:p w:rsidR="00E01E21" w:rsidRDefault="00E01E21">
      <w:pPr>
        <w:rPr>
          <w:szCs w:val="28"/>
        </w:rPr>
      </w:pPr>
      <w:r>
        <w:rPr>
          <w:szCs w:val="28"/>
        </w:rPr>
        <w:br w:type="page"/>
      </w:r>
    </w:p>
    <w:p w:rsidR="00E01E21" w:rsidRDefault="00E01E21" w:rsidP="00E01E21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E01E21" w:rsidRDefault="00E01E21" w:rsidP="00E01E21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794F9B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2376ED" w:rsidRDefault="002376ED" w:rsidP="002376ED">
      <w:pPr>
        <w:jc w:val="both"/>
        <w:rPr>
          <w:szCs w:val="28"/>
        </w:rPr>
      </w:pPr>
    </w:p>
    <w:p w:rsidR="00E01E21" w:rsidRDefault="00E01E21" w:rsidP="002376ED">
      <w:pPr>
        <w:jc w:val="both"/>
        <w:rPr>
          <w:szCs w:val="28"/>
        </w:rPr>
      </w:pPr>
    </w:p>
    <w:p w:rsidR="00E01E21" w:rsidRPr="000E7725" w:rsidRDefault="00E01E21" w:rsidP="00E01E21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E01E21" w:rsidRPr="000E7725" w:rsidRDefault="00E01E21" w:rsidP="00E01E21">
      <w:pPr>
        <w:jc w:val="center"/>
        <w:rPr>
          <w:szCs w:val="28"/>
        </w:rPr>
      </w:pPr>
      <w:r w:rsidRPr="000E7725">
        <w:rPr>
          <w:szCs w:val="28"/>
        </w:rPr>
        <w:t>расходов муниципальных образований на организацию</w:t>
      </w:r>
    </w:p>
    <w:p w:rsidR="00E01E21" w:rsidRDefault="00E01E21" w:rsidP="00E01E21">
      <w:pPr>
        <w:jc w:val="center"/>
        <w:rPr>
          <w:szCs w:val="28"/>
        </w:rPr>
      </w:pPr>
      <w:r w:rsidRPr="000E7725">
        <w:rPr>
          <w:szCs w:val="28"/>
        </w:rPr>
        <w:t>мероприятий по обеспечению безопасности гидротехнических сооружений</w:t>
      </w:r>
      <w:r w:rsidR="009E1D1A">
        <w:rPr>
          <w:szCs w:val="28"/>
        </w:rPr>
        <w:t>,</w:t>
      </w:r>
      <w:r w:rsidR="009E1D1A" w:rsidRPr="009E1D1A">
        <w:rPr>
          <w:color w:val="000000"/>
          <w:spacing w:val="-1"/>
          <w:szCs w:val="28"/>
        </w:rPr>
        <w:t xml:space="preserve"> применяемые при формировании проекта областного бюджета в части межбюджетных отношений</w:t>
      </w:r>
    </w:p>
    <w:p w:rsidR="00E01E21" w:rsidRPr="000E7725" w:rsidRDefault="00E01E21" w:rsidP="00E01E21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AD1AE0" w:rsidRPr="000E7725" w:rsidTr="00AD1AE0">
        <w:trPr>
          <w:trHeight w:val="410"/>
        </w:trPr>
        <w:tc>
          <w:tcPr>
            <w:tcW w:w="6204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3685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1AE0" w:rsidRPr="000E7725" w:rsidTr="00AD1AE0">
        <w:tc>
          <w:tcPr>
            <w:tcW w:w="6204" w:type="dxa"/>
            <w:shd w:val="clear" w:color="auto" w:fill="auto"/>
          </w:tcPr>
          <w:p w:rsidR="00AD1AE0" w:rsidRPr="000E7725" w:rsidRDefault="00AD1AE0" w:rsidP="00AD1AE0">
            <w:pPr>
              <w:rPr>
                <w:szCs w:val="28"/>
              </w:rPr>
            </w:pPr>
            <w:r w:rsidRPr="000E7725">
              <w:rPr>
                <w:szCs w:val="28"/>
              </w:rPr>
              <w:t>Норматив расходов муниципальных образований на организацию мероприятий по обеспечению безопасности гидротехнических сооружений в расчете на 1 ГТС, рублей</w:t>
            </w:r>
          </w:p>
        </w:tc>
        <w:tc>
          <w:tcPr>
            <w:tcW w:w="3685" w:type="dxa"/>
            <w:shd w:val="clear" w:color="auto" w:fill="auto"/>
          </w:tcPr>
          <w:p w:rsidR="00AD1AE0" w:rsidRPr="000E7725" w:rsidRDefault="00AD1AE0" w:rsidP="00C85FD4">
            <w:pPr>
              <w:jc w:val="center"/>
              <w:rPr>
                <w:szCs w:val="28"/>
              </w:rPr>
            </w:pPr>
          </w:p>
          <w:p w:rsidR="00AD1AE0" w:rsidRPr="000E7725" w:rsidRDefault="00AD1AE0" w:rsidP="00896331">
            <w:pPr>
              <w:jc w:val="center"/>
              <w:rPr>
                <w:szCs w:val="28"/>
              </w:rPr>
            </w:pPr>
            <w:r w:rsidRPr="000E7725">
              <w:rPr>
                <w:szCs w:val="28"/>
              </w:rPr>
              <w:t>1</w:t>
            </w:r>
            <w:r w:rsidR="00896331">
              <w:rPr>
                <w:szCs w:val="28"/>
              </w:rPr>
              <w:t>0</w:t>
            </w:r>
            <w:r w:rsidRPr="000E7725">
              <w:rPr>
                <w:szCs w:val="28"/>
              </w:rPr>
              <w:t> </w:t>
            </w:r>
            <w:r w:rsidR="0031087E">
              <w:rPr>
                <w:szCs w:val="28"/>
              </w:rPr>
              <w:t>5</w:t>
            </w:r>
            <w:r w:rsidR="00896331">
              <w:rPr>
                <w:szCs w:val="28"/>
              </w:rPr>
              <w:t>00</w:t>
            </w:r>
            <w:r w:rsidRPr="000E7725">
              <w:rPr>
                <w:szCs w:val="28"/>
              </w:rPr>
              <w:t>,0</w:t>
            </w:r>
          </w:p>
        </w:tc>
      </w:tr>
    </w:tbl>
    <w:p w:rsidR="00E01E21" w:rsidRDefault="00E01E21" w:rsidP="002376ED">
      <w:pPr>
        <w:ind w:firstLine="426"/>
        <w:jc w:val="center"/>
        <w:rPr>
          <w:szCs w:val="28"/>
        </w:rPr>
      </w:pPr>
    </w:p>
    <w:p w:rsidR="00AD1AE0" w:rsidRDefault="00AD1AE0" w:rsidP="002376ED">
      <w:pPr>
        <w:ind w:firstLine="426"/>
        <w:jc w:val="center"/>
        <w:rPr>
          <w:szCs w:val="28"/>
        </w:rPr>
      </w:pPr>
    </w:p>
    <w:p w:rsidR="002376ED" w:rsidRPr="000E7725" w:rsidRDefault="002376ED" w:rsidP="00502ABE">
      <w:pPr>
        <w:jc w:val="center"/>
        <w:rPr>
          <w:szCs w:val="28"/>
        </w:rPr>
      </w:pPr>
      <w:r w:rsidRPr="000E7725">
        <w:rPr>
          <w:szCs w:val="28"/>
        </w:rPr>
        <w:t xml:space="preserve">МЕТОДИКА </w:t>
      </w:r>
    </w:p>
    <w:p w:rsidR="002376ED" w:rsidRPr="000E7725" w:rsidRDefault="002376ED" w:rsidP="00502ABE">
      <w:pPr>
        <w:jc w:val="center"/>
        <w:rPr>
          <w:szCs w:val="28"/>
        </w:rPr>
      </w:pPr>
      <w:r w:rsidRPr="000E7725">
        <w:rPr>
          <w:szCs w:val="28"/>
        </w:rPr>
        <w:t>расчета норматив</w:t>
      </w:r>
      <w:r w:rsidR="009E1D1A">
        <w:rPr>
          <w:szCs w:val="28"/>
        </w:rPr>
        <w:t>ов</w:t>
      </w:r>
      <w:r w:rsidRPr="000E7725">
        <w:rPr>
          <w:szCs w:val="28"/>
        </w:rPr>
        <w:t xml:space="preserve"> расходов муниципальных образований на организацию мероприятий по обеспечению безопасности гидротехнических сооружений</w:t>
      </w:r>
      <w:r w:rsidR="009E1D1A">
        <w:rPr>
          <w:szCs w:val="28"/>
        </w:rPr>
        <w:t>,</w:t>
      </w:r>
      <w:r w:rsidR="009E1D1A" w:rsidRPr="009E1D1A">
        <w:rPr>
          <w:color w:val="000000"/>
          <w:spacing w:val="-1"/>
          <w:szCs w:val="28"/>
        </w:rPr>
        <w:t xml:space="preserve"> применяемы</w:t>
      </w:r>
      <w:r w:rsidR="009E1D1A">
        <w:rPr>
          <w:color w:val="000000"/>
          <w:spacing w:val="-1"/>
          <w:szCs w:val="28"/>
        </w:rPr>
        <w:t xml:space="preserve">х </w:t>
      </w:r>
      <w:r w:rsidR="009E1D1A" w:rsidRPr="009E1D1A">
        <w:rPr>
          <w:color w:val="000000"/>
          <w:spacing w:val="-1"/>
          <w:szCs w:val="28"/>
        </w:rPr>
        <w:t>при формировании проекта областного в части межбюджетных отношений</w:t>
      </w:r>
      <w:r w:rsidRPr="000E7725">
        <w:rPr>
          <w:szCs w:val="28"/>
        </w:rPr>
        <w:t xml:space="preserve"> </w:t>
      </w:r>
    </w:p>
    <w:p w:rsidR="002376ED" w:rsidRPr="000E7725" w:rsidRDefault="002376ED" w:rsidP="002376ED">
      <w:pPr>
        <w:ind w:firstLine="426"/>
        <w:jc w:val="center"/>
        <w:rPr>
          <w:szCs w:val="28"/>
        </w:rPr>
      </w:pPr>
    </w:p>
    <w:p w:rsidR="002376ED" w:rsidRPr="000E7725" w:rsidRDefault="002376ED" w:rsidP="002376ED">
      <w:pPr>
        <w:ind w:firstLine="709"/>
        <w:jc w:val="both"/>
        <w:rPr>
          <w:szCs w:val="28"/>
        </w:rPr>
      </w:pPr>
      <w:r w:rsidRPr="000E7725">
        <w:rPr>
          <w:szCs w:val="28"/>
        </w:rPr>
        <w:t>Норматив расходов муниципальных образований на организацию мероприятий по обеспечению безопасности гидротехнических сооружений применяются при формировании проекта областного бюджета в части межбюджетных отношений.</w:t>
      </w:r>
    </w:p>
    <w:p w:rsidR="002376ED" w:rsidRPr="000E7725" w:rsidRDefault="002376ED" w:rsidP="002376ED">
      <w:pPr>
        <w:ind w:firstLine="709"/>
        <w:jc w:val="both"/>
        <w:rPr>
          <w:szCs w:val="28"/>
        </w:rPr>
      </w:pPr>
      <w:r w:rsidRPr="000E7725">
        <w:rPr>
          <w:szCs w:val="28"/>
        </w:rPr>
        <w:t>Норматив расходов муниципальных образований на организацию мероприятий по обеспечению безопасности гидротехнических сооружений, расположенных на территории муниципального образования и находящихся в муниципальной собственности, определяются как среднее значение затрат по всем муниципальным образованиям на страхование гидротехнических сооружений, а также обучение персонала по их содержанию, в расчете на 1 ГТС, находящееся в муниципальной собственности.</w:t>
      </w:r>
    </w:p>
    <w:p w:rsidR="002376ED" w:rsidRPr="000E7725" w:rsidRDefault="002376ED" w:rsidP="002376ED">
      <w:pPr>
        <w:ind w:firstLine="709"/>
        <w:jc w:val="both"/>
        <w:rPr>
          <w:szCs w:val="28"/>
        </w:rPr>
      </w:pPr>
      <w:r w:rsidRPr="000E7725">
        <w:rPr>
          <w:szCs w:val="28"/>
        </w:rPr>
        <w:t>Норматив расходов муниципального образования на организацию мероприятий по обеспечению безопасности гидротехнических сооружений определяется по следующей формуле:</w:t>
      </w:r>
    </w:p>
    <w:p w:rsidR="00E01E21" w:rsidRDefault="00E01E21" w:rsidP="00E01E21">
      <w:pPr>
        <w:ind w:firstLine="709"/>
        <w:jc w:val="center"/>
        <w:rPr>
          <w:szCs w:val="28"/>
        </w:rPr>
      </w:pPr>
    </w:p>
    <w:p w:rsidR="002376ED" w:rsidRDefault="002376ED" w:rsidP="00E01E21">
      <w:pPr>
        <w:ind w:firstLine="709"/>
        <w:jc w:val="center"/>
        <w:rPr>
          <w:szCs w:val="28"/>
        </w:rPr>
      </w:pPr>
      <w:r w:rsidRPr="000E7725">
        <w:rPr>
          <w:szCs w:val="28"/>
        </w:rPr>
        <w:t>ФН = З / К, где</w:t>
      </w:r>
    </w:p>
    <w:p w:rsidR="00E01E21" w:rsidRPr="00E01E21" w:rsidRDefault="00E01E21" w:rsidP="00E01E21">
      <w:pPr>
        <w:ind w:firstLine="709"/>
        <w:jc w:val="center"/>
        <w:rPr>
          <w:sz w:val="12"/>
          <w:szCs w:val="12"/>
        </w:rPr>
      </w:pPr>
    </w:p>
    <w:p w:rsidR="002376ED" w:rsidRPr="000E7725" w:rsidRDefault="002376ED" w:rsidP="002376ED">
      <w:pPr>
        <w:ind w:firstLine="709"/>
        <w:jc w:val="both"/>
        <w:rPr>
          <w:szCs w:val="28"/>
        </w:rPr>
      </w:pPr>
      <w:r w:rsidRPr="000E7725">
        <w:rPr>
          <w:szCs w:val="28"/>
        </w:rPr>
        <w:t>ФН – норматив расходов муниципального образования на организацию мероприятий по обеспечению безопасности гидротехнических сооружений, рублей,</w:t>
      </w:r>
    </w:p>
    <w:p w:rsidR="002376ED" w:rsidRPr="000E7725" w:rsidRDefault="002376ED" w:rsidP="002376ED">
      <w:pPr>
        <w:ind w:firstLine="709"/>
        <w:jc w:val="both"/>
        <w:rPr>
          <w:szCs w:val="28"/>
        </w:rPr>
      </w:pPr>
      <w:r w:rsidRPr="000E7725">
        <w:rPr>
          <w:szCs w:val="28"/>
        </w:rPr>
        <w:t>З – затраты на содержание гидротехнических сооружений, находящихся в муниципальной собственности на территории Брянской области;</w:t>
      </w:r>
    </w:p>
    <w:p w:rsidR="002376ED" w:rsidRPr="000E7725" w:rsidRDefault="002376ED" w:rsidP="002376ED">
      <w:pPr>
        <w:ind w:firstLine="709"/>
        <w:jc w:val="both"/>
        <w:rPr>
          <w:szCs w:val="28"/>
        </w:rPr>
      </w:pPr>
      <w:r w:rsidRPr="000E7725">
        <w:rPr>
          <w:szCs w:val="28"/>
        </w:rPr>
        <w:lastRenderedPageBreak/>
        <w:t>К – количество гидротехнических сооружений, находящихся в муниципальной собственности.</w:t>
      </w:r>
    </w:p>
    <w:p w:rsidR="002376ED" w:rsidRPr="000E7725" w:rsidRDefault="002376ED" w:rsidP="002376ED">
      <w:pPr>
        <w:ind w:firstLine="709"/>
        <w:jc w:val="both"/>
        <w:rPr>
          <w:szCs w:val="28"/>
        </w:rPr>
      </w:pPr>
    </w:p>
    <w:p w:rsidR="009E1D1A" w:rsidRDefault="009E1D1A">
      <w:pPr>
        <w:rPr>
          <w:szCs w:val="28"/>
        </w:rPr>
      </w:pPr>
      <w:r>
        <w:rPr>
          <w:szCs w:val="28"/>
        </w:rPr>
        <w:br w:type="page"/>
      </w:r>
    </w:p>
    <w:p w:rsidR="00AD1AE0" w:rsidRDefault="00AD1AE0" w:rsidP="00AD1AE0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AD1AE0" w:rsidRDefault="00AD1AE0" w:rsidP="00AD1AE0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 xml:space="preserve">ноября </w:t>
      </w:r>
      <w:r>
        <w:rPr>
          <w:szCs w:val="28"/>
        </w:rPr>
        <w:t>2</w:t>
      </w:r>
      <w:r w:rsidRPr="00244EC1">
        <w:rPr>
          <w:szCs w:val="28"/>
        </w:rPr>
        <w:t>01</w:t>
      </w:r>
      <w:r w:rsidR="0072775A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E01E21" w:rsidRDefault="00E01E21">
      <w:pPr>
        <w:rPr>
          <w:b/>
          <w:szCs w:val="28"/>
        </w:rPr>
      </w:pPr>
    </w:p>
    <w:p w:rsidR="009E1D1A" w:rsidRDefault="009E1D1A">
      <w:pPr>
        <w:rPr>
          <w:b/>
          <w:szCs w:val="28"/>
        </w:rPr>
      </w:pPr>
    </w:p>
    <w:p w:rsidR="00AD1AE0" w:rsidRPr="000E7725" w:rsidRDefault="00AD1AE0" w:rsidP="00AD1AE0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AD1AE0" w:rsidRPr="00AD1AE0" w:rsidRDefault="00AD1AE0" w:rsidP="00AD1AE0">
      <w:pPr>
        <w:ind w:firstLine="709"/>
        <w:jc w:val="center"/>
        <w:rPr>
          <w:szCs w:val="28"/>
        </w:rPr>
      </w:pPr>
      <w:r w:rsidRPr="000E7725">
        <w:rPr>
          <w:szCs w:val="28"/>
        </w:rPr>
        <w:t>расходов муниципальных образований</w:t>
      </w:r>
      <w:r w:rsidRPr="00AD1AE0">
        <w:rPr>
          <w:szCs w:val="28"/>
        </w:rPr>
        <w:t xml:space="preserve"> в сфере</w:t>
      </w:r>
      <w:r w:rsidR="009E1D1A">
        <w:rPr>
          <w:szCs w:val="28"/>
        </w:rPr>
        <w:t xml:space="preserve"> </w:t>
      </w:r>
      <w:r w:rsidRPr="00AD1AE0">
        <w:rPr>
          <w:szCs w:val="28"/>
        </w:rPr>
        <w:t>молодежной политики</w:t>
      </w:r>
      <w:r w:rsidR="009E1D1A">
        <w:rPr>
          <w:szCs w:val="28"/>
        </w:rPr>
        <w:t xml:space="preserve">, </w:t>
      </w:r>
      <w:r w:rsidR="009E1D1A" w:rsidRPr="009E1D1A">
        <w:rPr>
          <w:color w:val="000000"/>
          <w:spacing w:val="-1"/>
          <w:szCs w:val="28"/>
        </w:rPr>
        <w:t>применяемые при формировании проекта областного бюджета в части межбюджетных отношений</w:t>
      </w:r>
    </w:p>
    <w:p w:rsidR="00AD1AE0" w:rsidRDefault="00AD1AE0" w:rsidP="00AD1AE0">
      <w:pPr>
        <w:jc w:val="right"/>
        <w:rPr>
          <w:szCs w:val="28"/>
        </w:rPr>
      </w:pPr>
    </w:p>
    <w:p w:rsidR="009E1D1A" w:rsidRPr="000E7725" w:rsidRDefault="009E1D1A" w:rsidP="00AD1AE0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119"/>
      </w:tblGrid>
      <w:tr w:rsidR="00AD1AE0" w:rsidRPr="00AD1AE0" w:rsidTr="00C85FD4">
        <w:trPr>
          <w:trHeight w:val="410"/>
        </w:trPr>
        <w:tc>
          <w:tcPr>
            <w:tcW w:w="6487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3119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1AE0" w:rsidRPr="00AD1AE0" w:rsidTr="00AD1AE0">
        <w:tc>
          <w:tcPr>
            <w:tcW w:w="6487" w:type="dxa"/>
            <w:shd w:val="clear" w:color="auto" w:fill="auto"/>
          </w:tcPr>
          <w:p w:rsidR="00AD1AE0" w:rsidRPr="00AD1AE0" w:rsidRDefault="00AD1AE0" w:rsidP="00AD1AE0">
            <w:pPr>
              <w:rPr>
                <w:szCs w:val="28"/>
              </w:rPr>
            </w:pPr>
            <w:r w:rsidRPr="00AD1AE0">
              <w:rPr>
                <w:szCs w:val="28"/>
              </w:rPr>
              <w:t>Норматив на организацию и осуществление мероприятий по работе с детьми и молодежью на одного жителя муниципального образования (в расчете на год)</w:t>
            </w:r>
            <w:r>
              <w:rPr>
                <w:szCs w:val="28"/>
              </w:rPr>
              <w:t>, рублей</w:t>
            </w:r>
            <w:r w:rsidRPr="00AD1AE0">
              <w:rPr>
                <w:szCs w:val="28"/>
              </w:rPr>
              <w:t>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D1AE0" w:rsidRPr="00AD1AE0" w:rsidRDefault="00AD1AE0" w:rsidP="00AD1AE0">
            <w:pPr>
              <w:rPr>
                <w:szCs w:val="28"/>
              </w:rPr>
            </w:pPr>
            <w:r w:rsidRPr="00AD1AE0">
              <w:rPr>
                <w:szCs w:val="28"/>
              </w:rPr>
              <w:t>поселения и городские округа</w:t>
            </w:r>
            <w:r>
              <w:rPr>
                <w:szCs w:val="28"/>
              </w:rPr>
              <w:t xml:space="preserve"> – </w:t>
            </w:r>
            <w:r w:rsidRPr="00AD1AE0">
              <w:rPr>
                <w:szCs w:val="28"/>
              </w:rPr>
              <w:t>3,05;</w:t>
            </w:r>
          </w:p>
          <w:p w:rsidR="00AD1AE0" w:rsidRPr="00AD1AE0" w:rsidRDefault="00AD1AE0" w:rsidP="00AD1AE0">
            <w:pPr>
              <w:rPr>
                <w:szCs w:val="28"/>
              </w:rPr>
            </w:pPr>
            <w:r w:rsidRPr="00AD1AE0">
              <w:rPr>
                <w:szCs w:val="28"/>
              </w:rPr>
              <w:t xml:space="preserve">- муниципальные районы </w:t>
            </w:r>
            <w:r>
              <w:rPr>
                <w:szCs w:val="28"/>
              </w:rPr>
              <w:t xml:space="preserve">– </w:t>
            </w:r>
            <w:r w:rsidRPr="00AD1AE0">
              <w:rPr>
                <w:szCs w:val="28"/>
              </w:rPr>
              <w:t>1,6;</w:t>
            </w:r>
          </w:p>
        </w:tc>
      </w:tr>
      <w:tr w:rsidR="00AD1AE0" w:rsidRPr="00AD1AE0" w:rsidTr="00AD1AE0">
        <w:tc>
          <w:tcPr>
            <w:tcW w:w="6487" w:type="dxa"/>
            <w:shd w:val="clear" w:color="auto" w:fill="auto"/>
          </w:tcPr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Норматив на организацию отдыха детей в каникулярное время в муниципальных образованиях "городской округ" и "муниципальный район" на одного участника лагерей с дневным пребыванием на базе учреждений образования (в расчете на год)</w:t>
            </w:r>
            <w:r>
              <w:rPr>
                <w:szCs w:val="28"/>
              </w:rPr>
              <w:t>, рублей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D1AE0" w:rsidRPr="00AD1AE0" w:rsidRDefault="00AD1AE0" w:rsidP="00C85FD4">
            <w:pPr>
              <w:jc w:val="center"/>
              <w:rPr>
                <w:szCs w:val="28"/>
              </w:rPr>
            </w:pPr>
            <w:r w:rsidRPr="00587C5E">
              <w:rPr>
                <w:szCs w:val="28"/>
              </w:rPr>
              <w:t>312,0</w:t>
            </w:r>
          </w:p>
        </w:tc>
      </w:tr>
    </w:tbl>
    <w:p w:rsidR="00AD1AE0" w:rsidRDefault="00AD1AE0">
      <w:pPr>
        <w:rPr>
          <w:b/>
          <w:szCs w:val="28"/>
        </w:rPr>
      </w:pPr>
    </w:p>
    <w:p w:rsidR="00AD1AE0" w:rsidRDefault="00AD1AE0">
      <w:pPr>
        <w:rPr>
          <w:b/>
          <w:szCs w:val="28"/>
        </w:rPr>
      </w:pPr>
    </w:p>
    <w:p w:rsidR="00AD1AE0" w:rsidRPr="00AD1AE0" w:rsidRDefault="00AD1AE0" w:rsidP="009E1D1A">
      <w:pPr>
        <w:jc w:val="center"/>
        <w:rPr>
          <w:szCs w:val="28"/>
        </w:rPr>
      </w:pPr>
      <w:r w:rsidRPr="00AD1AE0">
        <w:rPr>
          <w:szCs w:val="28"/>
        </w:rPr>
        <w:t>МЕТОДИКА</w:t>
      </w:r>
    </w:p>
    <w:p w:rsidR="00AD1AE0" w:rsidRPr="00C70109" w:rsidRDefault="00AD1AE0" w:rsidP="009E1D1A">
      <w:pPr>
        <w:ind w:firstLine="709"/>
        <w:jc w:val="center"/>
        <w:rPr>
          <w:szCs w:val="28"/>
        </w:rPr>
      </w:pPr>
      <w:r w:rsidRPr="00AD1AE0">
        <w:rPr>
          <w:szCs w:val="28"/>
        </w:rPr>
        <w:t>расчета нормативов</w:t>
      </w:r>
      <w:r w:rsidR="009E1D1A">
        <w:rPr>
          <w:szCs w:val="28"/>
        </w:rPr>
        <w:t xml:space="preserve"> расходов</w:t>
      </w:r>
      <w:r w:rsidRPr="00AD1AE0">
        <w:rPr>
          <w:szCs w:val="28"/>
        </w:rPr>
        <w:t xml:space="preserve"> в сфере</w:t>
      </w:r>
      <w:r w:rsidR="009E1D1A">
        <w:rPr>
          <w:szCs w:val="28"/>
        </w:rPr>
        <w:t xml:space="preserve"> </w:t>
      </w:r>
      <w:r w:rsidRPr="00AD1AE0">
        <w:rPr>
          <w:szCs w:val="28"/>
        </w:rPr>
        <w:t>молодежной политики</w:t>
      </w:r>
      <w:r w:rsidR="009E1D1A">
        <w:rPr>
          <w:szCs w:val="28"/>
        </w:rPr>
        <w:t>,</w:t>
      </w:r>
      <w:r w:rsidR="009E1D1A" w:rsidRPr="009E1D1A">
        <w:rPr>
          <w:color w:val="000000"/>
          <w:spacing w:val="-1"/>
          <w:szCs w:val="28"/>
        </w:rPr>
        <w:t xml:space="preserve"> применяемы</w:t>
      </w:r>
      <w:r w:rsidR="009E1D1A">
        <w:rPr>
          <w:color w:val="000000"/>
          <w:spacing w:val="-1"/>
          <w:szCs w:val="28"/>
        </w:rPr>
        <w:t>х</w:t>
      </w:r>
      <w:r w:rsidR="009E1D1A" w:rsidRPr="009E1D1A">
        <w:rPr>
          <w:color w:val="000000"/>
          <w:spacing w:val="-1"/>
          <w:szCs w:val="28"/>
        </w:rPr>
        <w:t xml:space="preserve"> при формировании проекта областного бюджета в части межбюджетных отношений</w:t>
      </w:r>
    </w:p>
    <w:p w:rsidR="009E1D1A" w:rsidRDefault="009E1D1A" w:rsidP="00AD1AE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AD1AE0" w:rsidRDefault="00AD1AE0" w:rsidP="00AD1A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AD1AE0" w:rsidRDefault="00AD1AE0" w:rsidP="00AD1AE0">
      <w:pPr>
        <w:pStyle w:val="ConsPlusNormal"/>
        <w:ind w:firstLine="540"/>
        <w:jc w:val="both"/>
        <w:rPr>
          <w:sz w:val="28"/>
          <w:szCs w:val="28"/>
        </w:rPr>
      </w:pPr>
    </w:p>
    <w:p w:rsidR="00AD1AE0" w:rsidRPr="00C70109" w:rsidRDefault="009E1D1A" w:rsidP="00AD1AE0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AD1AE0" w:rsidRPr="00C70109">
        <w:rPr>
          <w:szCs w:val="28"/>
        </w:rPr>
        <w:t xml:space="preserve">ормативы </w:t>
      </w:r>
      <w:r>
        <w:rPr>
          <w:szCs w:val="28"/>
        </w:rPr>
        <w:t xml:space="preserve">расходов </w:t>
      </w:r>
      <w:r w:rsidR="00AD1AE0" w:rsidRPr="00C70109">
        <w:rPr>
          <w:szCs w:val="28"/>
        </w:rPr>
        <w:t>в сфере молодежной политики (далее - нормативы) учитывают прогнозируемый уровень расходов бюджетов муниципальных образований Брянской области на организацию и осуществление мероприятий по работе с детьми и молодежью.</w:t>
      </w:r>
    </w:p>
    <w:p w:rsidR="00AD1AE0" w:rsidRPr="00C70109" w:rsidRDefault="00AD1AE0" w:rsidP="00AD1AE0">
      <w:pPr>
        <w:ind w:firstLine="709"/>
        <w:jc w:val="both"/>
        <w:rPr>
          <w:szCs w:val="28"/>
        </w:rPr>
      </w:pPr>
      <w:r w:rsidRPr="00C70109">
        <w:rPr>
          <w:szCs w:val="28"/>
        </w:rPr>
        <w:t xml:space="preserve">Указанные нормативы применяются в целях регулирования межбюджетных отношений в сфере молодежной политики при составлении </w:t>
      </w:r>
      <w:r w:rsidR="00587C5E" w:rsidRPr="009E1D1A">
        <w:rPr>
          <w:color w:val="000000"/>
          <w:spacing w:val="-1"/>
          <w:szCs w:val="28"/>
        </w:rPr>
        <w:t xml:space="preserve">проекта областного бюджета </w:t>
      </w:r>
      <w:r w:rsidRPr="00C70109">
        <w:rPr>
          <w:szCs w:val="28"/>
        </w:rPr>
        <w:t>на соответствующий год.</w:t>
      </w:r>
    </w:p>
    <w:p w:rsidR="00AD1AE0" w:rsidRPr="00C70109" w:rsidRDefault="00AD1AE0" w:rsidP="00AD1AE0">
      <w:pPr>
        <w:ind w:firstLine="709"/>
        <w:jc w:val="both"/>
        <w:rPr>
          <w:szCs w:val="28"/>
        </w:rPr>
      </w:pPr>
    </w:p>
    <w:p w:rsidR="00AD1AE0" w:rsidRPr="00C70109" w:rsidRDefault="00AD1AE0" w:rsidP="00AD1AE0">
      <w:pPr>
        <w:ind w:firstLine="709"/>
        <w:jc w:val="center"/>
        <w:rPr>
          <w:szCs w:val="28"/>
        </w:rPr>
      </w:pPr>
      <w:r>
        <w:rPr>
          <w:szCs w:val="28"/>
        </w:rPr>
        <w:t>2</w:t>
      </w:r>
      <w:r w:rsidRPr="00C70109">
        <w:rPr>
          <w:szCs w:val="28"/>
        </w:rPr>
        <w:t>. Состав норматив</w:t>
      </w:r>
      <w:r>
        <w:rPr>
          <w:szCs w:val="28"/>
        </w:rPr>
        <w:t>ов</w:t>
      </w:r>
    </w:p>
    <w:p w:rsidR="00AD1AE0" w:rsidRPr="00C70109" w:rsidRDefault="00AD1AE0" w:rsidP="00AD1AE0">
      <w:pPr>
        <w:ind w:firstLine="709"/>
        <w:jc w:val="both"/>
        <w:rPr>
          <w:szCs w:val="28"/>
        </w:rPr>
      </w:pPr>
    </w:p>
    <w:p w:rsidR="00AD1AE0" w:rsidRPr="00C70109" w:rsidRDefault="00AD1AE0" w:rsidP="00AD1AE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C70109">
        <w:rPr>
          <w:szCs w:val="28"/>
        </w:rPr>
        <w:t xml:space="preserve">.1. Норматив на организацию и осуществление мероприятий по работе с детьми и молодежью </w:t>
      </w:r>
      <w:r>
        <w:rPr>
          <w:szCs w:val="28"/>
        </w:rPr>
        <w:t>–</w:t>
      </w:r>
      <w:r w:rsidRPr="00C70109">
        <w:rPr>
          <w:szCs w:val="28"/>
        </w:rPr>
        <w:t xml:space="preserve"> </w:t>
      </w:r>
      <w:r>
        <w:rPr>
          <w:szCs w:val="28"/>
        </w:rPr>
        <w:t xml:space="preserve">в рублях </w:t>
      </w:r>
      <w:r w:rsidRPr="00C70109">
        <w:rPr>
          <w:szCs w:val="28"/>
        </w:rPr>
        <w:t>на одного жителя муниципального образования (в расчете на год).</w:t>
      </w:r>
    </w:p>
    <w:p w:rsidR="00AD1AE0" w:rsidRPr="00C70109" w:rsidRDefault="00AD1AE0" w:rsidP="00AD1AE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C70109">
        <w:rPr>
          <w:szCs w:val="28"/>
        </w:rPr>
        <w:t xml:space="preserve">.2. Норматив на организацию отдыха детей в каникулярное время </w:t>
      </w:r>
      <w:r>
        <w:rPr>
          <w:szCs w:val="28"/>
        </w:rPr>
        <w:t>–</w:t>
      </w:r>
      <w:r w:rsidRPr="00C70109">
        <w:rPr>
          <w:szCs w:val="28"/>
        </w:rPr>
        <w:t xml:space="preserve"> </w:t>
      </w:r>
      <w:r>
        <w:rPr>
          <w:szCs w:val="28"/>
        </w:rPr>
        <w:t xml:space="preserve">в рублях </w:t>
      </w:r>
      <w:r w:rsidRPr="00C70109">
        <w:rPr>
          <w:szCs w:val="28"/>
        </w:rPr>
        <w:t>на одного участника лагерей с дневным пребыванием на базе учреждений образования (в расчете на год).</w:t>
      </w:r>
    </w:p>
    <w:p w:rsidR="00AD1AE0" w:rsidRPr="00C70109" w:rsidRDefault="00AD1AE0" w:rsidP="00AD1AE0">
      <w:pPr>
        <w:ind w:firstLine="709"/>
        <w:jc w:val="both"/>
        <w:rPr>
          <w:szCs w:val="28"/>
        </w:rPr>
      </w:pPr>
    </w:p>
    <w:p w:rsidR="00AD1AE0" w:rsidRPr="00C70109" w:rsidRDefault="00AD1AE0" w:rsidP="00AD1AE0">
      <w:pPr>
        <w:ind w:firstLine="709"/>
        <w:jc w:val="center"/>
        <w:rPr>
          <w:szCs w:val="28"/>
        </w:rPr>
      </w:pPr>
      <w:r>
        <w:rPr>
          <w:szCs w:val="28"/>
        </w:rPr>
        <w:t>3</w:t>
      </w:r>
      <w:r w:rsidRPr="00C70109">
        <w:rPr>
          <w:szCs w:val="28"/>
        </w:rPr>
        <w:t>. Порядок расчета нормативов</w:t>
      </w:r>
    </w:p>
    <w:p w:rsidR="00AD1AE0" w:rsidRPr="00C70109" w:rsidRDefault="00AD1AE0" w:rsidP="00AD1AE0">
      <w:pPr>
        <w:ind w:firstLine="709"/>
        <w:jc w:val="both"/>
        <w:rPr>
          <w:szCs w:val="28"/>
        </w:rPr>
      </w:pPr>
    </w:p>
    <w:p w:rsidR="00AD1AE0" w:rsidRPr="00C70109" w:rsidRDefault="00AD1AE0" w:rsidP="00AD1AE0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C70109">
        <w:rPr>
          <w:szCs w:val="28"/>
        </w:rPr>
        <w:t xml:space="preserve">.1. Расчет норматива на организацию и осуществление мероприятий по работе с детьми и молодежью осуществляется исходя из сложившихся расходов бюджетов муниципальных образований на организацию и осуществление мероприятий по работе с детьми и молодежью за </w:t>
      </w:r>
      <w:r>
        <w:rPr>
          <w:szCs w:val="28"/>
        </w:rPr>
        <w:t xml:space="preserve">2006 год с последующим применением </w:t>
      </w:r>
      <w:r w:rsidRPr="00C70109">
        <w:rPr>
          <w:szCs w:val="28"/>
        </w:rPr>
        <w:t>индекс</w:t>
      </w:r>
      <w:r>
        <w:rPr>
          <w:szCs w:val="28"/>
        </w:rPr>
        <w:t>ов</w:t>
      </w:r>
      <w:r w:rsidRPr="00C70109">
        <w:rPr>
          <w:szCs w:val="28"/>
        </w:rPr>
        <w:t>-дефлятор</w:t>
      </w:r>
      <w:r>
        <w:rPr>
          <w:szCs w:val="28"/>
        </w:rPr>
        <w:t>ов</w:t>
      </w:r>
      <w:r w:rsidRPr="00C70109">
        <w:rPr>
          <w:szCs w:val="28"/>
        </w:rPr>
        <w:t xml:space="preserve"> на </w:t>
      </w:r>
      <w:r>
        <w:rPr>
          <w:szCs w:val="28"/>
        </w:rPr>
        <w:t>очередной финансовый</w:t>
      </w:r>
      <w:r w:rsidRPr="00C70109">
        <w:rPr>
          <w:szCs w:val="28"/>
        </w:rPr>
        <w:t xml:space="preserve"> год</w:t>
      </w:r>
      <w:r>
        <w:rPr>
          <w:szCs w:val="28"/>
        </w:rPr>
        <w:t xml:space="preserve"> в части социально значимых статей расходов</w:t>
      </w:r>
      <w:r w:rsidRPr="00C70109">
        <w:rPr>
          <w:szCs w:val="28"/>
        </w:rPr>
        <w:t>.</w:t>
      </w:r>
    </w:p>
    <w:p w:rsidR="00AD1AE0" w:rsidRPr="00C70109" w:rsidRDefault="00AD1AE0" w:rsidP="00AD1AE0">
      <w:pPr>
        <w:ind w:firstLine="709"/>
        <w:jc w:val="both"/>
        <w:rPr>
          <w:szCs w:val="28"/>
        </w:rPr>
      </w:pPr>
      <w:r w:rsidRPr="00C70109">
        <w:rPr>
          <w:szCs w:val="28"/>
        </w:rPr>
        <w:t>При определении численности жителей Брянской области (муниципальных образований) используются данные территориального органа Федеральной службы государственной статистики по Брянской области на 1 января текущего финансового года.</w:t>
      </w:r>
    </w:p>
    <w:p w:rsidR="00AD1AE0" w:rsidRPr="00C70109" w:rsidRDefault="00AD1AE0" w:rsidP="00AD1AE0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C70109">
        <w:rPr>
          <w:szCs w:val="28"/>
        </w:rPr>
        <w:t>.2. Расчет норматива на организацию отдыха детей в каникулярное время на одного участника лагерей с дневным пребыванием на базе учреждений образования</w:t>
      </w:r>
      <w:r>
        <w:rPr>
          <w:szCs w:val="28"/>
        </w:rPr>
        <w:t xml:space="preserve"> </w:t>
      </w:r>
      <w:r w:rsidRPr="00C70109">
        <w:rPr>
          <w:szCs w:val="28"/>
        </w:rPr>
        <w:t xml:space="preserve">осуществляется исходя из сложившихся расходов бюджетов муниципальных образований за </w:t>
      </w:r>
      <w:r>
        <w:rPr>
          <w:szCs w:val="28"/>
        </w:rPr>
        <w:t>2006</w:t>
      </w:r>
      <w:r w:rsidRPr="00C70109">
        <w:rPr>
          <w:szCs w:val="28"/>
        </w:rPr>
        <w:t xml:space="preserve"> год на приготовление пищи в лагерях с дневным пребыванием </w:t>
      </w:r>
      <w:r>
        <w:rPr>
          <w:szCs w:val="28"/>
        </w:rPr>
        <w:t xml:space="preserve">с последующим применением </w:t>
      </w:r>
      <w:r w:rsidRPr="00C70109">
        <w:rPr>
          <w:szCs w:val="28"/>
        </w:rPr>
        <w:t>индекс</w:t>
      </w:r>
      <w:r>
        <w:rPr>
          <w:szCs w:val="28"/>
        </w:rPr>
        <w:t>ов</w:t>
      </w:r>
      <w:r w:rsidRPr="00C70109">
        <w:rPr>
          <w:szCs w:val="28"/>
        </w:rPr>
        <w:t>-дефлятор</w:t>
      </w:r>
      <w:r>
        <w:rPr>
          <w:szCs w:val="28"/>
        </w:rPr>
        <w:t>ов</w:t>
      </w:r>
      <w:r w:rsidRPr="00C70109">
        <w:rPr>
          <w:szCs w:val="28"/>
        </w:rPr>
        <w:t xml:space="preserve"> на </w:t>
      </w:r>
      <w:r>
        <w:rPr>
          <w:szCs w:val="28"/>
        </w:rPr>
        <w:t>очередной финансовый</w:t>
      </w:r>
      <w:r w:rsidRPr="00C70109">
        <w:rPr>
          <w:szCs w:val="28"/>
        </w:rPr>
        <w:t xml:space="preserve"> год.</w:t>
      </w:r>
    </w:p>
    <w:p w:rsidR="00AD1AE0" w:rsidRPr="00C70109" w:rsidRDefault="00AD1AE0" w:rsidP="00AD1AE0">
      <w:pPr>
        <w:ind w:firstLine="709"/>
        <w:jc w:val="both"/>
        <w:rPr>
          <w:szCs w:val="28"/>
        </w:rPr>
      </w:pPr>
      <w:r w:rsidRPr="00C70109">
        <w:rPr>
          <w:szCs w:val="28"/>
        </w:rPr>
        <w:t xml:space="preserve">При определении численности детей, участников лагерей с дневным пребыванием на базе учреждений образования используются данные департамента образования </w:t>
      </w:r>
      <w:r>
        <w:rPr>
          <w:szCs w:val="28"/>
        </w:rPr>
        <w:t xml:space="preserve">и науки </w:t>
      </w:r>
      <w:r w:rsidRPr="00C70109">
        <w:rPr>
          <w:szCs w:val="28"/>
        </w:rPr>
        <w:t>Брянской области.</w:t>
      </w:r>
      <w:r>
        <w:rPr>
          <w:szCs w:val="28"/>
        </w:rPr>
        <w:t xml:space="preserve">  </w:t>
      </w:r>
    </w:p>
    <w:p w:rsidR="00AD1AE0" w:rsidRDefault="00AD1AE0" w:rsidP="00AD1AE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D1AE0" w:rsidRDefault="00AD1AE0">
      <w:pPr>
        <w:rPr>
          <w:szCs w:val="28"/>
        </w:rPr>
      </w:pPr>
      <w:r>
        <w:rPr>
          <w:szCs w:val="28"/>
        </w:rPr>
        <w:br w:type="page"/>
      </w:r>
    </w:p>
    <w:p w:rsidR="00AD1AE0" w:rsidRDefault="00AD1AE0" w:rsidP="00AD1AE0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AD1AE0" w:rsidRDefault="00AD1AE0" w:rsidP="00AD1AE0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036C60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AD1AE0" w:rsidRDefault="00AD1AE0" w:rsidP="00AD1AE0">
      <w:pPr>
        <w:rPr>
          <w:b/>
          <w:szCs w:val="28"/>
        </w:rPr>
      </w:pPr>
    </w:p>
    <w:p w:rsidR="00AD1AE0" w:rsidRPr="000E7725" w:rsidRDefault="00AD1AE0" w:rsidP="00AD1AE0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AD1AE0" w:rsidRPr="00AD1AE0" w:rsidRDefault="00AD1AE0" w:rsidP="009E1D1A">
      <w:pPr>
        <w:ind w:firstLine="709"/>
        <w:jc w:val="center"/>
        <w:rPr>
          <w:szCs w:val="28"/>
        </w:rPr>
      </w:pPr>
      <w:r w:rsidRPr="000E7725">
        <w:rPr>
          <w:szCs w:val="28"/>
        </w:rPr>
        <w:t>расходов муниципальных образований</w:t>
      </w:r>
      <w:r w:rsidR="009E1D1A">
        <w:rPr>
          <w:szCs w:val="28"/>
        </w:rPr>
        <w:t xml:space="preserve"> в сфере</w:t>
      </w:r>
      <w:r w:rsidRPr="00AD1AE0">
        <w:rPr>
          <w:szCs w:val="28"/>
        </w:rPr>
        <w:t xml:space="preserve"> физической культуры и спорта</w:t>
      </w:r>
      <w:r w:rsidR="009E1D1A">
        <w:rPr>
          <w:szCs w:val="28"/>
        </w:rPr>
        <w:t xml:space="preserve">, </w:t>
      </w:r>
      <w:r w:rsidR="009E1D1A" w:rsidRPr="009E1D1A">
        <w:rPr>
          <w:color w:val="000000"/>
          <w:spacing w:val="-1"/>
          <w:szCs w:val="28"/>
        </w:rPr>
        <w:t>применяемые при формировании проекта областного бюджета в части межбюджетных отношений</w:t>
      </w:r>
    </w:p>
    <w:p w:rsidR="00AD1AE0" w:rsidRPr="000E7725" w:rsidRDefault="00AD1AE0" w:rsidP="00AD1AE0">
      <w:pPr>
        <w:jc w:val="center"/>
        <w:rPr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5177"/>
      </w:tblGrid>
      <w:tr w:rsidR="00AD1AE0" w:rsidRPr="00AD1AE0" w:rsidTr="00C85FD4">
        <w:trPr>
          <w:trHeight w:val="410"/>
        </w:trPr>
        <w:tc>
          <w:tcPr>
            <w:tcW w:w="4712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5177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1AE0" w:rsidRPr="00AD1AE0" w:rsidTr="00AD1AE0">
        <w:tc>
          <w:tcPr>
            <w:tcW w:w="4712" w:type="dxa"/>
            <w:shd w:val="clear" w:color="auto" w:fill="auto"/>
            <w:vAlign w:val="center"/>
          </w:tcPr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Норматив на содержание и организацию работы спортивных сооружений на одного жителя муниципального образования, рублей</w:t>
            </w:r>
          </w:p>
        </w:tc>
        <w:tc>
          <w:tcPr>
            <w:tcW w:w="5177" w:type="dxa"/>
            <w:shd w:val="clear" w:color="auto" w:fill="auto"/>
            <w:vAlign w:val="center"/>
          </w:tcPr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г.Брянск</w:t>
            </w:r>
            <w:proofErr w:type="spellEnd"/>
            <w:r w:rsidRPr="00AD1AE0">
              <w:rPr>
                <w:szCs w:val="28"/>
              </w:rPr>
              <w:t xml:space="preserve"> – 8</w:t>
            </w:r>
            <w:r w:rsidR="00036C60">
              <w:rPr>
                <w:szCs w:val="28"/>
              </w:rPr>
              <w:t>7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г.Новозыбков</w:t>
            </w:r>
            <w:proofErr w:type="spellEnd"/>
            <w:r w:rsidRPr="00AD1AE0">
              <w:rPr>
                <w:szCs w:val="28"/>
              </w:rPr>
              <w:t xml:space="preserve"> – 11</w:t>
            </w:r>
            <w:r w:rsidR="00036C60">
              <w:rPr>
                <w:szCs w:val="28"/>
              </w:rPr>
              <w:t>7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г.Стародуб</w:t>
            </w:r>
            <w:proofErr w:type="spellEnd"/>
            <w:r w:rsidRPr="00AD1AE0">
              <w:rPr>
                <w:szCs w:val="28"/>
              </w:rPr>
              <w:t xml:space="preserve"> – 4</w:t>
            </w:r>
            <w:r w:rsidR="00036C60">
              <w:rPr>
                <w:szCs w:val="28"/>
              </w:rPr>
              <w:t>48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г.Фокино</w:t>
            </w:r>
            <w:proofErr w:type="spellEnd"/>
            <w:r w:rsidRPr="00AD1AE0">
              <w:rPr>
                <w:szCs w:val="28"/>
              </w:rPr>
              <w:t xml:space="preserve"> – 1 </w:t>
            </w:r>
            <w:r w:rsidR="00036C60">
              <w:rPr>
                <w:szCs w:val="28"/>
              </w:rPr>
              <w:t>214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Брянский муниципальный район – 22</w:t>
            </w:r>
            <w:r w:rsidR="00036C60">
              <w:rPr>
                <w:szCs w:val="28"/>
              </w:rPr>
              <w:t>9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Карачевский</w:t>
            </w:r>
            <w:proofErr w:type="spellEnd"/>
            <w:r w:rsidRPr="00AD1AE0">
              <w:rPr>
                <w:szCs w:val="28"/>
              </w:rPr>
              <w:t xml:space="preserve"> муниципальный район – 1</w:t>
            </w:r>
            <w:r w:rsidR="00036C60">
              <w:rPr>
                <w:szCs w:val="28"/>
              </w:rPr>
              <w:t>3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Мглинский</w:t>
            </w:r>
            <w:proofErr w:type="spellEnd"/>
            <w:r w:rsidRPr="00AD1AE0">
              <w:rPr>
                <w:szCs w:val="28"/>
              </w:rPr>
              <w:t xml:space="preserve"> муниципальный район – 3</w:t>
            </w:r>
            <w:r w:rsidR="00036C60">
              <w:rPr>
                <w:szCs w:val="28"/>
              </w:rPr>
              <w:t>44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Навлинское</w:t>
            </w:r>
            <w:proofErr w:type="spellEnd"/>
            <w:r w:rsidRPr="00AD1AE0">
              <w:rPr>
                <w:szCs w:val="28"/>
              </w:rPr>
              <w:t xml:space="preserve"> городское поселение – 7,0;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Погарское</w:t>
            </w:r>
            <w:proofErr w:type="spellEnd"/>
            <w:r w:rsidRPr="00AD1AE0">
              <w:rPr>
                <w:szCs w:val="28"/>
              </w:rPr>
              <w:t xml:space="preserve"> городское поселение – 4</w:t>
            </w:r>
            <w:r w:rsidR="00036C60">
              <w:rPr>
                <w:szCs w:val="28"/>
              </w:rPr>
              <w:t>9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Погарский</w:t>
            </w:r>
            <w:proofErr w:type="spellEnd"/>
            <w:r w:rsidRPr="00AD1AE0">
              <w:rPr>
                <w:szCs w:val="28"/>
              </w:rPr>
              <w:t xml:space="preserve"> муниципальный район – </w:t>
            </w:r>
            <w:r w:rsidRPr="00C56027">
              <w:rPr>
                <w:szCs w:val="28"/>
              </w:rPr>
              <w:t>4</w:t>
            </w:r>
            <w:r w:rsidR="00036C60">
              <w:rPr>
                <w:szCs w:val="28"/>
              </w:rPr>
              <w:t>87</w:t>
            </w:r>
            <w:r w:rsidRPr="00C56027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Красногорский муниципальный район – 17</w:t>
            </w:r>
            <w:r w:rsidR="00036C60">
              <w:rPr>
                <w:szCs w:val="28"/>
              </w:rPr>
              <w:t>9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Севский</w:t>
            </w:r>
            <w:proofErr w:type="spellEnd"/>
            <w:r w:rsidRPr="00AD1AE0">
              <w:rPr>
                <w:szCs w:val="28"/>
              </w:rPr>
              <w:t xml:space="preserve"> муниципальный район – 10</w:t>
            </w:r>
            <w:r w:rsidR="00036C60">
              <w:rPr>
                <w:szCs w:val="28"/>
              </w:rPr>
              <w:t>8</w:t>
            </w:r>
            <w:r w:rsidRPr="00AD1AE0">
              <w:rPr>
                <w:szCs w:val="28"/>
              </w:rPr>
              <w:t>,0;</w:t>
            </w:r>
          </w:p>
          <w:p w:rsidR="00AD1AE0" w:rsidRDefault="00AD1AE0" w:rsidP="00036C60">
            <w:pPr>
              <w:rPr>
                <w:szCs w:val="28"/>
              </w:rPr>
            </w:pPr>
            <w:proofErr w:type="spellStart"/>
            <w:r w:rsidRPr="00AD1AE0">
              <w:rPr>
                <w:szCs w:val="28"/>
              </w:rPr>
              <w:t>Суземский</w:t>
            </w:r>
            <w:proofErr w:type="spellEnd"/>
            <w:r w:rsidRPr="00AD1AE0">
              <w:rPr>
                <w:szCs w:val="28"/>
              </w:rPr>
              <w:t xml:space="preserve"> муниципальный район – 24</w:t>
            </w:r>
            <w:r w:rsidR="00036C60">
              <w:rPr>
                <w:szCs w:val="28"/>
              </w:rPr>
              <w:t>3</w:t>
            </w:r>
            <w:r w:rsidRPr="00AD1AE0">
              <w:rPr>
                <w:szCs w:val="28"/>
              </w:rPr>
              <w:t>,0</w:t>
            </w:r>
            <w:r w:rsidR="00036C60">
              <w:rPr>
                <w:szCs w:val="28"/>
              </w:rPr>
              <w:t>;</w:t>
            </w:r>
          </w:p>
          <w:p w:rsidR="00036C60" w:rsidRPr="00AD1AE0" w:rsidRDefault="00036C60" w:rsidP="00036C6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Трубчевский</w:t>
            </w:r>
            <w:proofErr w:type="spellEnd"/>
            <w:r>
              <w:rPr>
                <w:szCs w:val="28"/>
              </w:rPr>
              <w:t xml:space="preserve"> муниципальный район-389,0</w:t>
            </w:r>
          </w:p>
        </w:tc>
      </w:tr>
      <w:tr w:rsidR="00AD1AE0" w:rsidRPr="00AD1AE0" w:rsidTr="00AD1AE0">
        <w:tc>
          <w:tcPr>
            <w:tcW w:w="4712" w:type="dxa"/>
            <w:shd w:val="clear" w:color="auto" w:fill="auto"/>
            <w:vAlign w:val="center"/>
          </w:tcPr>
          <w:p w:rsidR="00AD1AE0" w:rsidRPr="00AD1AE0" w:rsidRDefault="00AD1AE0" w:rsidP="009E1D1A">
            <w:pPr>
              <w:rPr>
                <w:szCs w:val="28"/>
              </w:rPr>
            </w:pPr>
            <w:r w:rsidRPr="00AD1AE0">
              <w:rPr>
                <w:szCs w:val="28"/>
              </w:rPr>
              <w:t xml:space="preserve">Норматив на осуществление расходов в </w:t>
            </w:r>
            <w:r w:rsidR="009E1D1A">
              <w:rPr>
                <w:szCs w:val="28"/>
              </w:rPr>
              <w:t xml:space="preserve">сфере </w:t>
            </w:r>
            <w:r w:rsidRPr="00AD1AE0">
              <w:rPr>
                <w:szCs w:val="28"/>
              </w:rPr>
              <w:t>физической культуры и спорта (без учета расходов на содержание и организацию работы спортивных сооружений) на одного жителя муниципального образования (в расчете на год), рублей</w:t>
            </w:r>
          </w:p>
        </w:tc>
        <w:tc>
          <w:tcPr>
            <w:tcW w:w="5177" w:type="dxa"/>
            <w:shd w:val="clear" w:color="auto" w:fill="auto"/>
            <w:vAlign w:val="center"/>
          </w:tcPr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городские округа - 15,3;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муниципальные районы - 4,7;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поселения - 3,5</w:t>
            </w:r>
          </w:p>
        </w:tc>
      </w:tr>
    </w:tbl>
    <w:p w:rsidR="00AD1AE0" w:rsidRDefault="00AD1AE0" w:rsidP="00AD1AE0">
      <w:pPr>
        <w:rPr>
          <w:b/>
          <w:szCs w:val="28"/>
        </w:rPr>
      </w:pPr>
    </w:p>
    <w:p w:rsidR="009E1D1A" w:rsidRDefault="009E1D1A" w:rsidP="00AD1AE0">
      <w:pPr>
        <w:rPr>
          <w:b/>
          <w:szCs w:val="28"/>
        </w:rPr>
      </w:pPr>
    </w:p>
    <w:p w:rsidR="00AD1AE0" w:rsidRPr="009E1D1A" w:rsidRDefault="00AD1AE0" w:rsidP="009E1D1A">
      <w:pPr>
        <w:jc w:val="center"/>
        <w:rPr>
          <w:szCs w:val="28"/>
        </w:rPr>
      </w:pPr>
      <w:r w:rsidRPr="009E1D1A">
        <w:rPr>
          <w:szCs w:val="28"/>
        </w:rPr>
        <w:t>МЕТОДИКА</w:t>
      </w:r>
    </w:p>
    <w:p w:rsidR="00AD1AE0" w:rsidRPr="009E1D1A" w:rsidRDefault="00AD1AE0" w:rsidP="009E1D1A">
      <w:pPr>
        <w:jc w:val="center"/>
        <w:rPr>
          <w:szCs w:val="28"/>
        </w:rPr>
      </w:pPr>
      <w:r w:rsidRPr="009E1D1A">
        <w:rPr>
          <w:szCs w:val="28"/>
        </w:rPr>
        <w:t>расчета нормативов</w:t>
      </w:r>
      <w:r w:rsidR="009E1D1A" w:rsidRPr="009E1D1A">
        <w:rPr>
          <w:szCs w:val="28"/>
        </w:rPr>
        <w:t xml:space="preserve"> расходов в сфере </w:t>
      </w:r>
      <w:r w:rsidRPr="009E1D1A">
        <w:rPr>
          <w:szCs w:val="28"/>
        </w:rPr>
        <w:t>физической культуры и спорта</w:t>
      </w:r>
      <w:r w:rsidR="009E1D1A" w:rsidRPr="009E1D1A">
        <w:rPr>
          <w:szCs w:val="28"/>
        </w:rPr>
        <w:t>,</w:t>
      </w:r>
      <w:r w:rsidR="009E1D1A" w:rsidRPr="009E1D1A">
        <w:rPr>
          <w:spacing w:val="-1"/>
          <w:szCs w:val="28"/>
        </w:rPr>
        <w:t xml:space="preserve"> применяемых при формировании проекта областного бюджета в части межбюджетных отношений</w:t>
      </w:r>
    </w:p>
    <w:p w:rsidR="009E1D1A" w:rsidRPr="009E1D1A" w:rsidRDefault="009E1D1A" w:rsidP="00AD1AE0">
      <w:pPr>
        <w:ind w:firstLine="709"/>
        <w:jc w:val="both"/>
        <w:rPr>
          <w:szCs w:val="28"/>
        </w:rPr>
      </w:pPr>
    </w:p>
    <w:p w:rsidR="00AD1AE0" w:rsidRDefault="00AD1AE0" w:rsidP="00AD1AE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1. Общие положения</w:t>
      </w:r>
    </w:p>
    <w:p w:rsidR="00AD1AE0" w:rsidRDefault="00AD1AE0" w:rsidP="00AD1AE0">
      <w:pPr>
        <w:ind w:firstLine="709"/>
        <w:jc w:val="both"/>
        <w:rPr>
          <w:szCs w:val="28"/>
        </w:rPr>
      </w:pPr>
    </w:p>
    <w:p w:rsidR="00AD1AE0" w:rsidRDefault="009E1D1A" w:rsidP="00AD1AE0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AD1AE0">
        <w:rPr>
          <w:szCs w:val="28"/>
        </w:rPr>
        <w:t xml:space="preserve">ормативы </w:t>
      </w:r>
      <w:r>
        <w:rPr>
          <w:szCs w:val="28"/>
        </w:rPr>
        <w:t xml:space="preserve">расходов </w:t>
      </w:r>
      <w:r w:rsidR="00AD1AE0">
        <w:rPr>
          <w:szCs w:val="28"/>
        </w:rPr>
        <w:t xml:space="preserve">в </w:t>
      </w:r>
      <w:r>
        <w:rPr>
          <w:szCs w:val="28"/>
        </w:rPr>
        <w:t>сфере</w:t>
      </w:r>
      <w:r w:rsidR="00AD1AE0">
        <w:rPr>
          <w:szCs w:val="28"/>
        </w:rPr>
        <w:t xml:space="preserve"> физической культуры и спорта Брянской области (далее - нормативы) учитывают </w:t>
      </w:r>
      <w:r w:rsidR="00AD1AE0" w:rsidRPr="00C70109">
        <w:rPr>
          <w:szCs w:val="28"/>
        </w:rPr>
        <w:t>прогнозируемый уровень расходов бюджетов муниципальных образований Брянской области на</w:t>
      </w:r>
      <w:r w:rsidR="00AD1AE0">
        <w:rPr>
          <w:szCs w:val="28"/>
        </w:rPr>
        <w:t xml:space="preserve"> содержание и организацию работы спортивных сооружений и проведение спортивных мероприятий.</w:t>
      </w:r>
    </w:p>
    <w:p w:rsidR="00AD1AE0" w:rsidRDefault="00AD1AE0" w:rsidP="00AD1AE0">
      <w:pPr>
        <w:ind w:firstLine="709"/>
        <w:jc w:val="both"/>
        <w:rPr>
          <w:szCs w:val="28"/>
        </w:rPr>
      </w:pPr>
      <w:r>
        <w:rPr>
          <w:szCs w:val="28"/>
        </w:rPr>
        <w:t xml:space="preserve">Указанные нормативы применяются в целях регулирования межбюджетных отношений </w:t>
      </w:r>
      <w:r w:rsidR="004D708B">
        <w:rPr>
          <w:szCs w:val="28"/>
        </w:rPr>
        <w:t xml:space="preserve">в сфере </w:t>
      </w:r>
      <w:r>
        <w:rPr>
          <w:szCs w:val="28"/>
        </w:rPr>
        <w:t>физическ</w:t>
      </w:r>
      <w:r w:rsidR="004D708B">
        <w:rPr>
          <w:szCs w:val="28"/>
        </w:rPr>
        <w:t>ой</w:t>
      </w:r>
      <w:r>
        <w:rPr>
          <w:szCs w:val="28"/>
        </w:rPr>
        <w:t xml:space="preserve"> культур</w:t>
      </w:r>
      <w:r w:rsidR="004D708B">
        <w:rPr>
          <w:szCs w:val="28"/>
        </w:rPr>
        <w:t>ы</w:t>
      </w:r>
      <w:r>
        <w:rPr>
          <w:szCs w:val="28"/>
        </w:rPr>
        <w:t xml:space="preserve"> и спорт</w:t>
      </w:r>
      <w:r w:rsidR="004D708B">
        <w:rPr>
          <w:szCs w:val="28"/>
        </w:rPr>
        <w:t>а</w:t>
      </w:r>
      <w:r>
        <w:rPr>
          <w:szCs w:val="28"/>
        </w:rPr>
        <w:t xml:space="preserve"> при составлении </w:t>
      </w:r>
      <w:r w:rsidR="00115B98">
        <w:rPr>
          <w:szCs w:val="28"/>
        </w:rPr>
        <w:t xml:space="preserve">проекта областного бюджета </w:t>
      </w:r>
      <w:r>
        <w:rPr>
          <w:szCs w:val="28"/>
        </w:rPr>
        <w:t>на соответствующий финансовый год.</w:t>
      </w:r>
    </w:p>
    <w:p w:rsidR="00AD1AE0" w:rsidRDefault="00AD1AE0" w:rsidP="00AD1AE0">
      <w:pPr>
        <w:ind w:firstLine="709"/>
        <w:jc w:val="both"/>
        <w:rPr>
          <w:szCs w:val="28"/>
        </w:rPr>
      </w:pPr>
    </w:p>
    <w:p w:rsidR="00AD1AE0" w:rsidRDefault="00AD1AE0" w:rsidP="00AD1AE0">
      <w:pPr>
        <w:ind w:firstLine="709"/>
        <w:jc w:val="center"/>
        <w:rPr>
          <w:szCs w:val="28"/>
        </w:rPr>
      </w:pPr>
      <w:r>
        <w:rPr>
          <w:szCs w:val="28"/>
        </w:rPr>
        <w:t>2. Состав нормативов</w:t>
      </w:r>
    </w:p>
    <w:p w:rsidR="00AD1AE0" w:rsidRDefault="00AD1AE0" w:rsidP="00AD1AE0">
      <w:pPr>
        <w:ind w:firstLine="709"/>
        <w:jc w:val="both"/>
        <w:rPr>
          <w:szCs w:val="28"/>
        </w:rPr>
      </w:pPr>
    </w:p>
    <w:p w:rsidR="00AD1AE0" w:rsidRDefault="00AD1AE0" w:rsidP="00AD1AE0">
      <w:pPr>
        <w:ind w:firstLine="709"/>
        <w:jc w:val="both"/>
        <w:rPr>
          <w:szCs w:val="28"/>
        </w:rPr>
      </w:pPr>
      <w:r>
        <w:rPr>
          <w:szCs w:val="28"/>
        </w:rPr>
        <w:t xml:space="preserve">2.1. Норматив на содержание и организацию работы спортивных сооружений - в рублях на одного жителя муниципального образования </w:t>
      </w:r>
      <w:r w:rsidRPr="00757F09">
        <w:rPr>
          <w:szCs w:val="28"/>
        </w:rPr>
        <w:t>(в расчете на год)</w:t>
      </w:r>
      <w:r>
        <w:rPr>
          <w:szCs w:val="28"/>
        </w:rPr>
        <w:t>.</w:t>
      </w:r>
    </w:p>
    <w:p w:rsidR="00AD1AE0" w:rsidRDefault="00AD1AE0" w:rsidP="00AD1AE0">
      <w:pPr>
        <w:ind w:firstLine="709"/>
        <w:jc w:val="both"/>
        <w:rPr>
          <w:szCs w:val="28"/>
        </w:rPr>
      </w:pPr>
      <w:r>
        <w:rPr>
          <w:szCs w:val="28"/>
        </w:rPr>
        <w:t xml:space="preserve">2.2. Норматив </w:t>
      </w:r>
      <w:r w:rsidRPr="00757F09">
        <w:rPr>
          <w:szCs w:val="28"/>
        </w:rPr>
        <w:t>на осуществление расходов в</w:t>
      </w:r>
      <w:r w:rsidR="009E1D1A">
        <w:rPr>
          <w:szCs w:val="28"/>
        </w:rPr>
        <w:t xml:space="preserve"> сфере</w:t>
      </w:r>
      <w:r w:rsidRPr="00757F09">
        <w:rPr>
          <w:szCs w:val="28"/>
        </w:rPr>
        <w:t xml:space="preserve"> физической культуры и спорта (без учета расходов на содержание и организацию работы спортивных сооружений) </w:t>
      </w:r>
      <w:r>
        <w:rPr>
          <w:szCs w:val="28"/>
        </w:rPr>
        <w:t xml:space="preserve">– в рублях </w:t>
      </w:r>
      <w:r w:rsidRPr="00757F09">
        <w:rPr>
          <w:szCs w:val="28"/>
        </w:rPr>
        <w:t>на одного жителя муниципального образования (в расчете на год)</w:t>
      </w:r>
      <w:r>
        <w:rPr>
          <w:szCs w:val="28"/>
        </w:rPr>
        <w:t>.</w:t>
      </w:r>
    </w:p>
    <w:p w:rsidR="00AD1AE0" w:rsidRDefault="00AD1AE0" w:rsidP="00AD1AE0">
      <w:pPr>
        <w:ind w:firstLine="709"/>
        <w:jc w:val="both"/>
        <w:rPr>
          <w:szCs w:val="28"/>
        </w:rPr>
      </w:pPr>
    </w:p>
    <w:p w:rsidR="00AD1AE0" w:rsidRDefault="00AD1AE0" w:rsidP="00AD1AE0">
      <w:pPr>
        <w:ind w:firstLine="709"/>
        <w:jc w:val="center"/>
        <w:rPr>
          <w:szCs w:val="28"/>
        </w:rPr>
      </w:pPr>
      <w:r>
        <w:rPr>
          <w:szCs w:val="28"/>
        </w:rPr>
        <w:t>3. Порядок расчета нормативов</w:t>
      </w:r>
    </w:p>
    <w:p w:rsidR="00AD1AE0" w:rsidRDefault="00AD1AE0" w:rsidP="00AD1AE0">
      <w:pPr>
        <w:ind w:firstLine="709"/>
        <w:jc w:val="both"/>
        <w:rPr>
          <w:szCs w:val="28"/>
        </w:rPr>
      </w:pPr>
    </w:p>
    <w:p w:rsidR="00AD1AE0" w:rsidRPr="00C70109" w:rsidRDefault="00AD1AE0" w:rsidP="00AD1AE0">
      <w:pPr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C70109">
        <w:rPr>
          <w:szCs w:val="28"/>
        </w:rPr>
        <w:t xml:space="preserve">Расчет норматива </w:t>
      </w:r>
      <w:r>
        <w:rPr>
          <w:szCs w:val="28"/>
        </w:rPr>
        <w:t>на содержание и организацию работы спортивных сооружений</w:t>
      </w:r>
      <w:r w:rsidRPr="00C70109">
        <w:rPr>
          <w:szCs w:val="28"/>
        </w:rPr>
        <w:t xml:space="preserve"> осуществляется исходя из сложившихся расходов бюджетов муниципальных образований </w:t>
      </w:r>
      <w:r>
        <w:rPr>
          <w:szCs w:val="28"/>
        </w:rPr>
        <w:t>на содержание и организацию работы спортивных сооружений</w:t>
      </w:r>
      <w:r w:rsidRPr="00C70109">
        <w:rPr>
          <w:szCs w:val="28"/>
        </w:rPr>
        <w:t xml:space="preserve"> за </w:t>
      </w:r>
      <w:r>
        <w:rPr>
          <w:szCs w:val="28"/>
        </w:rPr>
        <w:t xml:space="preserve">2006 год с последующим применением </w:t>
      </w:r>
      <w:r w:rsidRPr="00C70109">
        <w:rPr>
          <w:szCs w:val="28"/>
        </w:rPr>
        <w:t>индекс</w:t>
      </w:r>
      <w:r>
        <w:rPr>
          <w:szCs w:val="28"/>
        </w:rPr>
        <w:t>ов</w:t>
      </w:r>
      <w:r w:rsidRPr="00C70109">
        <w:rPr>
          <w:szCs w:val="28"/>
        </w:rPr>
        <w:t>-дефлятор</w:t>
      </w:r>
      <w:r>
        <w:rPr>
          <w:szCs w:val="28"/>
        </w:rPr>
        <w:t>ов</w:t>
      </w:r>
      <w:r w:rsidRPr="00C70109">
        <w:rPr>
          <w:szCs w:val="28"/>
        </w:rPr>
        <w:t xml:space="preserve"> на </w:t>
      </w:r>
      <w:r>
        <w:rPr>
          <w:szCs w:val="28"/>
        </w:rPr>
        <w:t>очередной финансовый</w:t>
      </w:r>
      <w:r w:rsidRPr="00C70109">
        <w:rPr>
          <w:szCs w:val="28"/>
        </w:rPr>
        <w:t xml:space="preserve"> год</w:t>
      </w:r>
      <w:r>
        <w:rPr>
          <w:szCs w:val="28"/>
        </w:rPr>
        <w:t xml:space="preserve"> в части социально значимых статей расходов</w:t>
      </w:r>
      <w:r w:rsidRPr="00C70109">
        <w:rPr>
          <w:szCs w:val="28"/>
        </w:rPr>
        <w:t>.</w:t>
      </w:r>
    </w:p>
    <w:p w:rsidR="00AD1AE0" w:rsidRDefault="00AD1AE0" w:rsidP="00AD1AE0">
      <w:pPr>
        <w:ind w:firstLine="709"/>
        <w:jc w:val="both"/>
        <w:rPr>
          <w:szCs w:val="28"/>
        </w:rPr>
      </w:pPr>
      <w:r>
        <w:rPr>
          <w:szCs w:val="28"/>
        </w:rPr>
        <w:t xml:space="preserve">В расчетную величину нормативов включаются расходы на заработную плату, исчисленную в соответствии с законодательством Брянской области для работников организаций бюджетной сферы с учетом доплат и надбавок, с начислениями на нее, материальные затраты на содержание спортсооружений. Расчетная величина затрат увеличена на капитальный ремонт и приобретение </w:t>
      </w:r>
      <w:r w:rsidRPr="0018429B">
        <w:rPr>
          <w:szCs w:val="28"/>
        </w:rPr>
        <w:t>оборудования в объеме 10 процентов затрат.</w:t>
      </w:r>
      <w:r>
        <w:rPr>
          <w:szCs w:val="28"/>
        </w:rPr>
        <w:t xml:space="preserve"> </w:t>
      </w:r>
    </w:p>
    <w:p w:rsid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определении численности жителей муниципальных образований Брянской области используются данные территориального органа Федеральной службы государственной статистики по Брянской области на 1 января текущего финансового года.</w:t>
      </w:r>
    </w:p>
    <w:p w:rsid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Расчетный норматив на содержание и организацию работы спортивных сооружений по муниципальным образованиям Брянской области исчисляется для каждого муниципального образования.</w:t>
      </w:r>
    </w:p>
    <w:p w:rsid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случае если после расчета на основании данной Методики соответствующих нормативов в законодательство Российской Федерации будут внесены изменения, влияющие на определение в соответствии с настоящей Методикой размера расходов на заработную плату, данные нормативы изменению не подлежат.</w:t>
      </w:r>
    </w:p>
    <w:p w:rsid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Расходы на новую сеть рассматриваются и учитываются при представлении необходимых расчетов и обоснований с учетом заключения исполнительного органа государственной власти Брянской области, осуществляющего на территории области реализацию государственной политики в сфере физической культуры и спорта.</w:t>
      </w:r>
    </w:p>
    <w:p w:rsid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3.2. </w:t>
      </w:r>
      <w:r w:rsidRPr="00C70109">
        <w:rPr>
          <w:szCs w:val="28"/>
        </w:rPr>
        <w:t xml:space="preserve">Расчет норматива </w:t>
      </w:r>
      <w:r>
        <w:rPr>
          <w:szCs w:val="28"/>
        </w:rPr>
        <w:t xml:space="preserve">на </w:t>
      </w:r>
      <w:r w:rsidRPr="00DA34B8">
        <w:rPr>
          <w:szCs w:val="28"/>
        </w:rPr>
        <w:t xml:space="preserve">осуществление расходов в </w:t>
      </w:r>
      <w:r w:rsidR="009E1D1A">
        <w:rPr>
          <w:szCs w:val="28"/>
        </w:rPr>
        <w:t>сфере</w:t>
      </w:r>
      <w:r w:rsidRPr="00DA34B8">
        <w:rPr>
          <w:szCs w:val="28"/>
        </w:rPr>
        <w:t xml:space="preserve"> физической культуры и спорта (без учета расходов на содержание и организацию работы спортивных сооружений) </w:t>
      </w:r>
      <w:r w:rsidRPr="00C70109">
        <w:rPr>
          <w:szCs w:val="28"/>
        </w:rPr>
        <w:t xml:space="preserve">осуществляется исходя из сложившихся расходов бюджетов муниципальных образований </w:t>
      </w:r>
      <w:r w:rsidRPr="00DA34B8">
        <w:rPr>
          <w:szCs w:val="28"/>
        </w:rPr>
        <w:t xml:space="preserve">в </w:t>
      </w:r>
      <w:r w:rsidR="009E1D1A">
        <w:rPr>
          <w:szCs w:val="28"/>
        </w:rPr>
        <w:t xml:space="preserve">сфере </w:t>
      </w:r>
      <w:r w:rsidRPr="00DA34B8">
        <w:rPr>
          <w:szCs w:val="28"/>
        </w:rPr>
        <w:t>физической культуры и спорта</w:t>
      </w:r>
      <w:r w:rsidRPr="00C70109">
        <w:rPr>
          <w:szCs w:val="28"/>
        </w:rPr>
        <w:t xml:space="preserve"> </w:t>
      </w:r>
      <w:r w:rsidRPr="00DA34B8">
        <w:rPr>
          <w:szCs w:val="28"/>
        </w:rPr>
        <w:t xml:space="preserve">(без учета расходов на содержание и организацию работы спортивных сооружений) </w:t>
      </w:r>
      <w:r w:rsidRPr="00C70109">
        <w:rPr>
          <w:szCs w:val="28"/>
        </w:rPr>
        <w:t xml:space="preserve">за </w:t>
      </w:r>
      <w:r w:rsidRPr="00DA34B8">
        <w:rPr>
          <w:szCs w:val="28"/>
        </w:rPr>
        <w:t xml:space="preserve">2006 год с последующим применением </w:t>
      </w:r>
      <w:r w:rsidRPr="00C70109">
        <w:rPr>
          <w:szCs w:val="28"/>
        </w:rPr>
        <w:t>индекс</w:t>
      </w:r>
      <w:r w:rsidRPr="00DA34B8">
        <w:rPr>
          <w:szCs w:val="28"/>
        </w:rPr>
        <w:t>ов</w:t>
      </w:r>
      <w:r w:rsidRPr="00C70109">
        <w:rPr>
          <w:szCs w:val="28"/>
        </w:rPr>
        <w:t>-дефлятор</w:t>
      </w:r>
      <w:r w:rsidRPr="00DA34B8">
        <w:rPr>
          <w:szCs w:val="28"/>
        </w:rPr>
        <w:t>ов</w:t>
      </w:r>
      <w:r w:rsidRPr="00C70109">
        <w:rPr>
          <w:szCs w:val="28"/>
        </w:rPr>
        <w:t xml:space="preserve"> на </w:t>
      </w:r>
      <w:r w:rsidRPr="00DA34B8">
        <w:rPr>
          <w:szCs w:val="28"/>
        </w:rPr>
        <w:t>очередной финансовый</w:t>
      </w:r>
      <w:r w:rsidRPr="00C70109">
        <w:rPr>
          <w:szCs w:val="28"/>
        </w:rPr>
        <w:t xml:space="preserve"> год.</w:t>
      </w:r>
    </w:p>
    <w:p w:rsid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определении численности жителей муниципальных образований Брянской области используются данные территориального органа Федеральной службы государственной статистики по Брянской области на 1 января текущего финансового года.</w:t>
      </w:r>
    </w:p>
    <w:p w:rsid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Указанный норматив является единым для всех муниципальных образований Брянской области.</w:t>
      </w:r>
    </w:p>
    <w:p w:rsid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Default="00AD1AE0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AD1AE0" w:rsidRDefault="00AD1AE0" w:rsidP="00AD1AE0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AD1AE0" w:rsidRDefault="00AD1AE0" w:rsidP="00AD1AE0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B30194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AD1AE0" w:rsidRDefault="00AD1AE0" w:rsidP="00AD1AE0">
      <w:pPr>
        <w:rPr>
          <w:b/>
          <w:szCs w:val="28"/>
        </w:rPr>
      </w:pPr>
    </w:p>
    <w:p w:rsidR="00AD1AE0" w:rsidRPr="000E7725" w:rsidRDefault="00AD1AE0" w:rsidP="00AD1AE0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AD1AE0" w:rsidRPr="00AD1AE0" w:rsidRDefault="00AD1AE0" w:rsidP="009E1D1A">
      <w:pPr>
        <w:ind w:firstLine="709"/>
        <w:jc w:val="center"/>
        <w:rPr>
          <w:bCs/>
          <w:szCs w:val="28"/>
        </w:rPr>
      </w:pPr>
      <w:r w:rsidRPr="000E7725">
        <w:rPr>
          <w:szCs w:val="28"/>
        </w:rPr>
        <w:t>расходов муниципальных образований</w:t>
      </w:r>
      <w:r w:rsidR="009E1D1A">
        <w:rPr>
          <w:szCs w:val="28"/>
        </w:rPr>
        <w:t xml:space="preserve"> в сфере </w:t>
      </w:r>
      <w:r w:rsidRPr="00AD1AE0">
        <w:rPr>
          <w:bCs/>
          <w:szCs w:val="28"/>
        </w:rPr>
        <w:t>культуры Брянской области</w:t>
      </w:r>
      <w:r w:rsidR="009E1D1A">
        <w:rPr>
          <w:bCs/>
          <w:szCs w:val="28"/>
        </w:rPr>
        <w:t xml:space="preserve">, </w:t>
      </w:r>
      <w:r w:rsidR="009E1D1A" w:rsidRPr="009E1D1A">
        <w:rPr>
          <w:color w:val="000000"/>
          <w:spacing w:val="-1"/>
          <w:szCs w:val="28"/>
        </w:rPr>
        <w:t>применяемые при формировании проекта областного бюджета в части межбюджетных отношений</w:t>
      </w:r>
    </w:p>
    <w:p w:rsid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5177"/>
      </w:tblGrid>
      <w:tr w:rsidR="00AD1AE0" w:rsidRPr="00AD1AE0" w:rsidTr="00C85FD4">
        <w:trPr>
          <w:trHeight w:val="410"/>
        </w:trPr>
        <w:tc>
          <w:tcPr>
            <w:tcW w:w="4712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5177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1AE0" w:rsidRPr="00AD1AE0" w:rsidTr="00C85FD4">
        <w:tc>
          <w:tcPr>
            <w:tcW w:w="4712" w:type="dxa"/>
            <w:shd w:val="clear" w:color="auto" w:fill="auto"/>
            <w:vAlign w:val="center"/>
          </w:tcPr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Норматив на содержание и организацию работы учреждений культуры на одного жителя муниципального образования (в расчете на год), рублей</w:t>
            </w:r>
          </w:p>
        </w:tc>
        <w:tc>
          <w:tcPr>
            <w:tcW w:w="5177" w:type="dxa"/>
            <w:shd w:val="clear" w:color="auto" w:fill="auto"/>
            <w:vAlign w:val="center"/>
          </w:tcPr>
          <w:p w:rsidR="00AD1AE0" w:rsidRPr="00AD1AE0" w:rsidRDefault="00AD1AE0" w:rsidP="00AD1AE0">
            <w:pPr>
              <w:rPr>
                <w:szCs w:val="28"/>
              </w:rPr>
            </w:pPr>
            <w:r w:rsidRPr="00AD1AE0">
              <w:rPr>
                <w:szCs w:val="28"/>
              </w:rPr>
              <w:t>городские округа и городские поселения  – 8</w:t>
            </w:r>
            <w:r w:rsidR="00B30194">
              <w:rPr>
                <w:szCs w:val="28"/>
              </w:rPr>
              <w:t>52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AD1AE0">
            <w:pPr>
              <w:rPr>
                <w:szCs w:val="28"/>
              </w:rPr>
            </w:pPr>
            <w:r w:rsidRPr="00AD1AE0">
              <w:rPr>
                <w:szCs w:val="28"/>
              </w:rPr>
              <w:t>сельские  поселения - 7</w:t>
            </w:r>
            <w:r w:rsidR="00B30194">
              <w:rPr>
                <w:szCs w:val="28"/>
              </w:rPr>
              <w:t>25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99449E" w:rsidP="00B30194">
            <w:pPr>
              <w:rPr>
                <w:szCs w:val="28"/>
              </w:rPr>
            </w:pPr>
            <w:r>
              <w:rPr>
                <w:szCs w:val="28"/>
              </w:rPr>
              <w:t>муниципальные районы</w:t>
            </w:r>
            <w:r w:rsidR="00AD1AE0" w:rsidRPr="00AD1AE0">
              <w:rPr>
                <w:szCs w:val="28"/>
              </w:rPr>
              <w:t>– 27</w:t>
            </w:r>
            <w:r w:rsidR="00B30194">
              <w:rPr>
                <w:szCs w:val="28"/>
              </w:rPr>
              <w:t>8</w:t>
            </w:r>
            <w:r w:rsidR="00AD1AE0" w:rsidRPr="00AD1AE0">
              <w:rPr>
                <w:szCs w:val="28"/>
              </w:rPr>
              <w:t>,0</w:t>
            </w:r>
          </w:p>
        </w:tc>
      </w:tr>
    </w:tbl>
    <w:p w:rsidR="00AD1AE0" w:rsidRDefault="00AD1AE0" w:rsidP="00AD1AE0">
      <w:pPr>
        <w:rPr>
          <w:b/>
          <w:szCs w:val="28"/>
        </w:rPr>
      </w:pPr>
    </w:p>
    <w:p w:rsidR="00AD1AE0" w:rsidRDefault="00AD1AE0" w:rsidP="009E1D1A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D1AE0" w:rsidRPr="009E1D1A" w:rsidRDefault="00AD1AE0" w:rsidP="009E1D1A">
      <w:pPr>
        <w:autoSpaceDE w:val="0"/>
        <w:autoSpaceDN w:val="0"/>
        <w:adjustRightInd w:val="0"/>
        <w:jc w:val="center"/>
        <w:rPr>
          <w:bCs/>
          <w:szCs w:val="28"/>
        </w:rPr>
      </w:pPr>
      <w:r w:rsidRPr="009E1D1A">
        <w:rPr>
          <w:bCs/>
          <w:szCs w:val="28"/>
        </w:rPr>
        <w:t>МЕТОДИКА</w:t>
      </w:r>
    </w:p>
    <w:p w:rsidR="00AD1AE0" w:rsidRPr="009E1D1A" w:rsidRDefault="00AD1AE0" w:rsidP="009E1D1A">
      <w:pPr>
        <w:autoSpaceDE w:val="0"/>
        <w:autoSpaceDN w:val="0"/>
        <w:adjustRightInd w:val="0"/>
        <w:jc w:val="center"/>
        <w:rPr>
          <w:bCs/>
          <w:szCs w:val="28"/>
        </w:rPr>
      </w:pPr>
      <w:r w:rsidRPr="009E1D1A">
        <w:rPr>
          <w:bCs/>
          <w:szCs w:val="28"/>
        </w:rPr>
        <w:t>расчета нормативов</w:t>
      </w:r>
      <w:r w:rsidR="009E1D1A" w:rsidRPr="009E1D1A">
        <w:rPr>
          <w:bCs/>
          <w:szCs w:val="28"/>
        </w:rPr>
        <w:t xml:space="preserve"> расходов в сфере</w:t>
      </w:r>
      <w:r w:rsidRPr="009E1D1A">
        <w:rPr>
          <w:bCs/>
          <w:szCs w:val="28"/>
        </w:rPr>
        <w:t xml:space="preserve"> культуры</w:t>
      </w:r>
      <w:r w:rsidR="009E1D1A" w:rsidRPr="009E1D1A">
        <w:rPr>
          <w:bCs/>
          <w:szCs w:val="28"/>
        </w:rPr>
        <w:t>,</w:t>
      </w:r>
      <w:r w:rsidR="009E1D1A" w:rsidRPr="009E1D1A">
        <w:rPr>
          <w:spacing w:val="-1"/>
          <w:szCs w:val="28"/>
        </w:rPr>
        <w:t xml:space="preserve"> применяемых при формировании проекта областного бюджета в части межбюджетных отношений</w:t>
      </w:r>
    </w:p>
    <w:p w:rsidR="009E1D1A" w:rsidRDefault="009E1D1A" w:rsidP="00AD1AE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AD1AE0">
        <w:rPr>
          <w:szCs w:val="28"/>
        </w:rPr>
        <w:t>1. Общие положения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  <w:highlight w:val="yellow"/>
        </w:rPr>
      </w:pP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Финансовые нормативы в </w:t>
      </w:r>
      <w:r w:rsidR="009E1D1A">
        <w:rPr>
          <w:szCs w:val="28"/>
        </w:rPr>
        <w:t>сфере</w:t>
      </w:r>
      <w:r w:rsidRPr="00AD1AE0">
        <w:rPr>
          <w:szCs w:val="28"/>
        </w:rPr>
        <w:t xml:space="preserve"> культуры Брянской области (далее - нормативы) учитывают прогнозируемый уровень расходов бюджетов муниципальных образований Брянской области на содержание и организацию работы учреждений культуры.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Указанные нормативы применяются в целях регулирования межбюджетных отношений в </w:t>
      </w:r>
      <w:r w:rsidR="009E1D1A">
        <w:rPr>
          <w:szCs w:val="28"/>
        </w:rPr>
        <w:t xml:space="preserve">сфере </w:t>
      </w:r>
      <w:r w:rsidRPr="00AD1AE0">
        <w:rPr>
          <w:szCs w:val="28"/>
        </w:rPr>
        <w:t xml:space="preserve">культуры при составлении </w:t>
      </w:r>
      <w:r w:rsidR="00454E7A">
        <w:rPr>
          <w:szCs w:val="28"/>
        </w:rPr>
        <w:t xml:space="preserve">проекта областного бюджета </w:t>
      </w:r>
      <w:r w:rsidRPr="00AD1AE0">
        <w:rPr>
          <w:szCs w:val="28"/>
        </w:rPr>
        <w:t>на соответствующий финансовый год.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В случае если после расчета на основании данной Методики соответствующих нормативов в законодательство Российской Федерации будут внесены изменения, влияющие на определение в соответствии с настоящей Методикой размера расходов на заработную плату, данные нормативы изменению не подлежат.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  <w:highlight w:val="yellow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AD1AE0">
        <w:rPr>
          <w:szCs w:val="28"/>
        </w:rPr>
        <w:t>2. Состав норматива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  <w:highlight w:val="yellow"/>
        </w:rPr>
      </w:pP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Норматив на содержание и организацию работы учреждений культуры – в рублях на одного жителя муниципального образования (в расчете на год).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AD1AE0">
        <w:rPr>
          <w:szCs w:val="28"/>
        </w:rPr>
        <w:t>3. Порядок расчета норматива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AD1AE0" w:rsidRPr="00AD1AE0" w:rsidRDefault="00AD1AE0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 xml:space="preserve">3.1. Расчет норматива на содержание и организацию работы учреждений культуры осуществляется исходя из сложившихся расходов бюджетов </w:t>
      </w:r>
      <w:r w:rsidRPr="00AD1AE0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на содержание и организацию работы учреждений культуры за 2006 год с последующим применением индексов-дефляторов на очередной финансовый год в части социально значимых статей расходов.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В расчетную величину нормативов включаются расходы на заработную плату, исчисленную в соответствии с законодательством Брянской области для работников организаций бюджетной сферы с учетом доплат и надбавок, с начислениями на нее, материальные затраты на содержание учреждений культуры. Расчетная величина затрат увеличена на капитальный ремонт и приобретение оборудования в объеме 10 процентов затрат. 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При определении численности жителей муниципальных образований Брянской области используются данные территориального органа Федеральной службы государственной статистики по Брянской области на 1 января текущего финансового года.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Расчетный норматив на содержание и организацию работы учреждений культуры муниципальных образований Брянской области исчисляется раздельно: по городским округам и городским поселениям, по сельским поселениям, по </w:t>
      </w:r>
      <w:proofErr w:type="spellStart"/>
      <w:r w:rsidRPr="00AD1AE0">
        <w:rPr>
          <w:szCs w:val="28"/>
        </w:rPr>
        <w:t>межпоселенческим</w:t>
      </w:r>
      <w:proofErr w:type="spellEnd"/>
      <w:r w:rsidRPr="00AD1AE0">
        <w:rPr>
          <w:szCs w:val="28"/>
        </w:rPr>
        <w:t xml:space="preserve"> расходам.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Расходы на новую сеть рассматриваются и учитываются при представлении необходимых расчетов и обоснований с учетом заключения исполнительного органа государственной власти Брянской области, осуществляющего на территории области реализацию государственной политики в сфере культуры.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Default="00AD1AE0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AD1AE0" w:rsidRDefault="00AD1AE0" w:rsidP="00AD1AE0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AD1AE0" w:rsidRDefault="00AD1AE0" w:rsidP="00AD1AE0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 xml:space="preserve">ноября </w:t>
      </w:r>
      <w:r>
        <w:rPr>
          <w:szCs w:val="28"/>
        </w:rPr>
        <w:t>2</w:t>
      </w:r>
      <w:r w:rsidRPr="00244EC1">
        <w:rPr>
          <w:szCs w:val="28"/>
        </w:rPr>
        <w:t>01</w:t>
      </w:r>
      <w:r w:rsidR="000C007E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AD1AE0" w:rsidRDefault="00AD1AE0" w:rsidP="00AD1AE0">
      <w:pPr>
        <w:rPr>
          <w:b/>
          <w:szCs w:val="28"/>
        </w:rPr>
      </w:pPr>
    </w:p>
    <w:p w:rsidR="00AD1AE0" w:rsidRPr="000E7725" w:rsidRDefault="00AD1AE0" w:rsidP="00AD1AE0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AD1AE0" w:rsidRDefault="00AD1AE0" w:rsidP="009E1D1A">
      <w:pPr>
        <w:ind w:firstLine="709"/>
        <w:jc w:val="center"/>
        <w:rPr>
          <w:color w:val="000000"/>
          <w:spacing w:val="-1"/>
          <w:szCs w:val="28"/>
        </w:rPr>
      </w:pPr>
      <w:r w:rsidRPr="000E7725">
        <w:rPr>
          <w:szCs w:val="28"/>
        </w:rPr>
        <w:t>расходов муниципальных образований</w:t>
      </w:r>
      <w:r w:rsidR="009E1D1A">
        <w:rPr>
          <w:szCs w:val="28"/>
        </w:rPr>
        <w:t xml:space="preserve"> в сфере </w:t>
      </w:r>
      <w:r w:rsidRPr="00AD1AE0">
        <w:rPr>
          <w:bCs/>
          <w:szCs w:val="28"/>
        </w:rPr>
        <w:t>образования</w:t>
      </w:r>
      <w:r w:rsidR="009E1D1A">
        <w:rPr>
          <w:bCs/>
          <w:szCs w:val="28"/>
        </w:rPr>
        <w:t>,</w:t>
      </w:r>
      <w:r w:rsidR="009E1D1A" w:rsidRPr="009E1D1A">
        <w:rPr>
          <w:color w:val="000000"/>
          <w:spacing w:val="-1"/>
          <w:szCs w:val="28"/>
        </w:rPr>
        <w:t xml:space="preserve"> применяемые при формировании проекта областного бюджета в части межбюджетных отношений</w:t>
      </w:r>
    </w:p>
    <w:p w:rsidR="009E1D1A" w:rsidRDefault="009E1D1A" w:rsidP="009E1D1A">
      <w:pPr>
        <w:ind w:firstLine="709"/>
        <w:jc w:val="center"/>
        <w:rPr>
          <w:bCs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AD1AE0" w:rsidRPr="00AD1AE0" w:rsidTr="00FD4B63">
        <w:trPr>
          <w:trHeight w:val="410"/>
        </w:trPr>
        <w:tc>
          <w:tcPr>
            <w:tcW w:w="6204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3685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1AE0" w:rsidRPr="00AD1AE0" w:rsidTr="00FD4B63">
        <w:tc>
          <w:tcPr>
            <w:tcW w:w="6204" w:type="dxa"/>
            <w:shd w:val="clear" w:color="auto" w:fill="auto"/>
            <w:vAlign w:val="center"/>
          </w:tcPr>
          <w:p w:rsidR="00AD1AE0" w:rsidRPr="00AD1AE0" w:rsidRDefault="009E1D1A" w:rsidP="00C85FD4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D1AE0" w:rsidRPr="00AD1AE0">
              <w:rPr>
                <w:szCs w:val="28"/>
              </w:rPr>
              <w:t xml:space="preserve">орматив </w:t>
            </w:r>
            <w:r>
              <w:rPr>
                <w:szCs w:val="28"/>
              </w:rPr>
              <w:t xml:space="preserve">расходов </w:t>
            </w:r>
            <w:r w:rsidR="00AD1AE0" w:rsidRPr="00AD1AE0">
              <w:rPr>
                <w:szCs w:val="28"/>
              </w:rPr>
              <w:t>на содержание одного ребенка в образовательных организациях, реализующих образовательную программу дошкольного образования, в муниципальных образованиях "городской округ" и "муниципальный район" (в расчете на год)</w:t>
            </w:r>
            <w:r w:rsidR="00AD1AE0">
              <w:rPr>
                <w:szCs w:val="28"/>
              </w:rPr>
              <w:t>, рублей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1AE0" w:rsidRPr="00AD1AE0" w:rsidRDefault="00AD1AE0" w:rsidP="00537F88">
            <w:pPr>
              <w:jc w:val="center"/>
              <w:rPr>
                <w:szCs w:val="28"/>
              </w:rPr>
            </w:pPr>
            <w:r w:rsidRPr="00AD1AE0">
              <w:rPr>
                <w:szCs w:val="28"/>
              </w:rPr>
              <w:t>1</w:t>
            </w:r>
            <w:r w:rsidR="00537F88">
              <w:rPr>
                <w:szCs w:val="28"/>
              </w:rPr>
              <w:t>2</w:t>
            </w:r>
            <w:r w:rsidRPr="00AD1AE0">
              <w:rPr>
                <w:szCs w:val="28"/>
              </w:rPr>
              <w:t xml:space="preserve"> </w:t>
            </w:r>
            <w:r w:rsidR="00537F88">
              <w:rPr>
                <w:szCs w:val="28"/>
              </w:rPr>
              <w:t>355</w:t>
            </w:r>
            <w:r w:rsidRPr="00AD1AE0">
              <w:rPr>
                <w:szCs w:val="28"/>
              </w:rPr>
              <w:t>,0</w:t>
            </w:r>
          </w:p>
        </w:tc>
      </w:tr>
      <w:tr w:rsidR="00AD1AE0" w:rsidRPr="00AD1AE0" w:rsidTr="00FD4B63">
        <w:tc>
          <w:tcPr>
            <w:tcW w:w="6204" w:type="dxa"/>
            <w:shd w:val="clear" w:color="auto" w:fill="auto"/>
            <w:vAlign w:val="center"/>
          </w:tcPr>
          <w:p w:rsidR="00AD1AE0" w:rsidRPr="00AD1AE0" w:rsidRDefault="009E1D1A" w:rsidP="00AD1AE0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D1AE0" w:rsidRPr="00AD1AE0">
              <w:rPr>
                <w:szCs w:val="28"/>
              </w:rPr>
              <w:t xml:space="preserve">орматив </w:t>
            </w:r>
            <w:r>
              <w:rPr>
                <w:szCs w:val="28"/>
              </w:rPr>
              <w:t xml:space="preserve">расходов </w:t>
            </w:r>
            <w:r w:rsidR="00AD1AE0" w:rsidRPr="00AD1AE0">
              <w:rPr>
                <w:szCs w:val="28"/>
              </w:rPr>
              <w:t>на содержание одного обучающегося в общеобразовательных организациях (в расчете на год)</w:t>
            </w:r>
            <w:r w:rsidR="00AD1AE0">
              <w:rPr>
                <w:szCs w:val="28"/>
              </w:rPr>
              <w:t>, рублей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 xml:space="preserve">городской округ – </w:t>
            </w:r>
            <w:r w:rsidR="00537F88">
              <w:rPr>
                <w:szCs w:val="28"/>
              </w:rPr>
              <w:t>6 216</w:t>
            </w:r>
            <w:r w:rsidRPr="00AD1AE0">
              <w:rPr>
                <w:szCs w:val="28"/>
              </w:rPr>
              <w:t>,0;</w:t>
            </w:r>
          </w:p>
          <w:p w:rsidR="00AD1AE0" w:rsidRPr="00AD1AE0" w:rsidRDefault="00AD1AE0" w:rsidP="00537F88">
            <w:pPr>
              <w:rPr>
                <w:szCs w:val="28"/>
              </w:rPr>
            </w:pPr>
            <w:r w:rsidRPr="00AD1AE0">
              <w:rPr>
                <w:szCs w:val="28"/>
              </w:rPr>
              <w:t>муниципальный район – 8 </w:t>
            </w:r>
            <w:r w:rsidR="00537F88">
              <w:rPr>
                <w:szCs w:val="28"/>
              </w:rPr>
              <w:t>678</w:t>
            </w:r>
            <w:r w:rsidRPr="00AD1AE0">
              <w:rPr>
                <w:szCs w:val="28"/>
              </w:rPr>
              <w:t>,0</w:t>
            </w:r>
          </w:p>
        </w:tc>
      </w:tr>
      <w:tr w:rsidR="00AD1AE0" w:rsidRPr="00AD1AE0" w:rsidTr="00FD4B63">
        <w:tc>
          <w:tcPr>
            <w:tcW w:w="6204" w:type="dxa"/>
            <w:shd w:val="clear" w:color="auto" w:fill="auto"/>
            <w:vAlign w:val="center"/>
          </w:tcPr>
          <w:p w:rsidR="00AD1AE0" w:rsidRPr="00AD1AE0" w:rsidRDefault="009E1D1A" w:rsidP="00AD1AE0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D1AE0" w:rsidRPr="00AD1AE0">
              <w:rPr>
                <w:szCs w:val="28"/>
              </w:rPr>
              <w:t xml:space="preserve">орматив </w:t>
            </w:r>
            <w:r>
              <w:rPr>
                <w:szCs w:val="28"/>
              </w:rPr>
              <w:t xml:space="preserve">расходов </w:t>
            </w:r>
            <w:r w:rsidR="00AD1AE0" w:rsidRPr="00AD1AE0">
              <w:rPr>
                <w:szCs w:val="28"/>
              </w:rPr>
              <w:t>на содержание одного обучающегося в музыкальных, художественных школах и школах искусств в муниципальных образованиях "городской округ" и "муниципальный район" (в расчете на год)</w:t>
            </w:r>
            <w:r w:rsidR="00AD1AE0">
              <w:rPr>
                <w:szCs w:val="28"/>
              </w:rPr>
              <w:t>, рублей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1AE0" w:rsidRPr="00AD1AE0" w:rsidRDefault="00AD1AE0" w:rsidP="00537F88">
            <w:pPr>
              <w:jc w:val="center"/>
              <w:rPr>
                <w:szCs w:val="28"/>
              </w:rPr>
            </w:pPr>
            <w:r w:rsidRPr="00AD1AE0">
              <w:rPr>
                <w:szCs w:val="28"/>
              </w:rPr>
              <w:t xml:space="preserve">21 </w:t>
            </w:r>
            <w:r w:rsidR="00537F88">
              <w:rPr>
                <w:szCs w:val="28"/>
              </w:rPr>
              <w:t>635</w:t>
            </w:r>
            <w:r w:rsidRPr="00AD1AE0">
              <w:rPr>
                <w:szCs w:val="28"/>
              </w:rPr>
              <w:t>,0</w:t>
            </w:r>
          </w:p>
        </w:tc>
      </w:tr>
      <w:tr w:rsidR="00AD1AE0" w:rsidRPr="00AD1AE0" w:rsidTr="00FD4B63">
        <w:tc>
          <w:tcPr>
            <w:tcW w:w="6204" w:type="dxa"/>
            <w:shd w:val="clear" w:color="auto" w:fill="auto"/>
            <w:vAlign w:val="center"/>
          </w:tcPr>
          <w:p w:rsidR="00AD1AE0" w:rsidRPr="00AD1AE0" w:rsidRDefault="00AD1AE0" w:rsidP="00FD4B63">
            <w:pPr>
              <w:rPr>
                <w:szCs w:val="28"/>
              </w:rPr>
            </w:pPr>
            <w:r w:rsidRPr="00AD1AE0">
              <w:rPr>
                <w:szCs w:val="28"/>
              </w:rPr>
              <w:t>Норматив</w:t>
            </w:r>
            <w:r w:rsidR="009E1D1A">
              <w:rPr>
                <w:szCs w:val="28"/>
              </w:rPr>
              <w:t xml:space="preserve"> расходов</w:t>
            </w:r>
            <w:r w:rsidRPr="00AD1AE0">
              <w:rPr>
                <w:szCs w:val="28"/>
              </w:rPr>
              <w:t xml:space="preserve"> на содержание остальных внешкольных и прочих образовательных организаций (в расчете на год)</w:t>
            </w:r>
            <w:r>
              <w:rPr>
                <w:szCs w:val="28"/>
              </w:rPr>
              <w:t xml:space="preserve">, </w:t>
            </w:r>
            <w:r w:rsidR="00FD4B63" w:rsidRPr="00FD4B63">
              <w:rPr>
                <w:szCs w:val="28"/>
              </w:rPr>
              <w:t>процент от расходов по общеобразовательным организациям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городской округ – 25,0;</w:t>
            </w:r>
          </w:p>
          <w:p w:rsidR="00AD1AE0" w:rsidRPr="00AD1AE0" w:rsidRDefault="00AD1AE0" w:rsidP="00C85FD4">
            <w:pPr>
              <w:ind w:firstLine="34"/>
              <w:rPr>
                <w:szCs w:val="28"/>
              </w:rPr>
            </w:pPr>
            <w:r w:rsidRPr="00AD1AE0">
              <w:rPr>
                <w:szCs w:val="28"/>
              </w:rPr>
              <w:t>муниципальный район – 22,0</w:t>
            </w:r>
          </w:p>
        </w:tc>
      </w:tr>
      <w:tr w:rsidR="00AD1AE0" w:rsidRPr="00AD1AE0" w:rsidTr="00FD4B63">
        <w:tc>
          <w:tcPr>
            <w:tcW w:w="6204" w:type="dxa"/>
            <w:shd w:val="clear" w:color="auto" w:fill="auto"/>
            <w:vAlign w:val="center"/>
          </w:tcPr>
          <w:p w:rsidR="00AD1AE0" w:rsidRPr="00AD1AE0" w:rsidRDefault="009E1D1A" w:rsidP="00C85FD4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D1AE0" w:rsidRPr="00AD1AE0">
              <w:rPr>
                <w:szCs w:val="28"/>
              </w:rPr>
              <w:t xml:space="preserve">орматив </w:t>
            </w:r>
            <w:r>
              <w:rPr>
                <w:szCs w:val="28"/>
              </w:rPr>
              <w:t xml:space="preserve">расходов </w:t>
            </w:r>
            <w:r w:rsidR="00AD1AE0" w:rsidRPr="00AD1AE0">
              <w:rPr>
                <w:szCs w:val="28"/>
              </w:rPr>
              <w:t>на дополнительное финансирование мероприятий по организации питания школьников в общеобразовательных организациях муниципальных образований "городской округ" и "муниципальный район" (из расчета на одного учащегося в день)</w:t>
            </w:r>
            <w:r w:rsidR="00AD1AE0">
              <w:rPr>
                <w:szCs w:val="28"/>
              </w:rPr>
              <w:t>, рублей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для всех учащихся – 3,5;</w:t>
            </w:r>
          </w:p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для учащихся из малообеспеченных семей и многодетных семей - дополнительно 2,5</w:t>
            </w:r>
          </w:p>
        </w:tc>
      </w:tr>
      <w:tr w:rsidR="00AD1AE0" w:rsidRPr="00AD1AE0" w:rsidTr="00FD4B63">
        <w:tc>
          <w:tcPr>
            <w:tcW w:w="6204" w:type="dxa"/>
            <w:shd w:val="clear" w:color="auto" w:fill="auto"/>
            <w:vAlign w:val="center"/>
          </w:tcPr>
          <w:p w:rsidR="00AD1AE0" w:rsidRPr="00AD1AE0" w:rsidRDefault="00AD1AE0" w:rsidP="00AD1AE0">
            <w:pPr>
              <w:rPr>
                <w:szCs w:val="28"/>
              </w:rPr>
            </w:pPr>
            <w:r w:rsidRPr="00AD1AE0">
              <w:rPr>
                <w:szCs w:val="28"/>
              </w:rPr>
              <w:t>Норматив</w:t>
            </w:r>
            <w:r w:rsidR="009E1D1A">
              <w:rPr>
                <w:szCs w:val="28"/>
              </w:rPr>
              <w:t xml:space="preserve"> расходов</w:t>
            </w:r>
            <w:r w:rsidRPr="00AD1AE0">
              <w:rPr>
                <w:szCs w:val="28"/>
              </w:rPr>
              <w:t xml:space="preserve"> на содержание одной штатной единицы </w:t>
            </w:r>
            <w:proofErr w:type="spellStart"/>
            <w:r w:rsidRPr="00AD1AE0">
              <w:rPr>
                <w:szCs w:val="28"/>
              </w:rPr>
              <w:t>хозперсонала</w:t>
            </w:r>
            <w:proofErr w:type="spellEnd"/>
            <w:r w:rsidRPr="00AD1AE0">
              <w:rPr>
                <w:szCs w:val="28"/>
              </w:rPr>
              <w:t xml:space="preserve"> по обслуживанию муниципальных общеобразовательных организаций (в расчете на год)</w:t>
            </w:r>
            <w:r>
              <w:rPr>
                <w:szCs w:val="28"/>
              </w:rPr>
              <w:t>, рублей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1AE0" w:rsidRPr="00AD1AE0" w:rsidRDefault="00AD1AE0" w:rsidP="00C85FD4">
            <w:pPr>
              <w:jc w:val="center"/>
              <w:rPr>
                <w:szCs w:val="28"/>
              </w:rPr>
            </w:pPr>
            <w:r w:rsidRPr="00AD1AE0">
              <w:rPr>
                <w:szCs w:val="28"/>
              </w:rPr>
              <w:t>140 616,0</w:t>
            </w:r>
          </w:p>
        </w:tc>
      </w:tr>
      <w:tr w:rsidR="00AD1AE0" w:rsidRPr="00AD1AE0" w:rsidTr="00FD4B63">
        <w:tc>
          <w:tcPr>
            <w:tcW w:w="6204" w:type="dxa"/>
            <w:shd w:val="clear" w:color="auto" w:fill="auto"/>
            <w:vAlign w:val="center"/>
          </w:tcPr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Норматив</w:t>
            </w:r>
            <w:r w:rsidR="009E1D1A">
              <w:rPr>
                <w:szCs w:val="28"/>
              </w:rPr>
              <w:t xml:space="preserve"> расходов</w:t>
            </w:r>
            <w:r w:rsidRPr="00AD1AE0">
              <w:rPr>
                <w:szCs w:val="28"/>
              </w:rPr>
              <w:t xml:space="preserve"> на содержание одного школьного автобуса, оборудованного системой ГЛОНАСС (в расчете на год)</w:t>
            </w:r>
            <w:r>
              <w:rPr>
                <w:szCs w:val="28"/>
              </w:rPr>
              <w:t>, рублей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1AE0" w:rsidRPr="00AD1AE0" w:rsidRDefault="00AD1AE0" w:rsidP="00BF0C7E">
            <w:pPr>
              <w:jc w:val="center"/>
              <w:rPr>
                <w:szCs w:val="28"/>
              </w:rPr>
            </w:pPr>
            <w:r w:rsidRPr="00AD1AE0">
              <w:rPr>
                <w:szCs w:val="28"/>
              </w:rPr>
              <w:t>3</w:t>
            </w:r>
            <w:r w:rsidR="00BF0C7E">
              <w:rPr>
                <w:szCs w:val="28"/>
              </w:rPr>
              <w:t>88</w:t>
            </w:r>
            <w:r w:rsidRPr="00AD1AE0">
              <w:rPr>
                <w:szCs w:val="28"/>
              </w:rPr>
              <w:t xml:space="preserve"> </w:t>
            </w:r>
            <w:r w:rsidR="00BF0C7E">
              <w:rPr>
                <w:szCs w:val="28"/>
              </w:rPr>
              <w:t>826</w:t>
            </w:r>
            <w:r w:rsidRPr="00AD1AE0">
              <w:rPr>
                <w:szCs w:val="28"/>
              </w:rPr>
              <w:t>,0</w:t>
            </w:r>
          </w:p>
        </w:tc>
      </w:tr>
    </w:tbl>
    <w:p w:rsid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  <w:r w:rsidRPr="00AD1AE0">
        <w:rPr>
          <w:bCs/>
          <w:szCs w:val="28"/>
        </w:rPr>
        <w:t>МЕТОДИКА</w:t>
      </w:r>
    </w:p>
    <w:p w:rsidR="009E1D1A" w:rsidRDefault="00AD1AE0" w:rsidP="009E1D1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1AE0">
        <w:rPr>
          <w:rFonts w:ascii="Times New Roman" w:hAnsi="Times New Roman" w:cs="Times New Roman"/>
          <w:bCs/>
          <w:sz w:val="28"/>
          <w:szCs w:val="28"/>
        </w:rPr>
        <w:t>расчета нормативов</w:t>
      </w:r>
      <w:r w:rsidR="009E1D1A">
        <w:rPr>
          <w:rFonts w:ascii="Times New Roman" w:hAnsi="Times New Roman" w:cs="Times New Roman"/>
          <w:bCs/>
          <w:sz w:val="28"/>
          <w:szCs w:val="28"/>
        </w:rPr>
        <w:t xml:space="preserve"> расходов в сфере </w:t>
      </w:r>
      <w:r w:rsidRPr="00AD1AE0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9E1D1A">
        <w:rPr>
          <w:rFonts w:ascii="Times New Roman" w:hAnsi="Times New Roman" w:cs="Times New Roman"/>
          <w:bCs/>
          <w:sz w:val="28"/>
          <w:szCs w:val="28"/>
        </w:rPr>
        <w:t>,</w:t>
      </w:r>
      <w:r w:rsidRPr="00AD1A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1D1A" w:rsidRPr="009E1D1A">
        <w:rPr>
          <w:rFonts w:ascii="Times New Roman" w:hAnsi="Times New Roman" w:cs="Times New Roman"/>
          <w:bCs/>
          <w:sz w:val="28"/>
          <w:szCs w:val="28"/>
        </w:rPr>
        <w:t>применяемы</w:t>
      </w:r>
      <w:r w:rsidR="009E1D1A">
        <w:rPr>
          <w:rFonts w:ascii="Times New Roman" w:hAnsi="Times New Roman" w:cs="Times New Roman"/>
          <w:bCs/>
          <w:sz w:val="28"/>
          <w:szCs w:val="28"/>
        </w:rPr>
        <w:t>х</w:t>
      </w:r>
      <w:r w:rsidR="009E1D1A" w:rsidRPr="009E1D1A">
        <w:rPr>
          <w:rFonts w:ascii="Times New Roman" w:hAnsi="Times New Roman" w:cs="Times New Roman"/>
          <w:bCs/>
          <w:sz w:val="28"/>
          <w:szCs w:val="28"/>
        </w:rPr>
        <w:t xml:space="preserve"> при формировании проекта областного бюджета в части межбюджетных отношений </w:t>
      </w:r>
    </w:p>
    <w:p w:rsidR="009E1D1A" w:rsidRDefault="009E1D1A" w:rsidP="009E1D1A">
      <w:pPr>
        <w:pStyle w:val="ConsPlusNormal"/>
        <w:jc w:val="center"/>
        <w:rPr>
          <w:szCs w:val="28"/>
        </w:rPr>
      </w:pPr>
    </w:p>
    <w:p w:rsidR="00AD1AE0" w:rsidRPr="009E1D1A" w:rsidRDefault="00AD1AE0" w:rsidP="009E1D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E1D1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D1AE0" w:rsidRPr="009E1D1A" w:rsidRDefault="00AD1AE0" w:rsidP="009E1D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9E1D1A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D1AE0" w:rsidRPr="00AD1AE0">
        <w:rPr>
          <w:rFonts w:ascii="Times New Roman" w:hAnsi="Times New Roman" w:cs="Times New Roman"/>
          <w:sz w:val="28"/>
          <w:szCs w:val="28"/>
        </w:rPr>
        <w:t>ормативы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AD1AE0" w:rsidRPr="00AD1AE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="00AD1AE0" w:rsidRPr="00AD1AE0">
        <w:rPr>
          <w:rFonts w:ascii="Times New Roman" w:hAnsi="Times New Roman" w:cs="Times New Roman"/>
          <w:sz w:val="28"/>
          <w:szCs w:val="28"/>
        </w:rPr>
        <w:t xml:space="preserve"> образования (далее - нормативы) учитывают прогнозируемый уровень расходов бюджетов муниципальных образований Брянской области на финансирование образовательных организаций, реализующих образовательную программу дошкольного образования, (без учета расходов в части реализации ими государственного стандарта дошкольного образования), общеобразовательных организаций (без учета расходов в части реализации ими государственного стандарта общего образования), музыкальных, художественных школ и школ искусств, остальных внешкольных организаций (дома, дворцы (центры) детского творчества, станции юных техников и юных туристов, детско-юношеские спортивные школы, детско-юношеские школы олимпийского резерва, спортивные клубы, дома спорта, детские музыкальные студии и др.) и прочих образовательных организаций (методические кабинеты, логопедические пункты, фильмотеки, центры психолого-медико-социального сопровождения, межшкольные учебные комбинаты, хозяйственно-эксплуатационные конторы, централизованные бухгалтерии и др.).</w:t>
      </w:r>
    </w:p>
    <w:p w:rsidR="00AD1AE0" w:rsidRPr="00AD1AE0" w:rsidRDefault="00AD1AE0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 xml:space="preserve">Указанные нормативы применяются в целях регулирования межбюджетных отношений в </w:t>
      </w:r>
      <w:r w:rsidR="009E1D1A">
        <w:rPr>
          <w:rFonts w:ascii="Times New Roman" w:hAnsi="Times New Roman" w:cs="Times New Roman"/>
          <w:sz w:val="28"/>
          <w:szCs w:val="28"/>
        </w:rPr>
        <w:t>сфере</w:t>
      </w:r>
      <w:r w:rsidRPr="00AD1AE0">
        <w:rPr>
          <w:rFonts w:ascii="Times New Roman" w:hAnsi="Times New Roman" w:cs="Times New Roman"/>
          <w:sz w:val="28"/>
          <w:szCs w:val="28"/>
        </w:rPr>
        <w:t xml:space="preserve"> образования при составлении про</w:t>
      </w:r>
      <w:r w:rsidR="00ED737C">
        <w:rPr>
          <w:rFonts w:ascii="Times New Roman" w:hAnsi="Times New Roman" w:cs="Times New Roman"/>
          <w:sz w:val="28"/>
          <w:szCs w:val="28"/>
        </w:rPr>
        <w:t>екта областного</w:t>
      </w:r>
      <w:r w:rsidRPr="00AD1AE0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В случае если после расчета на основании данной Методики соответствующих нормативов в законодательство Российской Федерации будут внесены изменения, влияющие на определение в соответствии с настоящей Методикой размера расходов на заработную плату, данные нормативы изменению не подлежат.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AD1AE0">
        <w:rPr>
          <w:szCs w:val="28"/>
        </w:rPr>
        <w:t>2. Состав нормативов</w:t>
      </w:r>
      <w:r w:rsidR="009E1D1A">
        <w:rPr>
          <w:szCs w:val="28"/>
        </w:rPr>
        <w:t xml:space="preserve"> расходов</w:t>
      </w:r>
      <w:r w:rsidRPr="00AD1AE0">
        <w:rPr>
          <w:szCs w:val="28"/>
        </w:rPr>
        <w:t xml:space="preserve"> в </w:t>
      </w:r>
      <w:r w:rsidR="009E1D1A">
        <w:rPr>
          <w:szCs w:val="28"/>
        </w:rPr>
        <w:t>сфере</w:t>
      </w:r>
      <w:r w:rsidRPr="00AD1AE0">
        <w:rPr>
          <w:szCs w:val="28"/>
        </w:rPr>
        <w:t xml:space="preserve"> образования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2.1. Норматив</w:t>
      </w:r>
      <w:r w:rsidR="009E1D1A">
        <w:rPr>
          <w:szCs w:val="28"/>
        </w:rPr>
        <w:t xml:space="preserve"> расходов</w:t>
      </w:r>
      <w:r w:rsidRPr="00AD1AE0">
        <w:rPr>
          <w:szCs w:val="28"/>
        </w:rPr>
        <w:t xml:space="preserve"> на содержание одного ребенка в образовательных организациях, реализующих образовательную программу дошкольного образования, в муниципальных образованиях "городской округ" и "муниципальный район" – в рублях (в расчете на год).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2.2. Норматив</w:t>
      </w:r>
      <w:r w:rsidR="009E1D1A">
        <w:rPr>
          <w:szCs w:val="28"/>
        </w:rPr>
        <w:t xml:space="preserve"> расходов</w:t>
      </w:r>
      <w:r w:rsidRPr="00AD1AE0">
        <w:rPr>
          <w:szCs w:val="28"/>
        </w:rPr>
        <w:t xml:space="preserve"> на содержание одного обучающегося в общеобразовательных организациях в муниципальных образованиях "городской округ" и "муниципальный район" – в рублях (в расчете на год).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2.3. Норматив </w:t>
      </w:r>
      <w:r w:rsidR="009E1D1A">
        <w:rPr>
          <w:szCs w:val="28"/>
        </w:rPr>
        <w:t xml:space="preserve">расходов </w:t>
      </w:r>
      <w:r w:rsidRPr="00AD1AE0">
        <w:rPr>
          <w:szCs w:val="28"/>
        </w:rPr>
        <w:t>на содержание одного обучающегося в музыкальных, художественных школах и школах искусств в муниципальных образованиях "городской округ" и "муниципальный район" – в рублях (в расчете на год).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2.4. Норматив на содержание остальных внешкольных и прочих образовательных организаций в муниципальных образованиях "городской </w:t>
      </w:r>
      <w:r w:rsidRPr="00AD1AE0">
        <w:rPr>
          <w:szCs w:val="28"/>
        </w:rPr>
        <w:lastRenderedPageBreak/>
        <w:t>округ" и "муниципальный район" – в процентах от расходов по общеобразовательным организациям.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2.5. Норматив на дополнительное финансирование мероприятий по организации питания школьников в общеобразовательных организациях муниципальных образований "городской округ" и "муниципальный район" – в рублях на одного учащегося в день.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2.6. Норматив на содержание одной штатной единицы </w:t>
      </w:r>
      <w:proofErr w:type="spellStart"/>
      <w:r w:rsidRPr="00AD1AE0">
        <w:rPr>
          <w:szCs w:val="28"/>
        </w:rPr>
        <w:t>хозперсонала</w:t>
      </w:r>
      <w:proofErr w:type="spellEnd"/>
      <w:r w:rsidRPr="00AD1AE0">
        <w:rPr>
          <w:szCs w:val="28"/>
        </w:rPr>
        <w:t xml:space="preserve"> по обслуживанию муниципальных общеобразовательных организаций – в рублях (в расчете на год)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2.7. Норматив на содержание одного школьного автобуса, оборудованного системой ГЛОНАСС – в рублях (в расчете на год).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AD1AE0">
        <w:rPr>
          <w:szCs w:val="28"/>
        </w:rPr>
        <w:t>3. Порядок расчета нормативов</w:t>
      </w:r>
      <w:r w:rsidR="009E1D1A">
        <w:rPr>
          <w:szCs w:val="28"/>
        </w:rPr>
        <w:t xml:space="preserve"> расходов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>3.1. Порядок расчета нормативов</w:t>
      </w:r>
      <w:r w:rsidR="009E1D1A">
        <w:rPr>
          <w:szCs w:val="28"/>
        </w:rPr>
        <w:t xml:space="preserve"> расходов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</w:rPr>
      </w:pPr>
      <w:r w:rsidRPr="00AD1AE0">
        <w:rPr>
          <w:szCs w:val="28"/>
        </w:rPr>
        <w:t xml:space="preserve">на содержание одного ребенка в образовательных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</w:rPr>
      </w:pPr>
      <w:r w:rsidRPr="00AD1AE0">
        <w:rPr>
          <w:szCs w:val="28"/>
        </w:rPr>
        <w:t xml:space="preserve">организациях, реализующих образовательную программу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</w:rPr>
      </w:pPr>
      <w:r w:rsidRPr="00AD1AE0">
        <w:rPr>
          <w:szCs w:val="28"/>
        </w:rPr>
        <w:t xml:space="preserve">дошкольного образования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</w:rPr>
      </w:pPr>
    </w:p>
    <w:p w:rsidR="00AD1AE0" w:rsidRPr="00AD1AE0" w:rsidRDefault="00AD1AE0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3.1.1. Расчет норматива на содержание одного ребенка в образовательных организациях, реализующих образовательную программу дошкольного образования, в муниципальных образованиях "городской округ" и "муниципальный район" осуществляется исходя из сложившихся расходов бюджетов муниципальных образований на дошкольное образование (без учета расходов в части реализации государственного стандарта дошкольного образования) за 2006 год с последующим применением индексов-дефляторов на очередной финансовый год в части социально значимых статей расходов.</w:t>
      </w:r>
    </w:p>
    <w:p w:rsidR="00AD1AE0" w:rsidRPr="00AD1AE0" w:rsidRDefault="00AD1AE0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 xml:space="preserve">В расчетную величину нормативов включаются расходы на материальные затраты на содержание образовательных организаций, реализующих образовательную программу дошкольного образования (за исключением расходов в части реализации государственного стандарта дошкольного образования). Расчетная величина сложившихся затрат увеличена на капитальный ремонт и приобретение оборудования в объеме 5 процентов затрат. 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3.1.2. Норма расходов на питание ребенка в образовательных организациях, реализующих образовательную программу дошкольного образования, устанавливается из расчета 40 рублей в день на 210 дней питания.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3.1.3. При расчете норматива принимаются данные среднегодового контингента детей, получающих дошкольное образование в муниципальных образовательных организациях.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3.1.4. </w:t>
      </w:r>
      <w:r w:rsidRPr="008B6F6A">
        <w:rPr>
          <w:szCs w:val="28"/>
        </w:rPr>
        <w:t>Расходы на новую сеть рассматриваются и учитываются при представлении необходимых расчетов и обоснований с учетом заключения исполнительного органа государственной власти Брянской области, осуществляющего на территории области реализацию государственной политики в сфере образования.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>3.2. Порядок расчета нормативов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</w:rPr>
      </w:pPr>
      <w:r w:rsidRPr="00AD1AE0">
        <w:rPr>
          <w:szCs w:val="28"/>
        </w:rPr>
        <w:t xml:space="preserve">на содержание одного обучающегося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</w:rPr>
      </w:pPr>
      <w:r w:rsidRPr="00AD1AE0">
        <w:rPr>
          <w:szCs w:val="28"/>
        </w:rPr>
        <w:lastRenderedPageBreak/>
        <w:t>в общеобразовательных организациях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3.2.1. Расчет норматива на содержание одного обучающегося в общеобразовательных организациях в муниципальных образованиях "городской округ" и "муниципальный район" осуществляется исходя из сложившихся расходов бюджетов муниципальных образований на общеобразовательные организации (без учета расходов в части реализации государственного стандарта общего образования) за 2006 год с последующим применением индексов-дефляторов на очередной финансовый год в части социально значимых статей расходов.</w:t>
      </w:r>
    </w:p>
    <w:p w:rsidR="00AD1AE0" w:rsidRPr="00AD1AE0" w:rsidRDefault="00AD1AE0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 xml:space="preserve">В расчетную величину нормативов включаются расходы на материальные затраты на содержание общеобразовательных организаций (за исключением расходов в части реализации государственного стандарта общего образования). Расчетная величина сложившихся затрат увеличена на капитальный ремонт и приобретение оборудования в объеме 13 процентов затрат. 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3.2.2. Норма расходов на удешевление стоимости питания обучающихся в общеобразовательных организациях устанавливается из расчета 1,5 руб. в день на 210 дней питания.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3.2.3. При расчете норматива на прогнозируемый год принимаются данные среднегодового контингентах обучающихся в общеобразовательных организациях.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Расчетный норматив на содержание одного ребенка в общеобразовательных организациях исчисляется для городских округов и для муниципальных районов раздельно.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3.2.4. </w:t>
      </w:r>
      <w:r w:rsidRPr="008B6F6A">
        <w:rPr>
          <w:szCs w:val="28"/>
        </w:rPr>
        <w:t>Расходы на новую сеть рассматриваются и учитываются при представлении необходимых расчетов и обоснований с учетом заключения исполнительного органа государственной власти Брянской области, осуществляющего на территории области реализацию государственной политики в сфере образования.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>3.3. Порядок расчета нормативов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на содержание одного обучающегося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в музыкальных, художественных школах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>и школах искусств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3.3.1. Расчет норматива на содержание одного обучающегося в музыкальных, художественных школах и школах искусств в муниципальных образованиях "городской округ" и "муниципальный район" осуществляется исходя из сложившихся расходов бюджетов муниципальных образований на данные организации за 2006 год с последующим применением индексов-дефляторов на очередной финансовый год в части социально значимых статей расходов.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В расчетную величину нормативов включаются материальные затраты на содержание музыкальных, художественных школ и школ искусств, расходы на заработную плату с учетом доплат и надбавок, установленных законодательством Брянской области (без учета доплат и надбавок, </w:t>
      </w:r>
      <w:r w:rsidRPr="00AD1AE0">
        <w:rPr>
          <w:szCs w:val="28"/>
        </w:rPr>
        <w:lastRenderedPageBreak/>
        <w:t xml:space="preserve">установленных нормативными правовыми актами муниципальных образований).  Расчетная величина сложившихся затрат увеличена на капитальный ремонт и приобретение оборудования в объеме 20 процентов затрат. 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3.3.2. При расчете норматива на прогнозируемый год принимаются данные среднегодового контингентах обучающихся в музыкальных, художественных школах и школах искусств.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3.3.3. </w:t>
      </w:r>
      <w:r w:rsidRPr="008B6F6A">
        <w:rPr>
          <w:szCs w:val="28"/>
        </w:rPr>
        <w:t>Расходы на новую сеть рассматриваются и учитываются при представлении необходимых расчетов и обоснований с учетом заключения исполнительного органа государственной власти Брянской области, осуществляющего на территории области реализацию государственной политики в сфере образования.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3.4. Порядок расчета норматива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на содержание остальных внешкольных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>и прочих образовательных организаций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3.4.1. Расчет норматива на содержание остальных внешкольных и прочих образовательных организаций осуществляется исходя из сложившихся расходов бюджетов муниципальных образований за 2006 год на содержание остальных внешкольных и прочих образовательных организаций и на содержание общеобразовательных организаций. 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3.4.2. Расчетный норматив на содержание остальных внешкольных и прочих образовательных организаций определяется как отношение в процентах расходов на их содержание к расходам по общеобразовательным организациям. 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3.4.3. </w:t>
      </w:r>
      <w:r w:rsidRPr="008B6F6A">
        <w:rPr>
          <w:szCs w:val="28"/>
        </w:rPr>
        <w:t>Расходы на новую сеть рассматриваются и учитываются при представлении необходимых расчетов и обоснований с учетом заключения исполнительного органа государственной власти Брянской области, осуществляющего на территории области реализацию государственной политики в сфере образования.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3.5. Порядок расчета норматива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на дополнительное финансирование мероприятий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по организации питания школьников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>в общеобразовательных организациях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Норматив на дополнительное финансирование мероприятий по организации питания школьников в общеобразовательных организациях муниципальных образований "городской округ" и "муниципальный район" определяется исходя из расчета: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- для всех учащихся – 3,5 рублей в день;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- для учащихся из малообеспеченных семей и многодетных семей - дополнительно 2,5 в день.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3.6. Порядок расчета норматива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на содержание одной штатной единицы </w:t>
      </w:r>
      <w:proofErr w:type="spellStart"/>
      <w:r w:rsidRPr="00AD1AE0">
        <w:rPr>
          <w:szCs w:val="28"/>
        </w:rPr>
        <w:t>хозперсонала</w:t>
      </w:r>
      <w:proofErr w:type="spellEnd"/>
      <w:r w:rsidRPr="00AD1AE0">
        <w:rPr>
          <w:szCs w:val="28"/>
        </w:rPr>
        <w:t xml:space="preserve">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по обслуживанию муниципальных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lastRenderedPageBreak/>
        <w:t>общеобразовательных организаций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Норматив на содержание одной штатной единицы </w:t>
      </w:r>
      <w:proofErr w:type="spellStart"/>
      <w:r w:rsidRPr="00AD1AE0">
        <w:rPr>
          <w:szCs w:val="28"/>
        </w:rPr>
        <w:t>хозперсонала</w:t>
      </w:r>
      <w:proofErr w:type="spellEnd"/>
      <w:r w:rsidRPr="00AD1AE0">
        <w:rPr>
          <w:szCs w:val="28"/>
        </w:rPr>
        <w:t xml:space="preserve"> по обслуживанию муниципальных общеобразовательных организаций определяется в расчете на год исходя из размера среднемесячной заработной платы (9000 рублей в месяц) с начислениями на нее.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3.7. Порядок расчета норматива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на содержание одного школьного автобуса,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D1AE0">
        <w:rPr>
          <w:szCs w:val="28"/>
        </w:rPr>
        <w:t xml:space="preserve">оборудованного системой ГЛОНАСС </w:t>
      </w: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AD1AE0" w:rsidRPr="00AD1AE0" w:rsidRDefault="00AD1AE0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3.</w:t>
      </w:r>
      <w:r w:rsidR="00C43ED0">
        <w:rPr>
          <w:rFonts w:ascii="Times New Roman" w:hAnsi="Times New Roman" w:cs="Times New Roman"/>
          <w:sz w:val="28"/>
          <w:szCs w:val="28"/>
        </w:rPr>
        <w:t>7</w:t>
      </w:r>
      <w:r w:rsidRPr="00AD1AE0">
        <w:rPr>
          <w:rFonts w:ascii="Times New Roman" w:hAnsi="Times New Roman" w:cs="Times New Roman"/>
          <w:sz w:val="28"/>
          <w:szCs w:val="28"/>
        </w:rPr>
        <w:t xml:space="preserve">.1. Расчет норматива на содержание одного школьного автобуса, оборудованного системой ГЛОНАСС, осуществляется исходя из запланированных на 2014 год расходов бюджетов муниципальных образований на обслуживание школьных автобусов  с последующим применением индексов-дефляторов на очередной финансовый год в части социально значимых статей расходов. 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 xml:space="preserve">В расчетную величину нормативов включаются расходы на заработную плату водителей, исчисленную в соответствии с законодательством Брянской области для работников организаций бюджетной сферы с учетом доплат и надбавок, с начислениями на нее, прочие материальные затраты на содержание и ремонт автобусов, расходы на обслуживание ГЛОНАСС. </w:t>
      </w:r>
    </w:p>
    <w:p w:rsidR="00AD1AE0" w:rsidRPr="00AD1AE0" w:rsidRDefault="00AD1AE0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3.</w:t>
      </w:r>
      <w:r w:rsidR="00C43ED0">
        <w:rPr>
          <w:rFonts w:ascii="Times New Roman" w:hAnsi="Times New Roman" w:cs="Times New Roman"/>
          <w:sz w:val="28"/>
          <w:szCs w:val="28"/>
        </w:rPr>
        <w:t>7</w:t>
      </w:r>
      <w:r w:rsidRPr="00AD1AE0">
        <w:rPr>
          <w:rFonts w:ascii="Times New Roman" w:hAnsi="Times New Roman" w:cs="Times New Roman"/>
          <w:sz w:val="28"/>
          <w:szCs w:val="28"/>
        </w:rPr>
        <w:t>.2. При расчете норматива принимаются данные департамента образования и науки Брянской области о количестве школьных автобусов в муниципальных образованиях.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Default="00AD1AE0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AD1AE0" w:rsidRDefault="00AD1AE0" w:rsidP="00AD1AE0">
      <w:pPr>
        <w:ind w:left="5529"/>
        <w:rPr>
          <w:szCs w:val="28"/>
        </w:rPr>
      </w:pPr>
      <w:r>
        <w:rPr>
          <w:szCs w:val="28"/>
        </w:rPr>
        <w:lastRenderedPageBreak/>
        <w:t xml:space="preserve">Утверждены постановлением Правительства Брянской области </w:t>
      </w:r>
    </w:p>
    <w:p w:rsidR="00AD1AE0" w:rsidRDefault="00AD1AE0" w:rsidP="00AD1AE0">
      <w:pPr>
        <w:widowControl w:val="0"/>
        <w:autoSpaceDE w:val="0"/>
        <w:autoSpaceDN w:val="0"/>
        <w:adjustRightInd w:val="0"/>
        <w:ind w:left="5529"/>
        <w:rPr>
          <w:b/>
          <w:szCs w:val="28"/>
        </w:rPr>
      </w:pPr>
      <w:r w:rsidRPr="0070627C">
        <w:rPr>
          <w:szCs w:val="28"/>
        </w:rPr>
        <w:t xml:space="preserve">от </w:t>
      </w:r>
      <w:r>
        <w:rPr>
          <w:szCs w:val="28"/>
        </w:rPr>
        <w:t xml:space="preserve">___ </w:t>
      </w:r>
      <w:r w:rsidR="00794F9B">
        <w:rPr>
          <w:szCs w:val="28"/>
        </w:rPr>
        <w:t>ноября</w:t>
      </w:r>
      <w:r>
        <w:rPr>
          <w:szCs w:val="28"/>
        </w:rPr>
        <w:t xml:space="preserve"> 2</w:t>
      </w:r>
      <w:r w:rsidRPr="00244EC1">
        <w:rPr>
          <w:szCs w:val="28"/>
        </w:rPr>
        <w:t>01</w:t>
      </w:r>
      <w:r w:rsidR="00D20C57">
        <w:rPr>
          <w:szCs w:val="28"/>
        </w:rPr>
        <w:t>5</w:t>
      </w:r>
      <w:r w:rsidRPr="00244EC1">
        <w:rPr>
          <w:szCs w:val="28"/>
        </w:rPr>
        <w:t xml:space="preserve"> года</w:t>
      </w:r>
      <w:r w:rsidRPr="0070627C">
        <w:rPr>
          <w:szCs w:val="28"/>
        </w:rPr>
        <w:t xml:space="preserve">  № </w:t>
      </w:r>
      <w:r>
        <w:rPr>
          <w:szCs w:val="28"/>
        </w:rPr>
        <w:t>____</w:t>
      </w:r>
    </w:p>
    <w:p w:rsidR="00AD1AE0" w:rsidRDefault="00AD1AE0" w:rsidP="00AD1AE0">
      <w:pPr>
        <w:rPr>
          <w:b/>
          <w:szCs w:val="28"/>
        </w:rPr>
      </w:pPr>
    </w:p>
    <w:p w:rsidR="00AD1AE0" w:rsidRPr="000E7725" w:rsidRDefault="00AD1AE0" w:rsidP="00AD1AE0">
      <w:pPr>
        <w:jc w:val="center"/>
        <w:rPr>
          <w:szCs w:val="28"/>
        </w:rPr>
      </w:pPr>
      <w:r w:rsidRPr="000E7725">
        <w:rPr>
          <w:szCs w:val="28"/>
        </w:rPr>
        <w:t>НОРМАТИВ</w:t>
      </w:r>
      <w:r w:rsidR="009E1D1A">
        <w:rPr>
          <w:szCs w:val="28"/>
        </w:rPr>
        <w:t>Ы</w:t>
      </w:r>
    </w:p>
    <w:p w:rsidR="00AD1AE0" w:rsidRDefault="00AD1AE0" w:rsidP="009E1D1A">
      <w:pPr>
        <w:ind w:firstLine="709"/>
        <w:jc w:val="center"/>
        <w:rPr>
          <w:bCs/>
          <w:szCs w:val="28"/>
        </w:rPr>
      </w:pPr>
      <w:r w:rsidRPr="000E7725">
        <w:rPr>
          <w:szCs w:val="28"/>
        </w:rPr>
        <w:t>расходов муниципальных образований</w:t>
      </w:r>
      <w:r w:rsidRPr="00AD1AE0">
        <w:rPr>
          <w:szCs w:val="28"/>
        </w:rPr>
        <w:t xml:space="preserve"> в сфере образования, культуры, физической культуры и спорта в</w:t>
      </w:r>
      <w:r w:rsidR="009E1D1A">
        <w:rPr>
          <w:szCs w:val="28"/>
        </w:rPr>
        <w:t xml:space="preserve"> </w:t>
      </w:r>
      <w:r w:rsidRPr="00AD1AE0">
        <w:rPr>
          <w:szCs w:val="28"/>
        </w:rPr>
        <w:t>части социальной поддержки работников</w:t>
      </w:r>
      <w:r w:rsidR="009E1D1A">
        <w:rPr>
          <w:szCs w:val="28"/>
        </w:rPr>
        <w:t>,</w:t>
      </w:r>
      <w:r w:rsidRPr="00AD1AE0">
        <w:rPr>
          <w:szCs w:val="28"/>
        </w:rPr>
        <w:t xml:space="preserve">  </w:t>
      </w:r>
      <w:r w:rsidR="009E1D1A" w:rsidRPr="009E1D1A">
        <w:rPr>
          <w:color w:val="000000"/>
          <w:spacing w:val="-1"/>
          <w:szCs w:val="28"/>
        </w:rPr>
        <w:t>применяемы</w:t>
      </w:r>
      <w:r w:rsidR="009E1D1A">
        <w:rPr>
          <w:color w:val="000000"/>
          <w:spacing w:val="-1"/>
          <w:szCs w:val="28"/>
        </w:rPr>
        <w:t>е</w:t>
      </w:r>
      <w:r w:rsidR="009E1D1A" w:rsidRPr="009E1D1A">
        <w:rPr>
          <w:color w:val="000000"/>
          <w:spacing w:val="-1"/>
          <w:szCs w:val="28"/>
        </w:rPr>
        <w:t xml:space="preserve"> при формировании проекта областного бюджета в части межбюджетных отношений</w:t>
      </w:r>
    </w:p>
    <w:p w:rsid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AD1AE0" w:rsidRPr="00AD1AE0" w:rsidTr="00C85FD4">
        <w:trPr>
          <w:trHeight w:val="410"/>
        </w:trPr>
        <w:tc>
          <w:tcPr>
            <w:tcW w:w="6062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</w:t>
            </w:r>
            <w:r w:rsidRPr="00876BB9">
              <w:rPr>
                <w:szCs w:val="28"/>
              </w:rPr>
              <w:t>орматив</w:t>
            </w:r>
            <w:r>
              <w:rPr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AD1AE0" w:rsidRPr="00876BB9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Норматив расходов</w:t>
            </w:r>
          </w:p>
        </w:tc>
      </w:tr>
      <w:tr w:rsidR="00AD1AE0" w:rsidRPr="00AD1AE0" w:rsidTr="00C85FD4">
        <w:tc>
          <w:tcPr>
            <w:tcW w:w="6062" w:type="dxa"/>
            <w:shd w:val="clear" w:color="auto" w:fill="auto"/>
            <w:vAlign w:val="center"/>
          </w:tcPr>
          <w:p w:rsidR="00AD1AE0" w:rsidRPr="00AD1AE0" w:rsidRDefault="00AD1AE0" w:rsidP="00C85FD4">
            <w:pPr>
              <w:rPr>
                <w:szCs w:val="28"/>
              </w:rPr>
            </w:pPr>
            <w:r w:rsidRPr="00AD1AE0">
              <w:rPr>
                <w:szCs w:val="28"/>
              </w:rPr>
              <w:t>Норматив на осуществление расходов по выплате разовой материальной помощи к ежегодному отпуску работникам образовательных организаций, учреждений культуры, учреждений физической культуры и спорта муниципальных образований (в расчете на год)</w:t>
            </w:r>
            <w:r>
              <w:rPr>
                <w:szCs w:val="28"/>
              </w:rPr>
              <w:t>, рублей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D1AE0" w:rsidRPr="00AD1AE0" w:rsidRDefault="00AD1AE0" w:rsidP="00C85F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2 000</w:t>
            </w:r>
            <w:r w:rsidRPr="00AD1AE0">
              <w:rPr>
                <w:szCs w:val="28"/>
              </w:rPr>
              <w:t>,0</w:t>
            </w:r>
          </w:p>
        </w:tc>
      </w:tr>
    </w:tbl>
    <w:p w:rsid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jc w:val="center"/>
        <w:rPr>
          <w:bCs/>
          <w:szCs w:val="28"/>
        </w:rPr>
      </w:pPr>
      <w:r w:rsidRPr="00AD1AE0">
        <w:rPr>
          <w:bCs/>
          <w:szCs w:val="28"/>
        </w:rPr>
        <w:t>МЕТОДИКА</w:t>
      </w:r>
    </w:p>
    <w:p w:rsidR="00AD1AE0" w:rsidRDefault="00AD1AE0" w:rsidP="009E1D1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1AE0">
        <w:rPr>
          <w:rFonts w:ascii="Times New Roman" w:hAnsi="Times New Roman" w:cs="Times New Roman"/>
          <w:bCs/>
          <w:sz w:val="28"/>
          <w:szCs w:val="28"/>
        </w:rPr>
        <w:t>расчета</w:t>
      </w:r>
      <w:r w:rsidR="009E1D1A">
        <w:rPr>
          <w:rFonts w:ascii="Times New Roman" w:hAnsi="Times New Roman" w:cs="Times New Roman"/>
          <w:bCs/>
          <w:sz w:val="28"/>
          <w:szCs w:val="28"/>
        </w:rPr>
        <w:t xml:space="preserve"> нормативов расходов </w:t>
      </w:r>
      <w:r w:rsidRPr="00AD1AE0">
        <w:rPr>
          <w:rFonts w:ascii="Times New Roman" w:hAnsi="Times New Roman" w:cs="Times New Roman"/>
          <w:bCs/>
          <w:sz w:val="28"/>
          <w:szCs w:val="28"/>
        </w:rPr>
        <w:t>в сфере образования, культуры, физической культуры и спорта в</w:t>
      </w:r>
      <w:r w:rsidR="009E1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1AE0">
        <w:rPr>
          <w:rFonts w:ascii="Times New Roman" w:hAnsi="Times New Roman" w:cs="Times New Roman"/>
          <w:bCs/>
          <w:sz w:val="28"/>
          <w:szCs w:val="28"/>
        </w:rPr>
        <w:t>части социальной поддержки работников</w:t>
      </w:r>
      <w:r w:rsidR="009E1D1A">
        <w:rPr>
          <w:rFonts w:ascii="Times New Roman" w:hAnsi="Times New Roman" w:cs="Times New Roman"/>
          <w:bCs/>
          <w:sz w:val="28"/>
          <w:szCs w:val="28"/>
        </w:rPr>
        <w:t>,</w:t>
      </w:r>
      <w:r w:rsidR="009E1D1A" w:rsidRPr="009E1D1A">
        <w:t xml:space="preserve"> </w:t>
      </w:r>
      <w:r w:rsidR="009E1D1A" w:rsidRPr="009E1D1A">
        <w:rPr>
          <w:rFonts w:ascii="Times New Roman" w:hAnsi="Times New Roman" w:cs="Times New Roman"/>
          <w:bCs/>
          <w:sz w:val="28"/>
          <w:szCs w:val="28"/>
        </w:rPr>
        <w:t>применяемы</w:t>
      </w:r>
      <w:r w:rsidR="009E1D1A">
        <w:rPr>
          <w:rFonts w:ascii="Times New Roman" w:hAnsi="Times New Roman" w:cs="Times New Roman"/>
          <w:bCs/>
          <w:sz w:val="28"/>
          <w:szCs w:val="28"/>
        </w:rPr>
        <w:t>х</w:t>
      </w:r>
      <w:r w:rsidR="009E1D1A" w:rsidRPr="009E1D1A">
        <w:rPr>
          <w:rFonts w:ascii="Times New Roman" w:hAnsi="Times New Roman" w:cs="Times New Roman"/>
          <w:bCs/>
          <w:sz w:val="28"/>
          <w:szCs w:val="28"/>
        </w:rPr>
        <w:t xml:space="preserve"> при формировании проекта областного бюджета в части межбюджетных отношений</w:t>
      </w:r>
    </w:p>
    <w:p w:rsidR="009E1D1A" w:rsidRPr="00AD1AE0" w:rsidRDefault="009E1D1A" w:rsidP="009E1D1A">
      <w:pPr>
        <w:pStyle w:val="ConsPlusNormal"/>
        <w:jc w:val="center"/>
        <w:rPr>
          <w:szCs w:val="28"/>
        </w:rPr>
      </w:pPr>
    </w:p>
    <w:p w:rsidR="00AD1AE0" w:rsidRPr="00AD1AE0" w:rsidRDefault="00AD1AE0" w:rsidP="00AD1A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1. Состав нормативов</w:t>
      </w: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1AE0" w:rsidRPr="00AD1AE0" w:rsidRDefault="00AD1AE0" w:rsidP="00AD1A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D1AE0">
        <w:rPr>
          <w:szCs w:val="28"/>
        </w:rPr>
        <w:t>Норматив на осуществление расходов по выплате разовой материальной помощи к ежегодному отпуску работникам образовательных организаций, учреждений культуры, учреждений физической культуры и спорта муниципальных образований – в рублях на одного получателя (в расчете на год).</w:t>
      </w:r>
    </w:p>
    <w:p w:rsidR="00AD1AE0" w:rsidRPr="00AD1AE0" w:rsidRDefault="00AD1AE0" w:rsidP="00AD1A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AD1AE0" w:rsidP="00AD1A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>2. Порядок расчета нормативов</w:t>
      </w:r>
    </w:p>
    <w:p w:rsidR="00AD1AE0" w:rsidRPr="00AD1AE0" w:rsidRDefault="00AD1AE0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AE0" w:rsidRPr="00AD1AE0" w:rsidRDefault="00AD1AE0" w:rsidP="00AD1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AE0">
        <w:rPr>
          <w:rFonts w:ascii="Times New Roman" w:hAnsi="Times New Roman" w:cs="Times New Roman"/>
          <w:sz w:val="28"/>
          <w:szCs w:val="28"/>
        </w:rPr>
        <w:t xml:space="preserve">Норматив на осуществление расходов по выплате разовой материальной помощи к ежегодному отпуску работникам образовательных организаций, учреждений культуры, учреждений физической культуры и спорта муниципальных образований определяется исходя из размера, установленного </w:t>
      </w:r>
      <w:r w:rsidR="00C20473">
        <w:rPr>
          <w:rFonts w:ascii="Times New Roman" w:hAnsi="Times New Roman" w:cs="Times New Roman"/>
          <w:sz w:val="28"/>
          <w:szCs w:val="28"/>
        </w:rPr>
        <w:t>З</w:t>
      </w:r>
      <w:r w:rsidRPr="00AD1AE0">
        <w:rPr>
          <w:rFonts w:ascii="Times New Roman" w:hAnsi="Times New Roman" w:cs="Times New Roman"/>
          <w:sz w:val="28"/>
          <w:szCs w:val="28"/>
        </w:rPr>
        <w:t>аконом Брянской области</w:t>
      </w:r>
      <w:r w:rsidR="00C20473">
        <w:rPr>
          <w:rFonts w:ascii="Times New Roman" w:hAnsi="Times New Roman" w:cs="Times New Roman"/>
          <w:sz w:val="28"/>
          <w:szCs w:val="28"/>
        </w:rPr>
        <w:t xml:space="preserve"> от 14 декабря 2005 г. №95-З</w:t>
      </w:r>
      <w:r w:rsidR="00703DC7">
        <w:rPr>
          <w:rFonts w:ascii="Times New Roman" w:hAnsi="Times New Roman" w:cs="Times New Roman"/>
          <w:sz w:val="28"/>
          <w:szCs w:val="28"/>
        </w:rPr>
        <w:t xml:space="preserve"> «О социальной поддержке работников социально-культурной сферы, работников учреждений ветеринарии и приемных родителей (одного из приемных родителей) приемных семей Брянской области».</w:t>
      </w:r>
    </w:p>
    <w:p w:rsidR="00BC091B" w:rsidRDefault="00BC091B" w:rsidP="00AD1AE0">
      <w:pPr>
        <w:jc w:val="center"/>
        <w:rPr>
          <w:szCs w:val="28"/>
        </w:rPr>
      </w:pPr>
    </w:p>
    <w:p w:rsidR="008B6F6A" w:rsidRDefault="008B6F6A" w:rsidP="00AD1AE0">
      <w:pPr>
        <w:jc w:val="center"/>
        <w:rPr>
          <w:szCs w:val="28"/>
        </w:rPr>
      </w:pPr>
    </w:p>
    <w:p w:rsidR="00CB45E0" w:rsidRDefault="00CB45E0" w:rsidP="00AD1AE0">
      <w:pPr>
        <w:jc w:val="center"/>
        <w:rPr>
          <w:szCs w:val="28"/>
        </w:rPr>
      </w:pPr>
    </w:p>
    <w:p w:rsidR="00B40DB2" w:rsidRDefault="00B40DB2" w:rsidP="00AD1AE0">
      <w:pPr>
        <w:jc w:val="center"/>
        <w:rPr>
          <w:szCs w:val="28"/>
        </w:rPr>
      </w:pPr>
    </w:p>
    <w:p w:rsidR="00B40DB2" w:rsidRPr="0075768E" w:rsidRDefault="00B40DB2" w:rsidP="00B40DB2">
      <w:pPr>
        <w:jc w:val="center"/>
        <w:rPr>
          <w:b/>
          <w:szCs w:val="28"/>
        </w:rPr>
      </w:pPr>
      <w:r w:rsidRPr="0075768E">
        <w:rPr>
          <w:b/>
          <w:szCs w:val="28"/>
        </w:rPr>
        <w:t>ЛИСТ РАССЫЛКИ</w:t>
      </w:r>
    </w:p>
    <w:p w:rsidR="00B40DB2" w:rsidRDefault="00B40DB2" w:rsidP="00B40DB2">
      <w:pPr>
        <w:jc w:val="center"/>
        <w:rPr>
          <w:b/>
        </w:rPr>
      </w:pPr>
    </w:p>
    <w:p w:rsidR="00B40DB2" w:rsidRPr="002411C4" w:rsidRDefault="00B40DB2" w:rsidP="00B40DB2">
      <w:pPr>
        <w:shd w:val="clear" w:color="auto" w:fill="FFFFFF"/>
        <w:tabs>
          <w:tab w:val="left" w:pos="0"/>
          <w:tab w:val="left" w:pos="1134"/>
        </w:tabs>
        <w:ind w:right="7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Постановления Правительства</w:t>
      </w:r>
      <w:r w:rsidRPr="002411C4">
        <w:rPr>
          <w:sz w:val="32"/>
          <w:szCs w:val="32"/>
        </w:rPr>
        <w:t xml:space="preserve"> Брянской области</w:t>
      </w:r>
    </w:p>
    <w:p w:rsidR="00B40DB2" w:rsidRDefault="00B40DB2" w:rsidP="00B40DB2">
      <w:p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</w:p>
    <w:p w:rsidR="00B40DB2" w:rsidRDefault="00B40DB2" w:rsidP="00C2776B">
      <w:pPr>
        <w:ind w:left="360"/>
        <w:jc w:val="both"/>
        <w:rPr>
          <w:szCs w:val="28"/>
        </w:rPr>
      </w:pPr>
      <w:r>
        <w:rPr>
          <w:szCs w:val="28"/>
        </w:rPr>
        <w:t>1. Муниципальные районы и городские округа Брянской области согласно списку:</w:t>
      </w:r>
    </w:p>
    <w:tbl>
      <w:tblPr>
        <w:tblW w:w="2200" w:type="dxa"/>
        <w:tblInd w:w="880" w:type="dxa"/>
        <w:tblLook w:val="04A0" w:firstRow="1" w:lastRow="0" w:firstColumn="1" w:lastColumn="0" w:noHBand="0" w:noVBand="1"/>
      </w:tblPr>
      <w:tblGrid>
        <w:gridCol w:w="2200"/>
      </w:tblGrid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г.Брянск</w:t>
            </w:r>
            <w:proofErr w:type="spellEnd"/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Дятьковский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г.Клинцы</w:t>
            </w:r>
            <w:proofErr w:type="spellEnd"/>
          </w:p>
        </w:tc>
      </w:tr>
      <w:tr w:rsidR="00B40DB2" w:rsidRPr="00331B3B" w:rsidTr="00C2776B">
        <w:trPr>
          <w:trHeight w:val="345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г.Новозыбков</w:t>
            </w:r>
            <w:proofErr w:type="spellEnd"/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г.Сельцо</w:t>
            </w:r>
            <w:proofErr w:type="spellEnd"/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Брасовский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Брянский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Выгоничский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Гордеевский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Дубровский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Жирятинский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Жуковский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Злынковский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Карачевский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Клетнянский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Климовский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Клинцовский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Комаричский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Красногорский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Мглинский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Навлинский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Новозыбковский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Погарский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Почепский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Рогнединский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Севский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Стародубский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Суземский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Суражский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Трубчевский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proofErr w:type="spellStart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Унечский</w:t>
            </w:r>
            <w:proofErr w:type="spellEnd"/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 р-н</w:t>
            </w:r>
          </w:p>
        </w:tc>
      </w:tr>
      <w:tr w:rsidR="00B40DB2" w:rsidRPr="00331B3B" w:rsidTr="00C2776B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г Стародуб</w:t>
            </w:r>
          </w:p>
        </w:tc>
      </w:tr>
      <w:tr w:rsidR="00B40DB2" w:rsidRPr="00331B3B" w:rsidTr="00C2776B">
        <w:trPr>
          <w:trHeight w:val="315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40DB2" w:rsidRPr="00331B3B" w:rsidRDefault="00B40DB2" w:rsidP="00B40DB2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331B3B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г Фокино</w:t>
            </w:r>
          </w:p>
        </w:tc>
      </w:tr>
    </w:tbl>
    <w:p w:rsidR="00B40DB2" w:rsidRDefault="00B40DB2" w:rsidP="00B40DB2">
      <w:pPr>
        <w:ind w:left="360"/>
        <w:jc w:val="both"/>
        <w:rPr>
          <w:szCs w:val="28"/>
        </w:rPr>
      </w:pPr>
      <w:r>
        <w:rPr>
          <w:szCs w:val="28"/>
        </w:rPr>
        <w:t>2.  Департамент финансов Брянской области</w:t>
      </w:r>
    </w:p>
    <w:p w:rsidR="00B40DB2" w:rsidRDefault="00B40DB2" w:rsidP="00B40DB2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B40DB2" w:rsidRDefault="00B40DB2" w:rsidP="00B40DB2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</w:t>
      </w:r>
    </w:p>
    <w:p w:rsidR="00B40DB2" w:rsidRDefault="00B40DB2" w:rsidP="00B40DB2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B40DB2" w:rsidRDefault="00B40DB2" w:rsidP="00B40DB2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</w:p>
    <w:p w:rsidR="00B40DB2" w:rsidRDefault="00B40DB2">
      <w:pPr>
        <w:rPr>
          <w:szCs w:val="28"/>
        </w:rPr>
      </w:pPr>
    </w:p>
    <w:p w:rsidR="00B40DB2" w:rsidRDefault="00B40DB2">
      <w:pPr>
        <w:rPr>
          <w:szCs w:val="28"/>
        </w:rPr>
      </w:pPr>
      <w:r>
        <w:rPr>
          <w:szCs w:val="28"/>
        </w:rPr>
        <w:br w:type="page"/>
      </w:r>
    </w:p>
    <w:p w:rsidR="00B40DB2" w:rsidRDefault="00B40DB2" w:rsidP="00AD1AE0">
      <w:pPr>
        <w:jc w:val="center"/>
        <w:rPr>
          <w:szCs w:val="28"/>
        </w:rPr>
      </w:pPr>
    </w:p>
    <w:p w:rsidR="00CB45E0" w:rsidRPr="00D2563B" w:rsidRDefault="008B6F6A" w:rsidP="00AD1AE0">
      <w:pPr>
        <w:jc w:val="center"/>
        <w:rPr>
          <w:b/>
          <w:szCs w:val="28"/>
        </w:rPr>
      </w:pPr>
      <w:r w:rsidRPr="00D2563B">
        <w:rPr>
          <w:b/>
          <w:szCs w:val="28"/>
        </w:rPr>
        <w:t>П</w:t>
      </w:r>
      <w:r w:rsidR="00CB45E0" w:rsidRPr="00D2563B">
        <w:rPr>
          <w:b/>
          <w:szCs w:val="28"/>
        </w:rPr>
        <w:t>ояснительная записка</w:t>
      </w:r>
    </w:p>
    <w:p w:rsidR="00CB45E0" w:rsidRDefault="00CB45E0" w:rsidP="00CB45E0">
      <w:pPr>
        <w:tabs>
          <w:tab w:val="left" w:pos="9781"/>
        </w:tabs>
        <w:jc w:val="center"/>
        <w:rPr>
          <w:szCs w:val="28"/>
        </w:rPr>
      </w:pPr>
      <w:r>
        <w:rPr>
          <w:szCs w:val="28"/>
        </w:rPr>
        <w:t xml:space="preserve">к проекту постановления Правительства Брянской области </w:t>
      </w:r>
    </w:p>
    <w:p w:rsidR="00CB45E0" w:rsidRDefault="00CB45E0" w:rsidP="00CB45E0">
      <w:pPr>
        <w:tabs>
          <w:tab w:val="left" w:pos="9781"/>
        </w:tabs>
        <w:jc w:val="center"/>
        <w:rPr>
          <w:szCs w:val="28"/>
        </w:rPr>
      </w:pPr>
      <w:r>
        <w:rPr>
          <w:szCs w:val="28"/>
        </w:rPr>
        <w:t>«</w:t>
      </w:r>
      <w:r w:rsidRPr="00AF2282">
        <w:rPr>
          <w:szCs w:val="28"/>
        </w:rPr>
        <w:t>Об утверждении нормативов расходов муниципальных образований области, применяемых при формировании проекта областного бюджета в части межбюджетных отношений</w:t>
      </w:r>
      <w:r>
        <w:rPr>
          <w:szCs w:val="28"/>
        </w:rPr>
        <w:t>»</w:t>
      </w:r>
    </w:p>
    <w:p w:rsidR="00CB45E0" w:rsidRDefault="00CB45E0" w:rsidP="00CB45E0">
      <w:pPr>
        <w:tabs>
          <w:tab w:val="left" w:pos="9781"/>
        </w:tabs>
        <w:jc w:val="center"/>
        <w:rPr>
          <w:szCs w:val="28"/>
        </w:rPr>
      </w:pPr>
    </w:p>
    <w:p w:rsidR="005052E2" w:rsidRDefault="005052E2" w:rsidP="00CB45E0">
      <w:pPr>
        <w:ind w:firstLine="540"/>
        <w:jc w:val="both"/>
        <w:rPr>
          <w:szCs w:val="28"/>
        </w:rPr>
      </w:pPr>
      <w:r>
        <w:rPr>
          <w:szCs w:val="28"/>
        </w:rPr>
        <w:t>Проект постановления разработан в соответствии с нормами Бюджетного кодекса Российской Федерации.</w:t>
      </w:r>
    </w:p>
    <w:p w:rsidR="008B6F6A" w:rsidRDefault="005052E2" w:rsidP="005052E2">
      <w:pPr>
        <w:ind w:firstLine="540"/>
        <w:jc w:val="both"/>
        <w:rPr>
          <w:szCs w:val="28"/>
        </w:rPr>
      </w:pPr>
      <w:r>
        <w:rPr>
          <w:szCs w:val="28"/>
        </w:rPr>
        <w:t xml:space="preserve">Проектом постановления </w:t>
      </w:r>
      <w:r w:rsidRPr="00AF2282">
        <w:rPr>
          <w:szCs w:val="28"/>
        </w:rPr>
        <w:t>утвержд</w:t>
      </w:r>
      <w:r>
        <w:rPr>
          <w:szCs w:val="28"/>
        </w:rPr>
        <w:t>а</w:t>
      </w:r>
      <w:r w:rsidR="00EC662D">
        <w:rPr>
          <w:szCs w:val="28"/>
        </w:rPr>
        <w:t>ю</w:t>
      </w:r>
      <w:r>
        <w:rPr>
          <w:szCs w:val="28"/>
        </w:rPr>
        <w:t>тся</w:t>
      </w:r>
      <w:r w:rsidR="00D22EA9">
        <w:rPr>
          <w:szCs w:val="28"/>
        </w:rPr>
        <w:t xml:space="preserve"> </w:t>
      </w:r>
      <w:r w:rsidRPr="00AF2282">
        <w:rPr>
          <w:szCs w:val="28"/>
        </w:rPr>
        <w:t>норматив</w:t>
      </w:r>
      <w:r w:rsidR="00EC662D">
        <w:rPr>
          <w:szCs w:val="28"/>
        </w:rPr>
        <w:t>ы</w:t>
      </w:r>
      <w:r w:rsidRPr="00AF2282">
        <w:rPr>
          <w:szCs w:val="28"/>
        </w:rPr>
        <w:t xml:space="preserve"> расходов муниципальных образований области, применяемы</w:t>
      </w:r>
      <w:r w:rsidR="00EC662D">
        <w:rPr>
          <w:szCs w:val="28"/>
        </w:rPr>
        <w:t>е</w:t>
      </w:r>
      <w:r w:rsidRPr="00AF2282">
        <w:rPr>
          <w:szCs w:val="28"/>
        </w:rPr>
        <w:t xml:space="preserve"> при формировании проекта областного бюджета в части межбюджетных отношений</w:t>
      </w:r>
      <w:r w:rsidR="00EC662D">
        <w:rPr>
          <w:szCs w:val="28"/>
        </w:rPr>
        <w:t xml:space="preserve">, и методики </w:t>
      </w:r>
      <w:r w:rsidR="00D22EA9">
        <w:rPr>
          <w:szCs w:val="28"/>
        </w:rPr>
        <w:t>расчета</w:t>
      </w:r>
      <w:r w:rsidR="00736003">
        <w:rPr>
          <w:szCs w:val="28"/>
        </w:rPr>
        <w:t xml:space="preserve"> нормативов</w:t>
      </w:r>
      <w:r>
        <w:rPr>
          <w:szCs w:val="28"/>
        </w:rPr>
        <w:t>.</w:t>
      </w:r>
      <w:r w:rsidR="000B66B7">
        <w:rPr>
          <w:szCs w:val="28"/>
        </w:rPr>
        <w:t xml:space="preserve"> </w:t>
      </w:r>
    </w:p>
    <w:p w:rsidR="005052E2" w:rsidRDefault="000B66B7" w:rsidP="005052E2">
      <w:pPr>
        <w:ind w:firstLine="540"/>
        <w:jc w:val="both"/>
        <w:rPr>
          <w:szCs w:val="28"/>
        </w:rPr>
      </w:pPr>
      <w:r>
        <w:rPr>
          <w:szCs w:val="28"/>
        </w:rPr>
        <w:t xml:space="preserve">Одновременно предлагается признать утратившим силу </w:t>
      </w:r>
      <w:r w:rsidR="008F53F6">
        <w:rPr>
          <w:szCs w:val="28"/>
        </w:rPr>
        <w:t>нормативны</w:t>
      </w:r>
      <w:r w:rsidR="00736003">
        <w:rPr>
          <w:szCs w:val="28"/>
        </w:rPr>
        <w:t>й</w:t>
      </w:r>
      <w:r w:rsidR="008F53F6">
        <w:rPr>
          <w:szCs w:val="28"/>
        </w:rPr>
        <w:t xml:space="preserve"> акт, которым утвержда</w:t>
      </w:r>
      <w:r w:rsidR="00736003">
        <w:rPr>
          <w:szCs w:val="28"/>
        </w:rPr>
        <w:t>лись</w:t>
      </w:r>
      <w:r w:rsidR="008F53F6">
        <w:rPr>
          <w:szCs w:val="28"/>
        </w:rPr>
        <w:t xml:space="preserve"> норматив</w:t>
      </w:r>
      <w:r w:rsidR="00736003">
        <w:rPr>
          <w:szCs w:val="28"/>
        </w:rPr>
        <w:t>ы</w:t>
      </w:r>
      <w:r w:rsidR="008F53F6">
        <w:rPr>
          <w:szCs w:val="28"/>
        </w:rPr>
        <w:t xml:space="preserve"> расходов</w:t>
      </w:r>
      <w:r w:rsidR="00736003">
        <w:rPr>
          <w:szCs w:val="28"/>
        </w:rPr>
        <w:t xml:space="preserve"> в целях формирования межбюджетных отношений на 2015-2017 годы</w:t>
      </w:r>
      <w:r w:rsidR="008F53F6">
        <w:rPr>
          <w:szCs w:val="28"/>
        </w:rPr>
        <w:t>.</w:t>
      </w:r>
    </w:p>
    <w:p w:rsidR="00B40DB2" w:rsidRDefault="00B40DB2">
      <w:pPr>
        <w:rPr>
          <w:szCs w:val="28"/>
        </w:rPr>
      </w:pPr>
      <w:r>
        <w:rPr>
          <w:szCs w:val="28"/>
        </w:rPr>
        <w:br w:type="page"/>
      </w:r>
    </w:p>
    <w:p w:rsidR="00B40DB2" w:rsidRDefault="00B40DB2" w:rsidP="00B40DB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Аннотация </w:t>
      </w:r>
    </w:p>
    <w:p w:rsidR="00B40DB2" w:rsidRDefault="00B40DB2" w:rsidP="00B40DB2">
      <w:pPr>
        <w:tabs>
          <w:tab w:val="left" w:pos="9781"/>
        </w:tabs>
        <w:jc w:val="center"/>
        <w:rPr>
          <w:szCs w:val="28"/>
        </w:rPr>
      </w:pPr>
      <w:r>
        <w:rPr>
          <w:szCs w:val="28"/>
        </w:rPr>
        <w:t xml:space="preserve">к проекту постановления Правительства Брянской области </w:t>
      </w:r>
    </w:p>
    <w:p w:rsidR="00B40DB2" w:rsidRDefault="00B40DB2" w:rsidP="00B40DB2">
      <w:pPr>
        <w:tabs>
          <w:tab w:val="left" w:pos="9781"/>
        </w:tabs>
        <w:jc w:val="center"/>
        <w:rPr>
          <w:szCs w:val="28"/>
        </w:rPr>
      </w:pPr>
      <w:r>
        <w:rPr>
          <w:szCs w:val="28"/>
        </w:rPr>
        <w:t>«</w:t>
      </w:r>
      <w:r w:rsidRPr="00AF2282">
        <w:rPr>
          <w:szCs w:val="28"/>
        </w:rPr>
        <w:t>Об утверждении нормативов расходов муниципальных образований области, применяемых при формировании проекта областного бюджета в части межбюджетных отношений</w:t>
      </w:r>
      <w:r>
        <w:rPr>
          <w:szCs w:val="28"/>
        </w:rPr>
        <w:t>»</w:t>
      </w:r>
    </w:p>
    <w:p w:rsidR="00B40DB2" w:rsidRDefault="00B40DB2" w:rsidP="00B40DB2">
      <w:pPr>
        <w:tabs>
          <w:tab w:val="left" w:pos="9781"/>
        </w:tabs>
        <w:jc w:val="center"/>
        <w:rPr>
          <w:szCs w:val="28"/>
        </w:rPr>
      </w:pPr>
    </w:p>
    <w:p w:rsidR="00B40DB2" w:rsidRDefault="00B40DB2" w:rsidP="00B40DB2">
      <w:pPr>
        <w:ind w:firstLine="540"/>
        <w:jc w:val="both"/>
        <w:rPr>
          <w:szCs w:val="28"/>
        </w:rPr>
      </w:pPr>
      <w:r>
        <w:rPr>
          <w:szCs w:val="28"/>
        </w:rPr>
        <w:t xml:space="preserve">Проект постановления разработан в соответствии с нормами Бюджетного кодекса Российской Федерации. </w:t>
      </w:r>
    </w:p>
    <w:p w:rsidR="00B40DB2" w:rsidRDefault="00B40DB2" w:rsidP="00B40DB2">
      <w:pPr>
        <w:ind w:firstLine="540"/>
        <w:jc w:val="both"/>
        <w:rPr>
          <w:szCs w:val="28"/>
        </w:rPr>
      </w:pPr>
      <w:r>
        <w:rPr>
          <w:szCs w:val="28"/>
        </w:rPr>
        <w:t xml:space="preserve">Проектом постановления </w:t>
      </w:r>
      <w:r w:rsidRPr="00AF2282">
        <w:rPr>
          <w:szCs w:val="28"/>
        </w:rPr>
        <w:t>утвержд</w:t>
      </w:r>
      <w:r>
        <w:rPr>
          <w:szCs w:val="28"/>
        </w:rPr>
        <w:t xml:space="preserve">аются </w:t>
      </w:r>
      <w:r w:rsidRPr="00AF2282">
        <w:rPr>
          <w:szCs w:val="28"/>
        </w:rPr>
        <w:t>норматив</w:t>
      </w:r>
      <w:r>
        <w:rPr>
          <w:szCs w:val="28"/>
        </w:rPr>
        <w:t>ы</w:t>
      </w:r>
      <w:r w:rsidRPr="00AF2282">
        <w:rPr>
          <w:szCs w:val="28"/>
        </w:rPr>
        <w:t xml:space="preserve"> расходов муниципальных образований области, применяемы</w:t>
      </w:r>
      <w:r>
        <w:rPr>
          <w:szCs w:val="28"/>
        </w:rPr>
        <w:t>е</w:t>
      </w:r>
      <w:r w:rsidRPr="00AF2282">
        <w:rPr>
          <w:szCs w:val="28"/>
        </w:rPr>
        <w:t xml:space="preserve"> при формировании проекта областного бюджета в части межбюджетных отношений</w:t>
      </w:r>
      <w:r>
        <w:rPr>
          <w:szCs w:val="28"/>
        </w:rPr>
        <w:t xml:space="preserve">, и методики расчета нормативов. </w:t>
      </w:r>
    </w:p>
    <w:p w:rsidR="00B40DB2" w:rsidRDefault="00B40DB2" w:rsidP="00B40DB2">
      <w:pPr>
        <w:ind w:firstLine="540"/>
        <w:jc w:val="both"/>
        <w:rPr>
          <w:szCs w:val="28"/>
        </w:rPr>
      </w:pPr>
      <w:r>
        <w:rPr>
          <w:szCs w:val="28"/>
        </w:rPr>
        <w:t>Одновременно предлагается признать утратившим силу нормативный акт, которым утверждались нормативы расходов в целях формирования межбюджетных отношений на 2015-2017 годы.</w:t>
      </w:r>
    </w:p>
    <w:p w:rsidR="00CB45E0" w:rsidRPr="00E47BD8" w:rsidRDefault="00CB45E0" w:rsidP="00B40DB2">
      <w:pPr>
        <w:rPr>
          <w:szCs w:val="28"/>
        </w:rPr>
      </w:pPr>
    </w:p>
    <w:sectPr w:rsidR="00CB45E0" w:rsidRPr="00E47BD8" w:rsidSect="00DF7806">
      <w:footerReference w:type="default" r:id="rId14"/>
      <w:pgSz w:w="11907" w:h="16840"/>
      <w:pgMar w:top="567" w:right="708" w:bottom="426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3F" w:rsidRDefault="00554B3F">
      <w:r>
        <w:separator/>
      </w:r>
    </w:p>
  </w:endnote>
  <w:endnote w:type="continuationSeparator" w:id="0">
    <w:p w:rsidR="00554B3F" w:rsidRDefault="0055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16" w:rsidRDefault="00F81516">
    <w:pPr>
      <w:pStyle w:val="a3"/>
      <w:ind w:right="360"/>
    </w:pPr>
  </w:p>
  <w:p w:rsidR="00F81516" w:rsidRDefault="00F815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3F" w:rsidRDefault="00554B3F">
      <w:r>
        <w:separator/>
      </w:r>
    </w:p>
  </w:footnote>
  <w:footnote w:type="continuationSeparator" w:id="0">
    <w:p w:rsidR="00554B3F" w:rsidRDefault="0055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1.1pt;height:11.1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E8F031D"/>
    <w:multiLevelType w:val="hybridMultilevel"/>
    <w:tmpl w:val="537AC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9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67B55F60"/>
    <w:multiLevelType w:val="hybridMultilevel"/>
    <w:tmpl w:val="3A6C98F0"/>
    <w:lvl w:ilvl="0" w:tplc="B37C43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7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9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9"/>
  </w:num>
  <w:num w:numId="5">
    <w:abstractNumId w:val="2"/>
  </w:num>
  <w:num w:numId="6">
    <w:abstractNumId w:val="8"/>
  </w:num>
  <w:num w:numId="7">
    <w:abstractNumId w:val="11"/>
  </w:num>
  <w:num w:numId="8">
    <w:abstractNumId w:val="14"/>
  </w:num>
  <w:num w:numId="9">
    <w:abstractNumId w:val="17"/>
  </w:num>
  <w:num w:numId="10">
    <w:abstractNumId w:val="1"/>
  </w:num>
  <w:num w:numId="11">
    <w:abstractNumId w:val="5"/>
  </w:num>
  <w:num w:numId="12">
    <w:abstractNumId w:val="19"/>
  </w:num>
  <w:num w:numId="13">
    <w:abstractNumId w:val="16"/>
  </w:num>
  <w:num w:numId="14">
    <w:abstractNumId w:val="7"/>
  </w:num>
  <w:num w:numId="15">
    <w:abstractNumId w:val="0"/>
  </w:num>
  <w:num w:numId="16">
    <w:abstractNumId w:val="6"/>
  </w:num>
  <w:num w:numId="17">
    <w:abstractNumId w:val="3"/>
  </w:num>
  <w:num w:numId="18">
    <w:abstractNumId w:val="15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416"/>
    <w:rsid w:val="000058CC"/>
    <w:rsid w:val="0002450D"/>
    <w:rsid w:val="0003107D"/>
    <w:rsid w:val="00036C60"/>
    <w:rsid w:val="00046AEA"/>
    <w:rsid w:val="000512DC"/>
    <w:rsid w:val="00054657"/>
    <w:rsid w:val="000557E1"/>
    <w:rsid w:val="00063848"/>
    <w:rsid w:val="00071C82"/>
    <w:rsid w:val="00076CB4"/>
    <w:rsid w:val="000774C9"/>
    <w:rsid w:val="00080AC7"/>
    <w:rsid w:val="000844CB"/>
    <w:rsid w:val="0008703B"/>
    <w:rsid w:val="00093929"/>
    <w:rsid w:val="000973D3"/>
    <w:rsid w:val="000A1335"/>
    <w:rsid w:val="000A3EFE"/>
    <w:rsid w:val="000A6225"/>
    <w:rsid w:val="000A776F"/>
    <w:rsid w:val="000B66B7"/>
    <w:rsid w:val="000C007E"/>
    <w:rsid w:val="000C0D65"/>
    <w:rsid w:val="000C4081"/>
    <w:rsid w:val="000D1167"/>
    <w:rsid w:val="000D24FB"/>
    <w:rsid w:val="000D2AF7"/>
    <w:rsid w:val="000E0B45"/>
    <w:rsid w:val="000F0A1F"/>
    <w:rsid w:val="000F57F0"/>
    <w:rsid w:val="000F6CBC"/>
    <w:rsid w:val="0010027C"/>
    <w:rsid w:val="00100956"/>
    <w:rsid w:val="0010463A"/>
    <w:rsid w:val="001135B1"/>
    <w:rsid w:val="001158BA"/>
    <w:rsid w:val="00115B98"/>
    <w:rsid w:val="00117609"/>
    <w:rsid w:val="001228F5"/>
    <w:rsid w:val="00133128"/>
    <w:rsid w:val="00134E0F"/>
    <w:rsid w:val="00140C74"/>
    <w:rsid w:val="00141D69"/>
    <w:rsid w:val="0015248D"/>
    <w:rsid w:val="00152670"/>
    <w:rsid w:val="0015573B"/>
    <w:rsid w:val="00157CFC"/>
    <w:rsid w:val="00160F4D"/>
    <w:rsid w:val="0016212E"/>
    <w:rsid w:val="001650B1"/>
    <w:rsid w:val="00180698"/>
    <w:rsid w:val="00181D73"/>
    <w:rsid w:val="00187396"/>
    <w:rsid w:val="0019052C"/>
    <w:rsid w:val="001B3FFA"/>
    <w:rsid w:val="001B6027"/>
    <w:rsid w:val="001C4B8D"/>
    <w:rsid w:val="001D06D7"/>
    <w:rsid w:val="001D139B"/>
    <w:rsid w:val="001D7D4E"/>
    <w:rsid w:val="001E4AFE"/>
    <w:rsid w:val="001E51C7"/>
    <w:rsid w:val="001E7AE2"/>
    <w:rsid w:val="001F4677"/>
    <w:rsid w:val="00204030"/>
    <w:rsid w:val="00205D38"/>
    <w:rsid w:val="002108D1"/>
    <w:rsid w:val="00211D8A"/>
    <w:rsid w:val="00224AD5"/>
    <w:rsid w:val="00224AF8"/>
    <w:rsid w:val="00227154"/>
    <w:rsid w:val="002304B6"/>
    <w:rsid w:val="002376ED"/>
    <w:rsid w:val="00244EC1"/>
    <w:rsid w:val="00246D30"/>
    <w:rsid w:val="0025009A"/>
    <w:rsid w:val="0025035E"/>
    <w:rsid w:val="0025101D"/>
    <w:rsid w:val="002562AF"/>
    <w:rsid w:val="00257E69"/>
    <w:rsid w:val="00280BBD"/>
    <w:rsid w:val="00280E9A"/>
    <w:rsid w:val="00285228"/>
    <w:rsid w:val="00285B9F"/>
    <w:rsid w:val="00286F70"/>
    <w:rsid w:val="00290138"/>
    <w:rsid w:val="00291849"/>
    <w:rsid w:val="002941AF"/>
    <w:rsid w:val="002941F5"/>
    <w:rsid w:val="002A1BC6"/>
    <w:rsid w:val="002A356A"/>
    <w:rsid w:val="002A6909"/>
    <w:rsid w:val="002B120C"/>
    <w:rsid w:val="002B2621"/>
    <w:rsid w:val="002B2E1A"/>
    <w:rsid w:val="002C0028"/>
    <w:rsid w:val="002C02E7"/>
    <w:rsid w:val="002C3F85"/>
    <w:rsid w:val="002C465E"/>
    <w:rsid w:val="002D1475"/>
    <w:rsid w:val="002D214E"/>
    <w:rsid w:val="002D2586"/>
    <w:rsid w:val="002D7128"/>
    <w:rsid w:val="002E0E11"/>
    <w:rsid w:val="002E29E4"/>
    <w:rsid w:val="002F2788"/>
    <w:rsid w:val="00306B96"/>
    <w:rsid w:val="00310173"/>
    <w:rsid w:val="0031087E"/>
    <w:rsid w:val="00314435"/>
    <w:rsid w:val="00327DE8"/>
    <w:rsid w:val="00342F6A"/>
    <w:rsid w:val="00344402"/>
    <w:rsid w:val="003451D3"/>
    <w:rsid w:val="00346C60"/>
    <w:rsid w:val="0034777C"/>
    <w:rsid w:val="0035183B"/>
    <w:rsid w:val="00364028"/>
    <w:rsid w:val="00370C66"/>
    <w:rsid w:val="00374059"/>
    <w:rsid w:val="00380F2F"/>
    <w:rsid w:val="00381160"/>
    <w:rsid w:val="00382C94"/>
    <w:rsid w:val="0038345A"/>
    <w:rsid w:val="003853A2"/>
    <w:rsid w:val="003904E6"/>
    <w:rsid w:val="003952E3"/>
    <w:rsid w:val="003954CC"/>
    <w:rsid w:val="003A0AF3"/>
    <w:rsid w:val="003A56DC"/>
    <w:rsid w:val="003B2761"/>
    <w:rsid w:val="003C539B"/>
    <w:rsid w:val="003D7B1B"/>
    <w:rsid w:val="003E4D5D"/>
    <w:rsid w:val="003F0355"/>
    <w:rsid w:val="003F1798"/>
    <w:rsid w:val="003F1B8E"/>
    <w:rsid w:val="00404882"/>
    <w:rsid w:val="00404BCD"/>
    <w:rsid w:val="00404EA4"/>
    <w:rsid w:val="004056B6"/>
    <w:rsid w:val="00406AA8"/>
    <w:rsid w:val="00417398"/>
    <w:rsid w:val="004238D1"/>
    <w:rsid w:val="004247CB"/>
    <w:rsid w:val="00425E84"/>
    <w:rsid w:val="00430EE3"/>
    <w:rsid w:val="00432F2C"/>
    <w:rsid w:val="00433783"/>
    <w:rsid w:val="00440535"/>
    <w:rsid w:val="004435D4"/>
    <w:rsid w:val="0044362F"/>
    <w:rsid w:val="00450BDE"/>
    <w:rsid w:val="00454E7A"/>
    <w:rsid w:val="00465C59"/>
    <w:rsid w:val="004713CB"/>
    <w:rsid w:val="00472CC3"/>
    <w:rsid w:val="00473BA5"/>
    <w:rsid w:val="004764C0"/>
    <w:rsid w:val="00480FC2"/>
    <w:rsid w:val="00481B0E"/>
    <w:rsid w:val="004821D0"/>
    <w:rsid w:val="00491BCC"/>
    <w:rsid w:val="004A55B6"/>
    <w:rsid w:val="004A6047"/>
    <w:rsid w:val="004B1229"/>
    <w:rsid w:val="004C642D"/>
    <w:rsid w:val="004D02DD"/>
    <w:rsid w:val="004D708B"/>
    <w:rsid w:val="004E0F28"/>
    <w:rsid w:val="004E2066"/>
    <w:rsid w:val="004F16B3"/>
    <w:rsid w:val="004F3AB2"/>
    <w:rsid w:val="004F41C7"/>
    <w:rsid w:val="00500E9D"/>
    <w:rsid w:val="00502192"/>
    <w:rsid w:val="00502ABE"/>
    <w:rsid w:val="005052E2"/>
    <w:rsid w:val="00512D9B"/>
    <w:rsid w:val="00515053"/>
    <w:rsid w:val="00520134"/>
    <w:rsid w:val="00520D1F"/>
    <w:rsid w:val="00522FF8"/>
    <w:rsid w:val="00524C77"/>
    <w:rsid w:val="00531711"/>
    <w:rsid w:val="0053706F"/>
    <w:rsid w:val="00537D06"/>
    <w:rsid w:val="00537F88"/>
    <w:rsid w:val="00541133"/>
    <w:rsid w:val="00541B21"/>
    <w:rsid w:val="00546797"/>
    <w:rsid w:val="0055090A"/>
    <w:rsid w:val="00554B3F"/>
    <w:rsid w:val="00564BB2"/>
    <w:rsid w:val="00566D85"/>
    <w:rsid w:val="0056743C"/>
    <w:rsid w:val="005714B7"/>
    <w:rsid w:val="005750DB"/>
    <w:rsid w:val="00577D36"/>
    <w:rsid w:val="00585B48"/>
    <w:rsid w:val="00587C5E"/>
    <w:rsid w:val="005911B9"/>
    <w:rsid w:val="0059667D"/>
    <w:rsid w:val="005B01C5"/>
    <w:rsid w:val="005B51E3"/>
    <w:rsid w:val="005C7A98"/>
    <w:rsid w:val="005F02B0"/>
    <w:rsid w:val="005F2422"/>
    <w:rsid w:val="005F314C"/>
    <w:rsid w:val="005F4C8F"/>
    <w:rsid w:val="0060162A"/>
    <w:rsid w:val="00606D63"/>
    <w:rsid w:val="006210FF"/>
    <w:rsid w:val="00626CBE"/>
    <w:rsid w:val="0062770F"/>
    <w:rsid w:val="006334C5"/>
    <w:rsid w:val="00633652"/>
    <w:rsid w:val="00633A25"/>
    <w:rsid w:val="00634A9D"/>
    <w:rsid w:val="00642FBE"/>
    <w:rsid w:val="0064427D"/>
    <w:rsid w:val="006456FE"/>
    <w:rsid w:val="00645EBF"/>
    <w:rsid w:val="00657702"/>
    <w:rsid w:val="00660FD5"/>
    <w:rsid w:val="006725E9"/>
    <w:rsid w:val="00681494"/>
    <w:rsid w:val="00685158"/>
    <w:rsid w:val="006879FD"/>
    <w:rsid w:val="00695B91"/>
    <w:rsid w:val="00697D96"/>
    <w:rsid w:val="006A2441"/>
    <w:rsid w:val="006A3869"/>
    <w:rsid w:val="006B1B7D"/>
    <w:rsid w:val="006C0FFF"/>
    <w:rsid w:val="006C21A5"/>
    <w:rsid w:val="006C6A00"/>
    <w:rsid w:val="006D304E"/>
    <w:rsid w:val="006E5081"/>
    <w:rsid w:val="006E7A95"/>
    <w:rsid w:val="006E7DA2"/>
    <w:rsid w:val="006F0B5F"/>
    <w:rsid w:val="006F2ED5"/>
    <w:rsid w:val="006F40AA"/>
    <w:rsid w:val="006F661F"/>
    <w:rsid w:val="00703832"/>
    <w:rsid w:val="00703DC7"/>
    <w:rsid w:val="00721348"/>
    <w:rsid w:val="00725A65"/>
    <w:rsid w:val="00725BDC"/>
    <w:rsid w:val="0072775A"/>
    <w:rsid w:val="00727AE1"/>
    <w:rsid w:val="007337B8"/>
    <w:rsid w:val="00736003"/>
    <w:rsid w:val="00736E6E"/>
    <w:rsid w:val="00741141"/>
    <w:rsid w:val="0074749A"/>
    <w:rsid w:val="00747B65"/>
    <w:rsid w:val="00752E6A"/>
    <w:rsid w:val="007571E3"/>
    <w:rsid w:val="00757562"/>
    <w:rsid w:val="00773B38"/>
    <w:rsid w:val="00780CFA"/>
    <w:rsid w:val="00782843"/>
    <w:rsid w:val="00786553"/>
    <w:rsid w:val="00791335"/>
    <w:rsid w:val="00794F9B"/>
    <w:rsid w:val="007A7B24"/>
    <w:rsid w:val="007B46AA"/>
    <w:rsid w:val="007C1DEE"/>
    <w:rsid w:val="007C3CCB"/>
    <w:rsid w:val="007C777B"/>
    <w:rsid w:val="007D3ECC"/>
    <w:rsid w:val="007D5981"/>
    <w:rsid w:val="007E086A"/>
    <w:rsid w:val="007E117C"/>
    <w:rsid w:val="007E5741"/>
    <w:rsid w:val="007F32BA"/>
    <w:rsid w:val="007F4D28"/>
    <w:rsid w:val="0080198A"/>
    <w:rsid w:val="00813BCD"/>
    <w:rsid w:val="00816C3B"/>
    <w:rsid w:val="0083491B"/>
    <w:rsid w:val="00836008"/>
    <w:rsid w:val="00836971"/>
    <w:rsid w:val="0083767A"/>
    <w:rsid w:val="00854F0C"/>
    <w:rsid w:val="00856339"/>
    <w:rsid w:val="00856840"/>
    <w:rsid w:val="00856C99"/>
    <w:rsid w:val="00867E82"/>
    <w:rsid w:val="0087130F"/>
    <w:rsid w:val="00873CB1"/>
    <w:rsid w:val="008750C3"/>
    <w:rsid w:val="00875161"/>
    <w:rsid w:val="008761B3"/>
    <w:rsid w:val="008868FD"/>
    <w:rsid w:val="00896331"/>
    <w:rsid w:val="008A130B"/>
    <w:rsid w:val="008A6452"/>
    <w:rsid w:val="008B375B"/>
    <w:rsid w:val="008B3E88"/>
    <w:rsid w:val="008B6F6A"/>
    <w:rsid w:val="008B7329"/>
    <w:rsid w:val="008D4DD5"/>
    <w:rsid w:val="008D5AB0"/>
    <w:rsid w:val="008E4AB9"/>
    <w:rsid w:val="008F2295"/>
    <w:rsid w:val="008F53F6"/>
    <w:rsid w:val="008F77DE"/>
    <w:rsid w:val="008F7EF8"/>
    <w:rsid w:val="0090310D"/>
    <w:rsid w:val="0090342C"/>
    <w:rsid w:val="00906E25"/>
    <w:rsid w:val="0091281F"/>
    <w:rsid w:val="00921859"/>
    <w:rsid w:val="00940C14"/>
    <w:rsid w:val="0095245C"/>
    <w:rsid w:val="00956810"/>
    <w:rsid w:val="0097571D"/>
    <w:rsid w:val="00975CF4"/>
    <w:rsid w:val="009809E1"/>
    <w:rsid w:val="0098181C"/>
    <w:rsid w:val="00986244"/>
    <w:rsid w:val="00992DE2"/>
    <w:rsid w:val="0099449E"/>
    <w:rsid w:val="009A448E"/>
    <w:rsid w:val="009A69F8"/>
    <w:rsid w:val="009B579A"/>
    <w:rsid w:val="009C0B83"/>
    <w:rsid w:val="009C7A06"/>
    <w:rsid w:val="009D535F"/>
    <w:rsid w:val="009E1D1A"/>
    <w:rsid w:val="009E4649"/>
    <w:rsid w:val="009E6341"/>
    <w:rsid w:val="009F38E5"/>
    <w:rsid w:val="00A03FCF"/>
    <w:rsid w:val="00A04186"/>
    <w:rsid w:val="00A10276"/>
    <w:rsid w:val="00A17CA9"/>
    <w:rsid w:val="00A20737"/>
    <w:rsid w:val="00A23A6C"/>
    <w:rsid w:val="00A24F7D"/>
    <w:rsid w:val="00A25514"/>
    <w:rsid w:val="00A26E53"/>
    <w:rsid w:val="00A31DFA"/>
    <w:rsid w:val="00A32A79"/>
    <w:rsid w:val="00A36603"/>
    <w:rsid w:val="00A44754"/>
    <w:rsid w:val="00A44A61"/>
    <w:rsid w:val="00A52FC3"/>
    <w:rsid w:val="00A557B2"/>
    <w:rsid w:val="00A73F45"/>
    <w:rsid w:val="00A808B2"/>
    <w:rsid w:val="00A8228A"/>
    <w:rsid w:val="00A84703"/>
    <w:rsid w:val="00A84C67"/>
    <w:rsid w:val="00A9602F"/>
    <w:rsid w:val="00AA64DE"/>
    <w:rsid w:val="00AB606B"/>
    <w:rsid w:val="00AC4E1B"/>
    <w:rsid w:val="00AD1AE0"/>
    <w:rsid w:val="00AD2A41"/>
    <w:rsid w:val="00AD2DF0"/>
    <w:rsid w:val="00AD38B0"/>
    <w:rsid w:val="00AD4E8C"/>
    <w:rsid w:val="00AE2649"/>
    <w:rsid w:val="00AE342B"/>
    <w:rsid w:val="00AF1E08"/>
    <w:rsid w:val="00AF2282"/>
    <w:rsid w:val="00AF2418"/>
    <w:rsid w:val="00AF2F43"/>
    <w:rsid w:val="00AF4300"/>
    <w:rsid w:val="00AF67BF"/>
    <w:rsid w:val="00B05D76"/>
    <w:rsid w:val="00B06992"/>
    <w:rsid w:val="00B146C2"/>
    <w:rsid w:val="00B26960"/>
    <w:rsid w:val="00B26B85"/>
    <w:rsid w:val="00B30194"/>
    <w:rsid w:val="00B30735"/>
    <w:rsid w:val="00B3669C"/>
    <w:rsid w:val="00B40DB2"/>
    <w:rsid w:val="00B413BC"/>
    <w:rsid w:val="00B43485"/>
    <w:rsid w:val="00B45C16"/>
    <w:rsid w:val="00B5363D"/>
    <w:rsid w:val="00B77593"/>
    <w:rsid w:val="00B80071"/>
    <w:rsid w:val="00B83549"/>
    <w:rsid w:val="00B90234"/>
    <w:rsid w:val="00B94E9B"/>
    <w:rsid w:val="00BA3125"/>
    <w:rsid w:val="00BA4C23"/>
    <w:rsid w:val="00BA716D"/>
    <w:rsid w:val="00BB155C"/>
    <w:rsid w:val="00BB252E"/>
    <w:rsid w:val="00BC091B"/>
    <w:rsid w:val="00BC2B60"/>
    <w:rsid w:val="00BC6B2B"/>
    <w:rsid w:val="00BC772E"/>
    <w:rsid w:val="00BD04B5"/>
    <w:rsid w:val="00BD5ACB"/>
    <w:rsid w:val="00BE1B14"/>
    <w:rsid w:val="00BF0827"/>
    <w:rsid w:val="00BF0C7E"/>
    <w:rsid w:val="00BF1501"/>
    <w:rsid w:val="00BF1A93"/>
    <w:rsid w:val="00BF2EB3"/>
    <w:rsid w:val="00C10FB5"/>
    <w:rsid w:val="00C17384"/>
    <w:rsid w:val="00C173CE"/>
    <w:rsid w:val="00C20473"/>
    <w:rsid w:val="00C21B0F"/>
    <w:rsid w:val="00C22361"/>
    <w:rsid w:val="00C25BDE"/>
    <w:rsid w:val="00C25E81"/>
    <w:rsid w:val="00C3099F"/>
    <w:rsid w:val="00C31F03"/>
    <w:rsid w:val="00C40507"/>
    <w:rsid w:val="00C43ED0"/>
    <w:rsid w:val="00C44A2B"/>
    <w:rsid w:val="00C505CD"/>
    <w:rsid w:val="00C56027"/>
    <w:rsid w:val="00C61CA2"/>
    <w:rsid w:val="00C67E3E"/>
    <w:rsid w:val="00C75E38"/>
    <w:rsid w:val="00C84AEB"/>
    <w:rsid w:val="00C85FD4"/>
    <w:rsid w:val="00CA09F2"/>
    <w:rsid w:val="00CB0B26"/>
    <w:rsid w:val="00CB2B44"/>
    <w:rsid w:val="00CB45E0"/>
    <w:rsid w:val="00CB5D0C"/>
    <w:rsid w:val="00CB6982"/>
    <w:rsid w:val="00CC4DAF"/>
    <w:rsid w:val="00CC6D63"/>
    <w:rsid w:val="00CD5F79"/>
    <w:rsid w:val="00CD680E"/>
    <w:rsid w:val="00CE2758"/>
    <w:rsid w:val="00CE29C2"/>
    <w:rsid w:val="00CE43B8"/>
    <w:rsid w:val="00CF6ADE"/>
    <w:rsid w:val="00D007CF"/>
    <w:rsid w:val="00D01D03"/>
    <w:rsid w:val="00D12A74"/>
    <w:rsid w:val="00D13D01"/>
    <w:rsid w:val="00D14300"/>
    <w:rsid w:val="00D16900"/>
    <w:rsid w:val="00D20C57"/>
    <w:rsid w:val="00D218B8"/>
    <w:rsid w:val="00D22EA9"/>
    <w:rsid w:val="00D2356A"/>
    <w:rsid w:val="00D23C74"/>
    <w:rsid w:val="00D249FC"/>
    <w:rsid w:val="00D2563B"/>
    <w:rsid w:val="00D27FAE"/>
    <w:rsid w:val="00D31219"/>
    <w:rsid w:val="00D3346D"/>
    <w:rsid w:val="00D33705"/>
    <w:rsid w:val="00D42029"/>
    <w:rsid w:val="00D445E4"/>
    <w:rsid w:val="00D4500F"/>
    <w:rsid w:val="00D538FF"/>
    <w:rsid w:val="00D53CE7"/>
    <w:rsid w:val="00D63EDF"/>
    <w:rsid w:val="00D669CA"/>
    <w:rsid w:val="00D6783B"/>
    <w:rsid w:val="00D742ED"/>
    <w:rsid w:val="00D83476"/>
    <w:rsid w:val="00D9754B"/>
    <w:rsid w:val="00DA11AD"/>
    <w:rsid w:val="00DA2223"/>
    <w:rsid w:val="00DA6195"/>
    <w:rsid w:val="00DB5F10"/>
    <w:rsid w:val="00DB7707"/>
    <w:rsid w:val="00DB7994"/>
    <w:rsid w:val="00DC0998"/>
    <w:rsid w:val="00DE344A"/>
    <w:rsid w:val="00DE65C7"/>
    <w:rsid w:val="00DE7850"/>
    <w:rsid w:val="00DE7F5A"/>
    <w:rsid w:val="00DF7806"/>
    <w:rsid w:val="00E01E21"/>
    <w:rsid w:val="00E0349D"/>
    <w:rsid w:val="00E06953"/>
    <w:rsid w:val="00E20B2D"/>
    <w:rsid w:val="00E312A8"/>
    <w:rsid w:val="00E344C9"/>
    <w:rsid w:val="00E42F65"/>
    <w:rsid w:val="00E461AE"/>
    <w:rsid w:val="00E47536"/>
    <w:rsid w:val="00E47BD8"/>
    <w:rsid w:val="00E51502"/>
    <w:rsid w:val="00E5307B"/>
    <w:rsid w:val="00E55429"/>
    <w:rsid w:val="00E57D1F"/>
    <w:rsid w:val="00E60417"/>
    <w:rsid w:val="00E71E94"/>
    <w:rsid w:val="00E7767B"/>
    <w:rsid w:val="00E92141"/>
    <w:rsid w:val="00EA70D4"/>
    <w:rsid w:val="00EB1F2D"/>
    <w:rsid w:val="00EB316E"/>
    <w:rsid w:val="00EB62D1"/>
    <w:rsid w:val="00EB7F69"/>
    <w:rsid w:val="00EC2F3A"/>
    <w:rsid w:val="00EC35E1"/>
    <w:rsid w:val="00EC662D"/>
    <w:rsid w:val="00ED081E"/>
    <w:rsid w:val="00ED117E"/>
    <w:rsid w:val="00ED3304"/>
    <w:rsid w:val="00ED38C8"/>
    <w:rsid w:val="00ED60E4"/>
    <w:rsid w:val="00ED66DE"/>
    <w:rsid w:val="00ED737C"/>
    <w:rsid w:val="00EE232E"/>
    <w:rsid w:val="00EE73AE"/>
    <w:rsid w:val="00EE791C"/>
    <w:rsid w:val="00EF0AEB"/>
    <w:rsid w:val="00EF33C2"/>
    <w:rsid w:val="00EF5EF3"/>
    <w:rsid w:val="00F007C3"/>
    <w:rsid w:val="00F0117B"/>
    <w:rsid w:val="00F06651"/>
    <w:rsid w:val="00F21841"/>
    <w:rsid w:val="00F44AD7"/>
    <w:rsid w:val="00F54279"/>
    <w:rsid w:val="00F65623"/>
    <w:rsid w:val="00F67224"/>
    <w:rsid w:val="00F72494"/>
    <w:rsid w:val="00F72FEC"/>
    <w:rsid w:val="00F80494"/>
    <w:rsid w:val="00F81516"/>
    <w:rsid w:val="00F868B2"/>
    <w:rsid w:val="00F93BDD"/>
    <w:rsid w:val="00F9784D"/>
    <w:rsid w:val="00FA1C65"/>
    <w:rsid w:val="00FB7368"/>
    <w:rsid w:val="00FC2423"/>
    <w:rsid w:val="00FC294E"/>
    <w:rsid w:val="00FC3129"/>
    <w:rsid w:val="00FC6FFB"/>
    <w:rsid w:val="00FC7680"/>
    <w:rsid w:val="00FC7BE7"/>
    <w:rsid w:val="00FD3612"/>
    <w:rsid w:val="00FD4B63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448E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9A448E"/>
  </w:style>
  <w:style w:type="paragraph" w:styleId="a5">
    <w:name w:val="header"/>
    <w:basedOn w:val="a"/>
    <w:rsid w:val="009A44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7">
    <w:name w:val="page number"/>
    <w:basedOn w:val="a0"/>
    <w:rsid w:val="009A448E"/>
  </w:style>
  <w:style w:type="paragraph" w:styleId="a8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9">
    <w:name w:val="Body Text"/>
    <w:basedOn w:val="a"/>
    <w:rsid w:val="009A448E"/>
    <w:pPr>
      <w:ind w:right="-285"/>
      <w:jc w:val="both"/>
    </w:pPr>
  </w:style>
  <w:style w:type="paragraph" w:styleId="aa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b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c">
    <w:name w:val="Hyperlink"/>
    <w:rsid w:val="006C6A00"/>
    <w:rPr>
      <w:color w:val="0000FF"/>
      <w:u w:val="single"/>
    </w:rPr>
  </w:style>
  <w:style w:type="table" w:styleId="ad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1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2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4">
    <w:name w:val="Знак Знак Знак Знак"/>
    <w:basedOn w:val="a"/>
    <w:rsid w:val="00244EC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"/>
    <w:basedOn w:val="a"/>
    <w:rsid w:val="00D3346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uiPriority w:val="99"/>
    <w:rsid w:val="00952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448E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9A448E"/>
  </w:style>
  <w:style w:type="paragraph" w:styleId="a5">
    <w:name w:val="header"/>
    <w:basedOn w:val="a"/>
    <w:rsid w:val="009A44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7">
    <w:name w:val="page number"/>
    <w:basedOn w:val="a0"/>
    <w:rsid w:val="009A448E"/>
  </w:style>
  <w:style w:type="paragraph" w:styleId="a8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9">
    <w:name w:val="Body Text"/>
    <w:basedOn w:val="a"/>
    <w:rsid w:val="009A448E"/>
    <w:pPr>
      <w:ind w:right="-285"/>
      <w:jc w:val="both"/>
    </w:pPr>
  </w:style>
  <w:style w:type="paragraph" w:styleId="aa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b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c">
    <w:name w:val="Hyperlink"/>
    <w:rsid w:val="006C6A00"/>
    <w:rPr>
      <w:color w:val="0000FF"/>
      <w:u w:val="single"/>
    </w:rPr>
  </w:style>
  <w:style w:type="table" w:styleId="ad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1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2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4">
    <w:name w:val="Знак Знак Знак Знак"/>
    <w:basedOn w:val="a"/>
    <w:rsid w:val="00244EC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"/>
    <w:basedOn w:val="a"/>
    <w:rsid w:val="00D3346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uiPriority w:val="99"/>
    <w:rsid w:val="00952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lfin@bryanskolfi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ryanskoblfi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lfin@bryanskolfin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ryanskoblfi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5C66-4098-4E83-AABD-D0ABC272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12617</Words>
  <Characters>71923</Characters>
  <Application>Microsoft Office Word</Application>
  <DocSecurity>0</DocSecurity>
  <Lines>599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84372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Прудников</cp:lastModifiedBy>
  <cp:revision>4</cp:revision>
  <cp:lastPrinted>2015-11-12T11:16:00Z</cp:lastPrinted>
  <dcterms:created xsi:type="dcterms:W3CDTF">2015-11-12T11:50:00Z</dcterms:created>
  <dcterms:modified xsi:type="dcterms:W3CDTF">2015-11-12T12:37:00Z</dcterms:modified>
</cp:coreProperties>
</file>