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CA6973" w:rsidRPr="00393FCC" w:rsidTr="00CA6973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bookmarkStart w:id="0" w:name="_GoBack"/>
          <w:bookmarkEnd w:id="0"/>
          <w:p w:rsidR="00CA6973" w:rsidRPr="00393FCC" w:rsidRDefault="00CA6973" w:rsidP="00CA69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" strokecolor="#254061" strokeweight="2.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3" name="Рисунок 3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CA6973" w:rsidRPr="00393FCC" w:rsidRDefault="00CA6973" w:rsidP="00CA6973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393FCC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CA6973" w:rsidRPr="00393FCC" w:rsidTr="00CA6973">
        <w:trPr>
          <w:trHeight w:val="776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CA6973" w:rsidRPr="00CA6973" w:rsidRDefault="00CA6973" w:rsidP="00CA6973">
            <w:pPr>
              <w:pStyle w:val="4"/>
              <w:spacing w:before="120" w:after="120"/>
              <w:rPr>
                <w:b w:val="0"/>
                <w:color w:val="244061"/>
                <w:sz w:val="32"/>
                <w:szCs w:val="32"/>
              </w:rPr>
            </w:pPr>
            <w:r w:rsidRPr="00CA6973">
              <w:rPr>
                <w:color w:val="244061"/>
                <w:sz w:val="50"/>
                <w:szCs w:val="50"/>
              </w:rPr>
              <w:t>ПРИКАЗ</w:t>
            </w:r>
          </w:p>
        </w:tc>
      </w:tr>
      <w:tr w:rsidR="00CA6973" w:rsidRPr="00393FCC" w:rsidTr="00CA6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A6973" w:rsidRPr="00970218" w:rsidRDefault="001F4F11" w:rsidP="00EB2676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  <w:r w:rsidRPr="001F4F11">
              <w:rPr>
                <w:color w:val="244061"/>
                <w:sz w:val="28"/>
                <w:szCs w:val="28"/>
              </w:rPr>
              <w:t>06.08.2015</w:t>
            </w:r>
            <w:r w:rsidR="00CA6973" w:rsidRPr="00970218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973" w:rsidRPr="00393FCC" w:rsidRDefault="00CA6973" w:rsidP="00CA6973">
            <w:pPr>
              <w:spacing w:before="20" w:after="20"/>
              <w:jc w:val="center"/>
              <w:rPr>
                <w:color w:val="244061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A6973" w:rsidRPr="00970218" w:rsidRDefault="001F4F11" w:rsidP="00E04A7F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  <w:r>
              <w:rPr>
                <w:color w:val="244061"/>
                <w:sz w:val="28"/>
                <w:szCs w:val="28"/>
              </w:rPr>
              <w:t>№ 133</w:t>
            </w:r>
          </w:p>
        </w:tc>
      </w:tr>
      <w:tr w:rsidR="00CA6973" w:rsidRPr="00393FCC" w:rsidTr="004E5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973" w:rsidRPr="00393FCC" w:rsidRDefault="00CA6973" w:rsidP="00CA6973">
            <w:pPr>
              <w:spacing w:before="100" w:after="100"/>
              <w:jc w:val="center"/>
              <w:rPr>
                <w:color w:val="244061"/>
                <w:szCs w:val="28"/>
              </w:rPr>
            </w:pPr>
            <w:r w:rsidRPr="00393FCC">
              <w:rPr>
                <w:color w:val="244061"/>
                <w:szCs w:val="28"/>
              </w:rPr>
              <w:t>г. Брянск</w:t>
            </w:r>
          </w:p>
        </w:tc>
      </w:tr>
    </w:tbl>
    <w:p w:rsidR="00445F42" w:rsidRPr="00CA6973" w:rsidRDefault="00445F42" w:rsidP="00445F42">
      <w:pPr>
        <w:pStyle w:val="ConsNonformat"/>
        <w:widowControl/>
        <w:ind w:right="3969"/>
        <w:rPr>
          <w:rFonts w:ascii="Times New Roman" w:hAnsi="Times New Roman"/>
        </w:rPr>
      </w:pPr>
    </w:p>
    <w:p w:rsidR="00565D1E" w:rsidRDefault="00565D1E" w:rsidP="00565D1E">
      <w:pPr>
        <w:pStyle w:val="ConsNonformat"/>
        <w:widowControl/>
        <w:ind w:right="4109"/>
        <w:jc w:val="both"/>
        <w:rPr>
          <w:rFonts w:ascii="Times New Roman" w:hAnsi="Times New Roman"/>
          <w:sz w:val="28"/>
        </w:rPr>
      </w:pPr>
      <w:r w:rsidRPr="00565D1E">
        <w:rPr>
          <w:rFonts w:ascii="Times New Roman" w:hAnsi="Times New Roman"/>
          <w:sz w:val="28"/>
        </w:rPr>
        <w:t>О сверке исходных данных для проведения расчетов распределения межбюджетных трансфертов  на 201</w:t>
      </w:r>
      <w:r w:rsidR="00EB2676">
        <w:rPr>
          <w:rFonts w:ascii="Times New Roman" w:hAnsi="Times New Roman"/>
          <w:sz w:val="28"/>
        </w:rPr>
        <w:t>6</w:t>
      </w:r>
      <w:r w:rsidRPr="00565D1E">
        <w:rPr>
          <w:rFonts w:ascii="Times New Roman" w:hAnsi="Times New Roman"/>
          <w:sz w:val="28"/>
        </w:rPr>
        <w:t>-201</w:t>
      </w:r>
      <w:r w:rsidR="00EB2676">
        <w:rPr>
          <w:rFonts w:ascii="Times New Roman" w:hAnsi="Times New Roman"/>
          <w:sz w:val="28"/>
        </w:rPr>
        <w:t>8</w:t>
      </w:r>
      <w:r w:rsidRPr="00565D1E">
        <w:rPr>
          <w:rFonts w:ascii="Times New Roman" w:hAnsi="Times New Roman"/>
          <w:sz w:val="28"/>
        </w:rPr>
        <w:t xml:space="preserve"> годы</w:t>
      </w:r>
    </w:p>
    <w:p w:rsidR="00565D1E" w:rsidRDefault="00565D1E" w:rsidP="00445F42">
      <w:pPr>
        <w:pStyle w:val="ConsNonformat"/>
        <w:widowControl/>
        <w:ind w:right="2835" w:firstLine="426"/>
        <w:jc w:val="both"/>
        <w:rPr>
          <w:rFonts w:ascii="Times New Roman" w:hAnsi="Times New Roman"/>
          <w:sz w:val="28"/>
        </w:rPr>
      </w:pPr>
    </w:p>
    <w:p w:rsidR="00445F42" w:rsidRPr="00412A6E" w:rsidRDefault="00445F42" w:rsidP="00445F42">
      <w:pPr>
        <w:pStyle w:val="ConsNonformat"/>
        <w:widowControl/>
        <w:ind w:right="2835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</w:p>
    <w:p w:rsidR="00565D1E" w:rsidRDefault="00565D1E" w:rsidP="00565D1E">
      <w:pPr>
        <w:tabs>
          <w:tab w:val="left" w:pos="3420"/>
        </w:tabs>
        <w:ind w:right="-5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статей 137, 138, 139, 139.1 и 140 Бюджетного  кодекса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сийской Федерации, в соответствии с </w:t>
      </w:r>
      <w:r w:rsidR="0069242D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 </w:t>
      </w:r>
      <w:r w:rsidR="0069242D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области </w:t>
      </w:r>
      <w:r w:rsidR="00EB2676" w:rsidRPr="00EB2676">
        <w:rPr>
          <w:sz w:val="28"/>
          <w:szCs w:val="28"/>
        </w:rPr>
        <w:t>19</w:t>
      </w:r>
      <w:r w:rsidR="00EB2676">
        <w:rPr>
          <w:sz w:val="28"/>
          <w:szCs w:val="28"/>
        </w:rPr>
        <w:t>.06.</w:t>
      </w:r>
      <w:r w:rsidR="00EB2676" w:rsidRPr="00EB2676">
        <w:rPr>
          <w:sz w:val="28"/>
          <w:szCs w:val="28"/>
        </w:rPr>
        <w:t xml:space="preserve">2015 г. №  203-рп </w:t>
      </w:r>
      <w:r w:rsidRPr="00A53BDD">
        <w:rPr>
          <w:sz w:val="28"/>
          <w:szCs w:val="28"/>
        </w:rPr>
        <w:t>«Об утверждении порядка работы по формированию пр</w:t>
      </w:r>
      <w:r>
        <w:rPr>
          <w:sz w:val="28"/>
          <w:szCs w:val="28"/>
        </w:rPr>
        <w:t>оекта областного бюджета на 201</w:t>
      </w:r>
      <w:r w:rsidR="00EB2676">
        <w:rPr>
          <w:sz w:val="28"/>
          <w:szCs w:val="28"/>
        </w:rPr>
        <w:t>6</w:t>
      </w:r>
      <w:r w:rsidRPr="00A53BDD">
        <w:rPr>
          <w:sz w:val="28"/>
          <w:szCs w:val="28"/>
        </w:rPr>
        <w:t xml:space="preserve"> год и на плановый пери</w:t>
      </w:r>
      <w:r>
        <w:rPr>
          <w:sz w:val="28"/>
          <w:szCs w:val="28"/>
        </w:rPr>
        <w:t>од 201</w:t>
      </w:r>
      <w:r w:rsidR="00EB2676">
        <w:rPr>
          <w:sz w:val="28"/>
          <w:szCs w:val="28"/>
        </w:rPr>
        <w:t>7</w:t>
      </w:r>
      <w:r>
        <w:rPr>
          <w:sz w:val="28"/>
          <w:szCs w:val="28"/>
        </w:rPr>
        <w:t xml:space="preserve"> и 201</w:t>
      </w:r>
      <w:r w:rsidR="00EB2676">
        <w:rPr>
          <w:sz w:val="28"/>
          <w:szCs w:val="28"/>
        </w:rPr>
        <w:t>8</w:t>
      </w:r>
      <w:r w:rsidRPr="00A53BDD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приказом </w:t>
      </w:r>
      <w:r w:rsidR="0069242D">
        <w:rPr>
          <w:sz w:val="28"/>
          <w:szCs w:val="28"/>
        </w:rPr>
        <w:t>департамента финансов Брянской области</w:t>
      </w:r>
      <w:r>
        <w:rPr>
          <w:sz w:val="28"/>
          <w:szCs w:val="28"/>
        </w:rPr>
        <w:t xml:space="preserve"> </w:t>
      </w:r>
      <w:r w:rsidR="009F115D" w:rsidRPr="009F115D">
        <w:rPr>
          <w:sz w:val="28"/>
          <w:szCs w:val="28"/>
        </w:rPr>
        <w:t>от 01.07.2015 №120</w:t>
      </w:r>
      <w:r>
        <w:rPr>
          <w:sz w:val="28"/>
          <w:szCs w:val="28"/>
        </w:rPr>
        <w:t xml:space="preserve"> «</w:t>
      </w:r>
      <w:r w:rsidRPr="00A73327">
        <w:rPr>
          <w:sz w:val="28"/>
          <w:szCs w:val="28"/>
        </w:rPr>
        <w:t>Об организации работы по формированию проекта областного бю</w:t>
      </w:r>
      <w:r w:rsidRPr="00A73327">
        <w:rPr>
          <w:sz w:val="28"/>
          <w:szCs w:val="28"/>
        </w:rPr>
        <w:t>д</w:t>
      </w:r>
      <w:r w:rsidRPr="00A73327">
        <w:rPr>
          <w:sz w:val="28"/>
          <w:szCs w:val="28"/>
        </w:rPr>
        <w:t>жета и межбюджетных</w:t>
      </w:r>
      <w:proofErr w:type="gramEnd"/>
      <w:r w:rsidRPr="00A73327">
        <w:rPr>
          <w:sz w:val="28"/>
          <w:szCs w:val="28"/>
        </w:rPr>
        <w:t xml:space="preserve"> отношений с бюджетами муниципальных образов</w:t>
      </w:r>
      <w:r w:rsidRPr="00A73327">
        <w:rPr>
          <w:sz w:val="28"/>
          <w:szCs w:val="28"/>
        </w:rPr>
        <w:t>а</w:t>
      </w:r>
      <w:r w:rsidRPr="00A73327">
        <w:rPr>
          <w:sz w:val="28"/>
          <w:szCs w:val="28"/>
        </w:rPr>
        <w:t>ний на 201</w:t>
      </w:r>
      <w:r w:rsidR="00EB2676">
        <w:rPr>
          <w:sz w:val="28"/>
          <w:szCs w:val="28"/>
        </w:rPr>
        <w:t>6</w:t>
      </w:r>
      <w:r w:rsidRPr="00A73327">
        <w:rPr>
          <w:sz w:val="28"/>
          <w:szCs w:val="28"/>
        </w:rPr>
        <w:t xml:space="preserve"> год и на плановый период 201</w:t>
      </w:r>
      <w:r w:rsidR="00EB2676">
        <w:rPr>
          <w:sz w:val="28"/>
          <w:szCs w:val="28"/>
        </w:rPr>
        <w:t>7</w:t>
      </w:r>
      <w:r w:rsidRPr="00A73327">
        <w:rPr>
          <w:sz w:val="28"/>
          <w:szCs w:val="28"/>
        </w:rPr>
        <w:t xml:space="preserve"> и 201</w:t>
      </w:r>
      <w:r w:rsidR="00EB2676">
        <w:rPr>
          <w:sz w:val="28"/>
          <w:szCs w:val="28"/>
        </w:rPr>
        <w:t>8</w:t>
      </w:r>
      <w:r w:rsidRPr="00A73327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565D1E" w:rsidRDefault="00565D1E" w:rsidP="00445F42">
      <w:pPr>
        <w:spacing w:line="360" w:lineRule="auto"/>
        <w:ind w:firstLine="567"/>
        <w:jc w:val="both"/>
        <w:rPr>
          <w:sz w:val="28"/>
          <w:szCs w:val="28"/>
        </w:rPr>
      </w:pPr>
    </w:p>
    <w:p w:rsidR="00445F42" w:rsidRDefault="00445F42" w:rsidP="00445F4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9242D" w:rsidRPr="007F2050" w:rsidRDefault="0069242D" w:rsidP="0069242D">
      <w:pPr>
        <w:numPr>
          <w:ilvl w:val="0"/>
          <w:numId w:val="3"/>
        </w:numPr>
        <w:tabs>
          <w:tab w:val="clear" w:pos="1125"/>
          <w:tab w:val="num" w:pos="0"/>
          <w:tab w:val="left" w:pos="72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Порядок проведения сверки исходных данных для расчетов распределения межбюджетных трансфертов на 201</w:t>
      </w:r>
      <w:r w:rsidR="009F115D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9F115D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с органами местного самоуправления муниципальных образований области.</w:t>
      </w:r>
    </w:p>
    <w:p w:rsidR="0069242D" w:rsidRPr="006E22C1" w:rsidRDefault="0069242D" w:rsidP="0069242D">
      <w:pPr>
        <w:numPr>
          <w:ilvl w:val="0"/>
          <w:numId w:val="3"/>
        </w:numPr>
        <w:tabs>
          <w:tab w:val="clear" w:pos="1125"/>
          <w:tab w:val="num" w:pos="0"/>
          <w:tab w:val="left" w:pos="720"/>
        </w:tabs>
        <w:ind w:left="0" w:right="-5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</w:t>
      </w:r>
      <w:r w:rsidR="00EB2676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директора департамента О.А. Марусову</w:t>
      </w:r>
    </w:p>
    <w:p w:rsidR="00445F42" w:rsidRDefault="00445F42" w:rsidP="00445F42">
      <w:pPr>
        <w:pStyle w:val="ConsNonformat"/>
        <w:widowControl/>
        <w:rPr>
          <w:rFonts w:ascii="Times New Roman" w:hAnsi="Times New Roman"/>
        </w:rPr>
      </w:pPr>
    </w:p>
    <w:p w:rsidR="00884CED" w:rsidRDefault="00884CED" w:rsidP="00445F42">
      <w:pPr>
        <w:pStyle w:val="ConsNonformat"/>
        <w:widowControl/>
        <w:rPr>
          <w:rFonts w:ascii="Times New Roman" w:hAnsi="Times New Roman"/>
        </w:rPr>
      </w:pPr>
    </w:p>
    <w:p w:rsidR="0069242D" w:rsidRDefault="0069242D" w:rsidP="00445F42">
      <w:pPr>
        <w:pStyle w:val="ConsNonformat"/>
        <w:widowControl/>
        <w:rPr>
          <w:rFonts w:ascii="Times New Roman" w:hAnsi="Times New Roman"/>
        </w:rPr>
      </w:pPr>
    </w:p>
    <w:p w:rsidR="00EB2676" w:rsidRPr="00EB2676" w:rsidRDefault="00EB2676" w:rsidP="00EB2676">
      <w:pPr>
        <w:rPr>
          <w:snapToGrid w:val="0"/>
          <w:sz w:val="28"/>
        </w:rPr>
      </w:pPr>
      <w:proofErr w:type="spellStart"/>
      <w:r w:rsidRPr="00EB2676">
        <w:rPr>
          <w:snapToGrid w:val="0"/>
          <w:sz w:val="28"/>
        </w:rPr>
        <w:t>Врио</w:t>
      </w:r>
      <w:proofErr w:type="spellEnd"/>
      <w:r w:rsidRPr="00EB2676">
        <w:rPr>
          <w:snapToGrid w:val="0"/>
          <w:sz w:val="28"/>
        </w:rPr>
        <w:t xml:space="preserve"> заместителя Губернатора</w:t>
      </w:r>
    </w:p>
    <w:p w:rsidR="00D91EF6" w:rsidRDefault="00EB2676" w:rsidP="00EB2676">
      <w:pPr>
        <w:rPr>
          <w:sz w:val="28"/>
          <w:szCs w:val="28"/>
        </w:rPr>
      </w:pPr>
      <w:r w:rsidRPr="00EB2676">
        <w:rPr>
          <w:snapToGrid w:val="0"/>
          <w:sz w:val="28"/>
        </w:rPr>
        <w:t>Брянской области</w:t>
      </w:r>
      <w:r w:rsidRPr="00EB2676">
        <w:rPr>
          <w:snapToGrid w:val="0"/>
          <w:sz w:val="28"/>
        </w:rPr>
        <w:tab/>
      </w:r>
      <w:r>
        <w:rPr>
          <w:snapToGrid w:val="0"/>
          <w:sz w:val="28"/>
        </w:rPr>
        <w:t xml:space="preserve">                                                             </w:t>
      </w:r>
      <w:r>
        <w:rPr>
          <w:sz w:val="28"/>
        </w:rPr>
        <w:t xml:space="preserve">Г.В. </w:t>
      </w:r>
      <w:proofErr w:type="spellStart"/>
      <w:r>
        <w:rPr>
          <w:sz w:val="28"/>
        </w:rPr>
        <w:t>Петушкова</w:t>
      </w:r>
      <w:proofErr w:type="spellEnd"/>
    </w:p>
    <w:p w:rsidR="0069242D" w:rsidRDefault="00445F42" w:rsidP="006924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242D" w:rsidRDefault="0069242D" w:rsidP="0069242D">
      <w:pPr>
        <w:rPr>
          <w:sz w:val="28"/>
          <w:szCs w:val="28"/>
        </w:rPr>
      </w:pPr>
    </w:p>
    <w:p w:rsidR="0069242D" w:rsidRDefault="0069242D" w:rsidP="0069242D">
      <w:pPr>
        <w:rPr>
          <w:sz w:val="28"/>
          <w:szCs w:val="28"/>
        </w:rPr>
      </w:pPr>
    </w:p>
    <w:p w:rsidR="00445F42" w:rsidRDefault="00445F42" w:rsidP="0069242D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45F42" w:rsidRDefault="00445F42" w:rsidP="00445F42">
      <w:pPr>
        <w:rPr>
          <w:sz w:val="28"/>
          <w:szCs w:val="28"/>
        </w:rPr>
      </w:pPr>
    </w:p>
    <w:p w:rsidR="0069242D" w:rsidRDefault="00EB2676" w:rsidP="0069242D">
      <w:pPr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F50CA2">
        <w:rPr>
          <w:sz w:val="28"/>
          <w:szCs w:val="28"/>
        </w:rPr>
        <w:t>з</w:t>
      </w:r>
      <w:r w:rsidR="0069242D" w:rsidRPr="004E164B">
        <w:rPr>
          <w:sz w:val="28"/>
          <w:szCs w:val="28"/>
        </w:rPr>
        <w:t>аместитель директора департамента</w:t>
      </w:r>
      <w:r w:rsidR="0069242D">
        <w:rPr>
          <w:sz w:val="28"/>
          <w:szCs w:val="28"/>
        </w:rPr>
        <w:t xml:space="preserve">           </w:t>
      </w:r>
      <w:r w:rsidR="00F50CA2">
        <w:rPr>
          <w:sz w:val="28"/>
          <w:szCs w:val="28"/>
        </w:rPr>
        <w:t xml:space="preserve"> </w:t>
      </w:r>
      <w:r w:rsidR="0069242D">
        <w:rPr>
          <w:sz w:val="28"/>
          <w:szCs w:val="28"/>
        </w:rPr>
        <w:t xml:space="preserve">            О.А. Марусова </w:t>
      </w:r>
      <w:r w:rsidR="0069242D" w:rsidRPr="004E164B">
        <w:rPr>
          <w:sz w:val="28"/>
          <w:szCs w:val="28"/>
        </w:rPr>
        <w:t xml:space="preserve"> </w:t>
      </w:r>
    </w:p>
    <w:p w:rsidR="0069242D" w:rsidRDefault="0069242D" w:rsidP="0069242D">
      <w:pPr>
        <w:rPr>
          <w:sz w:val="28"/>
          <w:szCs w:val="28"/>
        </w:rPr>
      </w:pPr>
    </w:p>
    <w:p w:rsidR="00F50CA2" w:rsidRDefault="00F50CA2" w:rsidP="0069242D">
      <w:pPr>
        <w:rPr>
          <w:sz w:val="28"/>
          <w:szCs w:val="28"/>
        </w:rPr>
      </w:pPr>
    </w:p>
    <w:p w:rsidR="00F50CA2" w:rsidRDefault="00F50CA2" w:rsidP="00F50CA2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А.А. </w:t>
      </w:r>
      <w:proofErr w:type="spellStart"/>
      <w:r>
        <w:rPr>
          <w:sz w:val="28"/>
          <w:szCs w:val="28"/>
        </w:rPr>
        <w:t>Бабась</w:t>
      </w:r>
      <w:proofErr w:type="spellEnd"/>
    </w:p>
    <w:p w:rsidR="00F50CA2" w:rsidRDefault="00F50CA2" w:rsidP="0069242D">
      <w:pPr>
        <w:rPr>
          <w:sz w:val="28"/>
          <w:szCs w:val="28"/>
        </w:rPr>
      </w:pPr>
    </w:p>
    <w:p w:rsidR="0069242D" w:rsidRDefault="0069242D" w:rsidP="0069242D">
      <w:pPr>
        <w:rPr>
          <w:sz w:val="28"/>
          <w:szCs w:val="28"/>
        </w:rPr>
      </w:pPr>
    </w:p>
    <w:p w:rsidR="00614E60" w:rsidRDefault="00614E60" w:rsidP="00614E60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Аксененко</w:t>
      </w:r>
    </w:p>
    <w:p w:rsidR="00445F42" w:rsidRDefault="00445F42" w:rsidP="00445F42">
      <w:pPr>
        <w:rPr>
          <w:sz w:val="28"/>
          <w:szCs w:val="28"/>
        </w:rPr>
      </w:pPr>
    </w:p>
    <w:p w:rsidR="00C63430" w:rsidRDefault="00C63430" w:rsidP="00445F42">
      <w:pPr>
        <w:rPr>
          <w:sz w:val="28"/>
          <w:szCs w:val="28"/>
        </w:rPr>
      </w:pPr>
    </w:p>
    <w:p w:rsidR="00C63430" w:rsidRDefault="00C63430" w:rsidP="00C63430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Якушкина</w:t>
      </w:r>
    </w:p>
    <w:p w:rsidR="00614E60" w:rsidRDefault="00614E60" w:rsidP="00445F42">
      <w:pPr>
        <w:rPr>
          <w:sz w:val="28"/>
          <w:szCs w:val="28"/>
        </w:rPr>
      </w:pPr>
    </w:p>
    <w:p w:rsidR="00C63430" w:rsidRDefault="00C63430" w:rsidP="00445F42">
      <w:pPr>
        <w:rPr>
          <w:sz w:val="28"/>
          <w:szCs w:val="28"/>
        </w:rPr>
      </w:pPr>
    </w:p>
    <w:p w:rsidR="004E164B" w:rsidRDefault="004E164B" w:rsidP="004E164B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бюджетной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Гукалина</w:t>
      </w:r>
    </w:p>
    <w:p w:rsidR="004E164B" w:rsidRDefault="004E164B" w:rsidP="004E164B">
      <w:pPr>
        <w:rPr>
          <w:sz w:val="28"/>
          <w:szCs w:val="28"/>
        </w:rPr>
      </w:pPr>
    </w:p>
    <w:p w:rsidR="00445F42" w:rsidRPr="006E1BA5" w:rsidRDefault="00445F42" w:rsidP="00445F42">
      <w:pPr>
        <w:rPr>
          <w:sz w:val="28"/>
          <w:szCs w:val="28"/>
        </w:rPr>
      </w:pPr>
    </w:p>
    <w:p w:rsidR="00445F42" w:rsidRDefault="00445F42" w:rsidP="00445F4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84CED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отдела</w:t>
      </w:r>
      <w:r w:rsidR="005B7DF8">
        <w:rPr>
          <w:sz w:val="28"/>
          <w:szCs w:val="28"/>
        </w:rPr>
        <w:tab/>
      </w:r>
      <w:r w:rsidR="005B7DF8">
        <w:rPr>
          <w:sz w:val="28"/>
          <w:szCs w:val="28"/>
        </w:rPr>
        <w:tab/>
      </w:r>
      <w:r w:rsidR="005B7DF8">
        <w:rPr>
          <w:sz w:val="28"/>
          <w:szCs w:val="28"/>
        </w:rPr>
        <w:tab/>
      </w:r>
      <w:r w:rsidR="005B7DF8">
        <w:rPr>
          <w:sz w:val="28"/>
          <w:szCs w:val="28"/>
        </w:rPr>
        <w:tab/>
      </w:r>
      <w:r>
        <w:rPr>
          <w:sz w:val="28"/>
          <w:szCs w:val="28"/>
        </w:rPr>
        <w:t>Р.И. Носовец</w:t>
      </w:r>
    </w:p>
    <w:p w:rsidR="00445F42" w:rsidRDefault="00445F42" w:rsidP="00445F42">
      <w:pPr>
        <w:ind w:firstLine="5245"/>
        <w:rPr>
          <w:sz w:val="28"/>
          <w:szCs w:val="28"/>
        </w:rPr>
      </w:pPr>
    </w:p>
    <w:p w:rsidR="00445F42" w:rsidRDefault="00445F42" w:rsidP="00445F42">
      <w:pPr>
        <w:rPr>
          <w:sz w:val="28"/>
          <w:szCs w:val="28"/>
        </w:rPr>
      </w:pPr>
    </w:p>
    <w:p w:rsidR="00445F42" w:rsidRDefault="00445F42" w:rsidP="004E164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4E164B">
        <w:rPr>
          <w:sz w:val="28"/>
          <w:szCs w:val="28"/>
        </w:rPr>
        <w:t>правового отдела</w:t>
      </w:r>
      <w:r w:rsidR="004E164B">
        <w:rPr>
          <w:sz w:val="28"/>
          <w:szCs w:val="28"/>
        </w:rPr>
        <w:tab/>
      </w:r>
      <w:r w:rsidR="004E164B">
        <w:rPr>
          <w:sz w:val="28"/>
          <w:szCs w:val="28"/>
        </w:rPr>
        <w:tab/>
      </w:r>
      <w:r w:rsidR="00D91EF6">
        <w:rPr>
          <w:sz w:val="28"/>
          <w:szCs w:val="28"/>
        </w:rPr>
        <w:tab/>
      </w:r>
      <w:r w:rsidR="00D91EF6">
        <w:rPr>
          <w:sz w:val="28"/>
          <w:szCs w:val="28"/>
        </w:rPr>
        <w:tab/>
      </w:r>
      <w:r w:rsidR="00D91EF6">
        <w:rPr>
          <w:sz w:val="28"/>
          <w:szCs w:val="28"/>
        </w:rPr>
        <w:tab/>
      </w:r>
      <w:r w:rsidR="00D91EF6">
        <w:rPr>
          <w:sz w:val="28"/>
          <w:szCs w:val="28"/>
        </w:rPr>
        <w:tab/>
        <w:t>А.А. Закалюжный</w:t>
      </w:r>
    </w:p>
    <w:p w:rsidR="00445F42" w:rsidRDefault="00445F42" w:rsidP="00445F42">
      <w:pPr>
        <w:rPr>
          <w:sz w:val="28"/>
          <w:szCs w:val="28"/>
        </w:rPr>
      </w:pPr>
    </w:p>
    <w:p w:rsidR="00445F42" w:rsidRDefault="00445F42" w:rsidP="00445F42">
      <w:pPr>
        <w:rPr>
          <w:sz w:val="28"/>
          <w:szCs w:val="28"/>
        </w:rPr>
      </w:pPr>
    </w:p>
    <w:p w:rsidR="00445F42" w:rsidRDefault="00445F42" w:rsidP="00445F42">
      <w:pPr>
        <w:rPr>
          <w:sz w:val="28"/>
          <w:szCs w:val="28"/>
        </w:rPr>
      </w:pPr>
    </w:p>
    <w:p w:rsidR="00445F42" w:rsidRDefault="00445F42" w:rsidP="00445F42">
      <w:pPr>
        <w:rPr>
          <w:sz w:val="28"/>
          <w:szCs w:val="28"/>
        </w:rPr>
      </w:pPr>
    </w:p>
    <w:p w:rsidR="00445F42" w:rsidRDefault="00445F42" w:rsidP="00445F42">
      <w:pPr>
        <w:rPr>
          <w:sz w:val="28"/>
          <w:szCs w:val="28"/>
        </w:rPr>
      </w:pPr>
    </w:p>
    <w:p w:rsidR="00445F42" w:rsidRDefault="00445F42" w:rsidP="00445F42">
      <w:pPr>
        <w:rPr>
          <w:sz w:val="28"/>
          <w:szCs w:val="28"/>
        </w:rPr>
      </w:pPr>
    </w:p>
    <w:p w:rsidR="0069242D" w:rsidRDefault="0069242D" w:rsidP="00445F42">
      <w:pPr>
        <w:rPr>
          <w:sz w:val="28"/>
          <w:szCs w:val="28"/>
        </w:rPr>
      </w:pPr>
    </w:p>
    <w:p w:rsidR="0069242D" w:rsidRDefault="0069242D" w:rsidP="00445F42">
      <w:pPr>
        <w:rPr>
          <w:sz w:val="28"/>
          <w:szCs w:val="28"/>
        </w:rPr>
      </w:pPr>
    </w:p>
    <w:p w:rsidR="0069242D" w:rsidRDefault="0069242D" w:rsidP="00445F42">
      <w:pPr>
        <w:rPr>
          <w:sz w:val="28"/>
          <w:szCs w:val="28"/>
        </w:rPr>
      </w:pPr>
    </w:p>
    <w:p w:rsidR="0069242D" w:rsidRDefault="0069242D" w:rsidP="00445F42">
      <w:pPr>
        <w:rPr>
          <w:sz w:val="28"/>
          <w:szCs w:val="28"/>
        </w:rPr>
      </w:pPr>
    </w:p>
    <w:p w:rsidR="0069242D" w:rsidRDefault="0069242D" w:rsidP="00445F42">
      <w:pPr>
        <w:rPr>
          <w:sz w:val="28"/>
          <w:szCs w:val="28"/>
        </w:rPr>
      </w:pPr>
    </w:p>
    <w:p w:rsidR="0069242D" w:rsidRDefault="0069242D" w:rsidP="00445F42">
      <w:pPr>
        <w:rPr>
          <w:sz w:val="28"/>
          <w:szCs w:val="28"/>
        </w:rPr>
      </w:pPr>
    </w:p>
    <w:p w:rsidR="0069242D" w:rsidRDefault="0069242D" w:rsidP="00445F42">
      <w:pPr>
        <w:rPr>
          <w:sz w:val="28"/>
          <w:szCs w:val="28"/>
        </w:rPr>
      </w:pPr>
    </w:p>
    <w:p w:rsidR="00445F42" w:rsidRDefault="00445F42" w:rsidP="00445F42">
      <w:pPr>
        <w:rPr>
          <w:sz w:val="28"/>
          <w:szCs w:val="28"/>
        </w:rPr>
      </w:pPr>
    </w:p>
    <w:p w:rsidR="00445F42" w:rsidRDefault="00445F42" w:rsidP="00445F42">
      <w:pPr>
        <w:rPr>
          <w:sz w:val="28"/>
          <w:szCs w:val="28"/>
        </w:rPr>
      </w:pPr>
    </w:p>
    <w:p w:rsidR="0069242D" w:rsidRDefault="0069242D" w:rsidP="0069242D">
      <w:pPr>
        <w:rPr>
          <w:sz w:val="28"/>
          <w:szCs w:val="28"/>
        </w:rPr>
      </w:pPr>
    </w:p>
    <w:p w:rsidR="0069242D" w:rsidRDefault="0069242D" w:rsidP="0069242D">
      <w:pPr>
        <w:rPr>
          <w:sz w:val="24"/>
          <w:szCs w:val="24"/>
        </w:rPr>
      </w:pPr>
      <w:r>
        <w:rPr>
          <w:sz w:val="24"/>
          <w:szCs w:val="24"/>
        </w:rPr>
        <w:t>Прудников С.П.</w:t>
      </w:r>
    </w:p>
    <w:p w:rsidR="00445F42" w:rsidRDefault="0069242D" w:rsidP="0069242D">
      <w:pPr>
        <w:rPr>
          <w:sz w:val="28"/>
          <w:szCs w:val="28"/>
        </w:rPr>
      </w:pPr>
      <w:r>
        <w:rPr>
          <w:sz w:val="24"/>
          <w:szCs w:val="24"/>
        </w:rPr>
        <w:t>74 29 00</w:t>
      </w:r>
    </w:p>
    <w:p w:rsidR="00445F42" w:rsidRDefault="00445F42" w:rsidP="00445F42">
      <w:pPr>
        <w:jc w:val="center"/>
        <w:rPr>
          <w:sz w:val="28"/>
          <w:szCs w:val="28"/>
        </w:rPr>
        <w:sectPr w:rsidR="00445F42" w:rsidSect="00445F42">
          <w:headerReference w:type="default" r:id="rId10"/>
          <w:footerReference w:type="even" r:id="rId11"/>
          <w:footerReference w:type="default" r:id="rId12"/>
          <w:pgSz w:w="11906" w:h="16838"/>
          <w:pgMar w:top="851" w:right="851" w:bottom="851" w:left="1701" w:header="720" w:footer="720" w:gutter="0"/>
          <w:cols w:space="720"/>
        </w:sectPr>
      </w:pPr>
    </w:p>
    <w:p w:rsidR="0069242D" w:rsidRDefault="0069242D" w:rsidP="0069242D">
      <w:pPr>
        <w:tabs>
          <w:tab w:val="left" w:pos="540"/>
        </w:tabs>
        <w:ind w:right="-5"/>
        <w:jc w:val="both"/>
      </w:pPr>
      <w:r>
        <w:lastRenderedPageBreak/>
        <w:t xml:space="preserve">                                                                                                                 </w:t>
      </w:r>
    </w:p>
    <w:p w:rsidR="0069242D" w:rsidRPr="00DE237C" w:rsidRDefault="0069242D" w:rsidP="00E04A7F">
      <w:pPr>
        <w:tabs>
          <w:tab w:val="left" w:pos="540"/>
        </w:tabs>
        <w:ind w:right="-5" w:firstLine="5529"/>
        <w:rPr>
          <w:sz w:val="28"/>
          <w:szCs w:val="28"/>
        </w:rPr>
      </w:pPr>
      <w:r w:rsidRPr="00DE237C">
        <w:rPr>
          <w:sz w:val="28"/>
          <w:szCs w:val="28"/>
        </w:rPr>
        <w:t>УТВЕРЖДЕН</w:t>
      </w:r>
    </w:p>
    <w:p w:rsidR="0069242D" w:rsidRPr="00E04A7F" w:rsidRDefault="00E04A7F" w:rsidP="00E04A7F">
      <w:pPr>
        <w:tabs>
          <w:tab w:val="left" w:pos="540"/>
        </w:tabs>
        <w:ind w:right="-5" w:firstLine="5529"/>
        <w:rPr>
          <w:sz w:val="28"/>
        </w:rPr>
      </w:pPr>
      <w:r>
        <w:rPr>
          <w:sz w:val="28"/>
        </w:rPr>
        <w:t>п</w:t>
      </w:r>
      <w:r w:rsidR="0069242D" w:rsidRPr="00E04A7F">
        <w:rPr>
          <w:sz w:val="28"/>
        </w:rPr>
        <w:t>риказом департамента финансов</w:t>
      </w:r>
    </w:p>
    <w:p w:rsidR="0069242D" w:rsidRPr="00E04A7F" w:rsidRDefault="0069242D" w:rsidP="00E04A7F">
      <w:pPr>
        <w:tabs>
          <w:tab w:val="left" w:pos="540"/>
        </w:tabs>
        <w:ind w:right="-5" w:firstLine="5529"/>
        <w:rPr>
          <w:sz w:val="28"/>
        </w:rPr>
      </w:pPr>
      <w:r w:rsidRPr="00E04A7F">
        <w:rPr>
          <w:sz w:val="28"/>
        </w:rPr>
        <w:t>Брянской области</w:t>
      </w:r>
    </w:p>
    <w:p w:rsidR="0069242D" w:rsidRPr="00E04A7F" w:rsidRDefault="00E04A7F" w:rsidP="00E04A7F">
      <w:pPr>
        <w:tabs>
          <w:tab w:val="left" w:pos="540"/>
        </w:tabs>
        <w:ind w:right="-5" w:firstLine="5529"/>
        <w:rPr>
          <w:sz w:val="28"/>
        </w:rPr>
      </w:pPr>
      <w:r w:rsidRPr="00E04A7F">
        <w:rPr>
          <w:sz w:val="28"/>
        </w:rPr>
        <w:t>о</w:t>
      </w:r>
      <w:r w:rsidR="0069242D" w:rsidRPr="00E04A7F">
        <w:rPr>
          <w:sz w:val="28"/>
        </w:rPr>
        <w:t xml:space="preserve">т </w:t>
      </w:r>
      <w:r w:rsidR="001F4F11">
        <w:rPr>
          <w:sz w:val="28"/>
        </w:rPr>
        <w:t>06</w:t>
      </w:r>
      <w:r w:rsidR="0069242D" w:rsidRPr="00E04A7F">
        <w:rPr>
          <w:sz w:val="28"/>
        </w:rPr>
        <w:t>.0</w:t>
      </w:r>
      <w:r w:rsidR="00B97397">
        <w:rPr>
          <w:sz w:val="28"/>
        </w:rPr>
        <w:t>8</w:t>
      </w:r>
      <w:r w:rsidR="0069242D" w:rsidRPr="00E04A7F">
        <w:rPr>
          <w:sz w:val="28"/>
        </w:rPr>
        <w:t>.201</w:t>
      </w:r>
      <w:r w:rsidR="00F50CA2">
        <w:rPr>
          <w:sz w:val="28"/>
        </w:rPr>
        <w:t>5</w:t>
      </w:r>
      <w:r w:rsidR="0069242D" w:rsidRPr="00E04A7F">
        <w:rPr>
          <w:sz w:val="28"/>
        </w:rPr>
        <w:t xml:space="preserve"> г.  № </w:t>
      </w:r>
      <w:r w:rsidR="001F4F11">
        <w:rPr>
          <w:sz w:val="28"/>
        </w:rPr>
        <w:t>133</w:t>
      </w:r>
    </w:p>
    <w:p w:rsidR="0069242D" w:rsidRDefault="0069242D" w:rsidP="0069242D">
      <w:pPr>
        <w:tabs>
          <w:tab w:val="left" w:pos="720"/>
        </w:tabs>
        <w:ind w:left="360" w:right="-5"/>
        <w:jc w:val="center"/>
        <w:rPr>
          <w:b/>
          <w:sz w:val="28"/>
          <w:szCs w:val="28"/>
        </w:rPr>
      </w:pPr>
    </w:p>
    <w:p w:rsidR="0069242D" w:rsidRDefault="0069242D" w:rsidP="0069242D">
      <w:pPr>
        <w:tabs>
          <w:tab w:val="left" w:pos="720"/>
        </w:tabs>
        <w:ind w:left="360" w:right="-5"/>
        <w:jc w:val="center"/>
        <w:rPr>
          <w:b/>
          <w:sz w:val="28"/>
          <w:szCs w:val="28"/>
        </w:rPr>
      </w:pPr>
      <w:r w:rsidRPr="00AA20FC">
        <w:rPr>
          <w:b/>
          <w:sz w:val="28"/>
          <w:szCs w:val="28"/>
        </w:rPr>
        <w:t xml:space="preserve">Порядок </w:t>
      </w:r>
    </w:p>
    <w:p w:rsidR="0069242D" w:rsidRDefault="0069242D" w:rsidP="0069242D">
      <w:pPr>
        <w:tabs>
          <w:tab w:val="left" w:pos="720"/>
        </w:tabs>
        <w:ind w:left="360" w:right="-5"/>
        <w:jc w:val="center"/>
        <w:rPr>
          <w:b/>
          <w:sz w:val="28"/>
          <w:szCs w:val="28"/>
        </w:rPr>
      </w:pPr>
      <w:r w:rsidRPr="00AA20FC">
        <w:rPr>
          <w:b/>
          <w:sz w:val="28"/>
          <w:szCs w:val="28"/>
        </w:rPr>
        <w:t xml:space="preserve">проведения сверки исходных данных для расчетов распределения </w:t>
      </w:r>
    </w:p>
    <w:p w:rsidR="0069242D" w:rsidRDefault="0069242D" w:rsidP="0069242D">
      <w:pPr>
        <w:tabs>
          <w:tab w:val="left" w:pos="720"/>
        </w:tabs>
        <w:ind w:left="360" w:right="-5"/>
        <w:jc w:val="center"/>
        <w:rPr>
          <w:b/>
          <w:sz w:val="28"/>
          <w:szCs w:val="28"/>
        </w:rPr>
      </w:pPr>
      <w:r w:rsidRPr="00AA20FC">
        <w:rPr>
          <w:b/>
          <w:sz w:val="28"/>
          <w:szCs w:val="28"/>
        </w:rPr>
        <w:t>межбюджетных трансфертов</w:t>
      </w:r>
      <w:r w:rsidR="009F115D">
        <w:rPr>
          <w:b/>
          <w:sz w:val="28"/>
          <w:szCs w:val="28"/>
        </w:rPr>
        <w:t xml:space="preserve"> </w:t>
      </w:r>
      <w:r w:rsidRPr="00AA20FC">
        <w:rPr>
          <w:b/>
          <w:sz w:val="28"/>
          <w:szCs w:val="28"/>
        </w:rPr>
        <w:t>на 201</w:t>
      </w:r>
      <w:r w:rsidR="009F115D">
        <w:rPr>
          <w:b/>
          <w:sz w:val="28"/>
          <w:szCs w:val="28"/>
        </w:rPr>
        <w:t>6</w:t>
      </w:r>
      <w:r w:rsidRPr="00AA20FC">
        <w:rPr>
          <w:b/>
          <w:sz w:val="28"/>
          <w:szCs w:val="28"/>
        </w:rPr>
        <w:t>-201</w:t>
      </w:r>
      <w:r w:rsidR="009F115D">
        <w:rPr>
          <w:b/>
          <w:sz w:val="28"/>
          <w:szCs w:val="28"/>
        </w:rPr>
        <w:t>8</w:t>
      </w:r>
      <w:r w:rsidRPr="00AA20FC">
        <w:rPr>
          <w:b/>
          <w:sz w:val="28"/>
          <w:szCs w:val="28"/>
        </w:rPr>
        <w:t xml:space="preserve"> годы с органами местного </w:t>
      </w:r>
    </w:p>
    <w:p w:rsidR="0069242D" w:rsidRPr="007F2050" w:rsidRDefault="0069242D" w:rsidP="0069242D">
      <w:pPr>
        <w:tabs>
          <w:tab w:val="left" w:pos="720"/>
        </w:tabs>
        <w:ind w:left="360" w:right="-5"/>
        <w:jc w:val="center"/>
        <w:rPr>
          <w:sz w:val="28"/>
          <w:szCs w:val="28"/>
        </w:rPr>
      </w:pPr>
      <w:r w:rsidRPr="00AA20FC">
        <w:rPr>
          <w:b/>
          <w:sz w:val="28"/>
          <w:szCs w:val="28"/>
        </w:rPr>
        <w:t>самоуправления муниципальных образований области</w:t>
      </w:r>
    </w:p>
    <w:p w:rsidR="0069242D" w:rsidRDefault="0069242D" w:rsidP="0069242D">
      <w:pPr>
        <w:tabs>
          <w:tab w:val="left" w:pos="540"/>
        </w:tabs>
        <w:ind w:right="-5"/>
        <w:jc w:val="both"/>
        <w:rPr>
          <w:sz w:val="28"/>
          <w:szCs w:val="28"/>
        </w:rPr>
      </w:pPr>
    </w:p>
    <w:p w:rsidR="0069242D" w:rsidRDefault="0069242D" w:rsidP="0069242D">
      <w:pPr>
        <w:tabs>
          <w:tab w:val="left" w:pos="540"/>
        </w:tabs>
        <w:ind w:right="-5"/>
        <w:jc w:val="both"/>
        <w:rPr>
          <w:sz w:val="28"/>
          <w:szCs w:val="28"/>
        </w:rPr>
      </w:pPr>
    </w:p>
    <w:p w:rsidR="0069242D" w:rsidRDefault="0069242D" w:rsidP="0069242D">
      <w:pPr>
        <w:numPr>
          <w:ilvl w:val="0"/>
          <w:numId w:val="4"/>
        </w:numPr>
        <w:tabs>
          <w:tab w:val="clear" w:pos="720"/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определяет процедуру сверки исходных данных для проведения расчетов распределения межбюджетных трансфертов на 201</w:t>
      </w:r>
      <w:r w:rsidR="00F50CA2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F50CA2">
        <w:rPr>
          <w:sz w:val="28"/>
          <w:szCs w:val="28"/>
        </w:rPr>
        <w:t xml:space="preserve">8 </w:t>
      </w:r>
      <w:r>
        <w:rPr>
          <w:sz w:val="28"/>
          <w:szCs w:val="28"/>
        </w:rPr>
        <w:t>годы с органами местного самоуправления муниципальных образований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сти.</w:t>
      </w:r>
    </w:p>
    <w:p w:rsidR="0069242D" w:rsidRDefault="0069242D" w:rsidP="0069242D">
      <w:pPr>
        <w:numPr>
          <w:ilvl w:val="0"/>
          <w:numId w:val="4"/>
        </w:numPr>
        <w:tabs>
          <w:tab w:val="clear" w:pos="720"/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финансов области (далее - Департамент) производится све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ка исходных данных, используемых для расчета межбюджетных трансфертов бюджетам муниципальных образований.  </w:t>
      </w:r>
    </w:p>
    <w:p w:rsidR="0069242D" w:rsidRDefault="0069242D" w:rsidP="0069242D">
      <w:pPr>
        <w:numPr>
          <w:ilvl w:val="0"/>
          <w:numId w:val="4"/>
        </w:numPr>
        <w:tabs>
          <w:tab w:val="clear" w:pos="720"/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Департамент:</w:t>
      </w:r>
    </w:p>
    <w:p w:rsidR="0069242D" w:rsidRDefault="002F133F" w:rsidP="002F133F">
      <w:pPr>
        <w:numPr>
          <w:ilvl w:val="1"/>
          <w:numId w:val="4"/>
        </w:numPr>
        <w:tabs>
          <w:tab w:val="clear" w:pos="1080"/>
          <w:tab w:val="num" w:pos="180"/>
          <w:tab w:val="left" w:pos="540"/>
          <w:tab w:val="left" w:pos="851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размещает исходные данные</w:t>
      </w:r>
      <w:r w:rsidRPr="002F133F">
        <w:rPr>
          <w:sz w:val="28"/>
          <w:szCs w:val="28"/>
        </w:rPr>
        <w:t xml:space="preserve"> </w:t>
      </w:r>
      <w:r w:rsidR="0069242D">
        <w:rPr>
          <w:sz w:val="28"/>
          <w:szCs w:val="28"/>
        </w:rPr>
        <w:t xml:space="preserve">с </w:t>
      </w:r>
      <w:r w:rsidR="00614E6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69242D">
        <w:rPr>
          <w:sz w:val="28"/>
          <w:szCs w:val="28"/>
        </w:rPr>
        <w:t xml:space="preserve"> августа 201</w:t>
      </w:r>
      <w:r w:rsidR="00F50CA2">
        <w:rPr>
          <w:sz w:val="28"/>
          <w:szCs w:val="28"/>
        </w:rPr>
        <w:t>5</w:t>
      </w:r>
      <w:r w:rsidR="0069242D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части расходов и с 21 августа 2015</w:t>
      </w:r>
      <w:r w:rsidRPr="002F133F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F133F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доходов</w:t>
      </w:r>
      <w:r w:rsidR="0069242D">
        <w:rPr>
          <w:sz w:val="28"/>
          <w:szCs w:val="28"/>
        </w:rPr>
        <w:t>, используемые для расчетов межбюдже</w:t>
      </w:r>
      <w:r w:rsidR="0069242D">
        <w:rPr>
          <w:sz w:val="28"/>
          <w:szCs w:val="28"/>
        </w:rPr>
        <w:t>т</w:t>
      </w:r>
      <w:r w:rsidR="0069242D">
        <w:rPr>
          <w:sz w:val="28"/>
          <w:szCs w:val="28"/>
        </w:rPr>
        <w:t>ных трансфертов  на официальном сайте Департамента в разделе «Финансовая политика» подразделе «Межбюджетные отношения»;</w:t>
      </w:r>
    </w:p>
    <w:p w:rsidR="0069242D" w:rsidRDefault="0069242D" w:rsidP="002F133F">
      <w:pPr>
        <w:numPr>
          <w:ilvl w:val="1"/>
          <w:numId w:val="4"/>
        </w:numPr>
        <w:tabs>
          <w:tab w:val="clear" w:pos="1080"/>
          <w:tab w:val="num" w:pos="180"/>
          <w:tab w:val="left" w:pos="540"/>
          <w:tab w:val="left" w:pos="851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614E60">
        <w:rPr>
          <w:sz w:val="28"/>
          <w:szCs w:val="28"/>
        </w:rPr>
        <w:t>2</w:t>
      </w:r>
      <w:r w:rsidR="002F133F">
        <w:rPr>
          <w:sz w:val="28"/>
          <w:szCs w:val="28"/>
        </w:rPr>
        <w:t>4</w:t>
      </w:r>
      <w:r>
        <w:rPr>
          <w:sz w:val="28"/>
          <w:szCs w:val="28"/>
        </w:rPr>
        <w:t xml:space="preserve"> августа 201</w:t>
      </w:r>
      <w:r w:rsidR="00F50C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(в части расходов), до </w:t>
      </w:r>
      <w:r w:rsidR="002F133F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 201</w:t>
      </w:r>
      <w:r w:rsidR="00F50C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(в части доходов) проводит сверку</w:t>
      </w:r>
      <w:r w:rsidRPr="00B66441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исходных данных с органами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муниципальных образований области.</w:t>
      </w:r>
    </w:p>
    <w:p w:rsidR="0069242D" w:rsidRDefault="0069242D" w:rsidP="0069242D">
      <w:pPr>
        <w:numPr>
          <w:ilvl w:val="0"/>
          <w:numId w:val="4"/>
        </w:numPr>
        <w:tabs>
          <w:tab w:val="clear" w:pos="720"/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предусмотренная пунктом 3 настоящего приказа, производи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отделом межбюджетных отношений с муниципальными образованиями,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делом налоговых и неналоговых доходов и отраслевыми отделами Департаме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та.</w:t>
      </w:r>
    </w:p>
    <w:p w:rsidR="0069242D" w:rsidRDefault="0069242D" w:rsidP="0069242D">
      <w:pPr>
        <w:numPr>
          <w:ilvl w:val="0"/>
          <w:numId w:val="4"/>
        </w:numPr>
        <w:tabs>
          <w:tab w:val="clear" w:pos="720"/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целях выполнения процедуры,</w:t>
      </w:r>
      <w:r w:rsidRPr="00785EFD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предусмотренной пунктом 3 настоящего приказа, отделы Департамента, указанные в пункте 4 настоящего приказа:</w:t>
      </w:r>
    </w:p>
    <w:p w:rsidR="0069242D" w:rsidRDefault="0069242D" w:rsidP="0069242D">
      <w:pPr>
        <w:numPr>
          <w:ilvl w:val="1"/>
          <w:numId w:val="4"/>
        </w:numPr>
        <w:tabs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подготавливают необходимые запросы органам исполнительной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области, органам местного самоуправления муниципальных образований области по исходным данным для проведения расчетов распределения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бюджетных трансфертов;</w:t>
      </w:r>
    </w:p>
    <w:p w:rsidR="0069242D" w:rsidRDefault="0069242D" w:rsidP="0069242D">
      <w:pPr>
        <w:numPr>
          <w:ilvl w:val="1"/>
          <w:numId w:val="4"/>
        </w:numPr>
        <w:tabs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сбор, анализ и консолидацию необходимой для сверки исходных данных информации;</w:t>
      </w:r>
    </w:p>
    <w:p w:rsidR="0069242D" w:rsidRDefault="0069242D" w:rsidP="0069242D">
      <w:pPr>
        <w:numPr>
          <w:ilvl w:val="1"/>
          <w:numId w:val="4"/>
        </w:numPr>
        <w:tabs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межбюджетных отношений с муниципальными образованиями размещает исходные данные и методики (проекты методик) расчета дотаций, субвенций и субсидий бюджетам муниципальных образований на официальном Интернет – сайте </w:t>
      </w:r>
      <w:r w:rsidR="00334653">
        <w:rPr>
          <w:sz w:val="28"/>
          <w:szCs w:val="28"/>
        </w:rPr>
        <w:t>Департамента</w:t>
      </w:r>
      <w:r>
        <w:rPr>
          <w:sz w:val="28"/>
          <w:szCs w:val="28"/>
        </w:rPr>
        <w:t>;</w:t>
      </w:r>
    </w:p>
    <w:p w:rsidR="0069242D" w:rsidRDefault="0069242D" w:rsidP="0069242D">
      <w:pPr>
        <w:numPr>
          <w:ilvl w:val="1"/>
          <w:numId w:val="4"/>
        </w:numPr>
        <w:tabs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B032FA">
        <w:rPr>
          <w:sz w:val="28"/>
          <w:szCs w:val="28"/>
        </w:rPr>
        <w:t>2</w:t>
      </w:r>
      <w:r w:rsidR="002F133F">
        <w:rPr>
          <w:sz w:val="28"/>
          <w:szCs w:val="28"/>
        </w:rPr>
        <w:t>4</w:t>
      </w:r>
      <w:r w:rsidR="00334653">
        <w:rPr>
          <w:sz w:val="28"/>
          <w:szCs w:val="28"/>
        </w:rPr>
        <w:t xml:space="preserve"> августа 201</w:t>
      </w:r>
      <w:r w:rsidR="00F50C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(в части расходов), до </w:t>
      </w:r>
      <w:r w:rsidR="002F133F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 201</w:t>
      </w:r>
      <w:r w:rsidR="00F50C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(в части доходов) рассматривают письма органов</w:t>
      </w:r>
      <w:r w:rsidRPr="00903702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муниципальных образований области о подтверждении исходных данных, </w:t>
      </w:r>
      <w:r>
        <w:rPr>
          <w:sz w:val="28"/>
          <w:szCs w:val="28"/>
        </w:rPr>
        <w:lastRenderedPageBreak/>
        <w:t>используемых для расчетов распределения межбюджетных трансфертов, за подписью главы администрации муниципального образования и начальника финансового органа муниципального образования;</w:t>
      </w:r>
    </w:p>
    <w:p w:rsidR="0069242D" w:rsidRDefault="0069242D" w:rsidP="0069242D">
      <w:pPr>
        <w:numPr>
          <w:ilvl w:val="1"/>
          <w:numId w:val="4"/>
        </w:numPr>
        <w:tabs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в</w:t>
      </w:r>
      <w:r w:rsidRPr="003230B9">
        <w:rPr>
          <w:sz w:val="28"/>
        </w:rPr>
        <w:t xml:space="preserve"> случае возникновения разногласий по отдельным показателям </w:t>
      </w:r>
      <w:r>
        <w:rPr>
          <w:sz w:val="28"/>
        </w:rPr>
        <w:t>и</w:t>
      </w:r>
      <w:r>
        <w:rPr>
          <w:sz w:val="28"/>
        </w:rPr>
        <w:t>с</w:t>
      </w:r>
      <w:r>
        <w:rPr>
          <w:sz w:val="28"/>
        </w:rPr>
        <w:t xml:space="preserve">ходных данных со стороны </w:t>
      </w:r>
      <w:r>
        <w:rPr>
          <w:sz w:val="28"/>
          <w:szCs w:val="28"/>
        </w:rPr>
        <w:t xml:space="preserve">органов местного самоуправления муниципальных образований области в срок по </w:t>
      </w:r>
      <w:r w:rsidR="00B032FA">
        <w:rPr>
          <w:sz w:val="28"/>
          <w:szCs w:val="28"/>
        </w:rPr>
        <w:t>2</w:t>
      </w:r>
      <w:r w:rsidR="002F133F">
        <w:rPr>
          <w:sz w:val="28"/>
          <w:szCs w:val="28"/>
        </w:rPr>
        <w:t>4</w:t>
      </w:r>
      <w:r>
        <w:rPr>
          <w:sz w:val="28"/>
          <w:szCs w:val="28"/>
        </w:rPr>
        <w:t xml:space="preserve"> августа 201</w:t>
      </w:r>
      <w:r w:rsidR="00F50C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(в части расходов), по </w:t>
      </w:r>
      <w:r w:rsidR="00334653">
        <w:rPr>
          <w:sz w:val="28"/>
          <w:szCs w:val="28"/>
        </w:rPr>
        <w:t xml:space="preserve">                 </w:t>
      </w:r>
      <w:r w:rsidR="002F133F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 201</w:t>
      </w:r>
      <w:r w:rsidR="00F50C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(в части доходов)  рассматриваются письменные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тверждения региональных (федеральных) исполнительных органов власти (о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 местного самоуправления), ответственных за формирование и сбор пок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зателей исходных данных, по которым необходимо произвести корректировку, за</w:t>
      </w:r>
      <w:proofErr w:type="gramEnd"/>
      <w:r>
        <w:rPr>
          <w:sz w:val="28"/>
          <w:szCs w:val="28"/>
        </w:rPr>
        <w:t xml:space="preserve"> подписью руководителей данных органов, уточняющие ранее представле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показатели исходных данных по органу местного самоуправления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кретного муниципального образования области.</w:t>
      </w:r>
    </w:p>
    <w:p w:rsidR="0069242D" w:rsidRDefault="0069242D" w:rsidP="00B97397">
      <w:pPr>
        <w:numPr>
          <w:ilvl w:val="0"/>
          <w:numId w:val="4"/>
        </w:numPr>
        <w:tabs>
          <w:tab w:val="clear" w:pos="720"/>
          <w:tab w:val="num" w:pos="0"/>
          <w:tab w:val="left" w:pos="540"/>
          <w:tab w:val="num" w:pos="709"/>
        </w:tabs>
        <w:ind w:left="0" w:right="-5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отсутствия в сроки, указанные в пункте 3 настоящего Порядка, письменного подтверждения от органа местного самоуправления, либо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тверждения регионального (федерального) органа  исполнительной власти,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ветственного за формирование и сбор показателей исходных данных, по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рым необходимо произвести корректировку, </w:t>
      </w:r>
      <w:r w:rsidR="00334653">
        <w:rPr>
          <w:sz w:val="28"/>
          <w:szCs w:val="28"/>
        </w:rPr>
        <w:t>Департаментом</w:t>
      </w:r>
      <w:r>
        <w:rPr>
          <w:sz w:val="28"/>
          <w:szCs w:val="28"/>
        </w:rPr>
        <w:t xml:space="preserve"> для расчетов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бюджетных трансфертов  по данному органу местного самоуправления 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маются исходные данные, доведенные </w:t>
      </w:r>
      <w:r w:rsidR="00334653">
        <w:rPr>
          <w:sz w:val="28"/>
          <w:szCs w:val="28"/>
        </w:rPr>
        <w:t>Департаментом</w:t>
      </w:r>
      <w:r>
        <w:rPr>
          <w:sz w:val="28"/>
          <w:szCs w:val="28"/>
        </w:rPr>
        <w:t xml:space="preserve"> до органов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моуправления области в соответствии с</w:t>
      </w:r>
      <w:proofErr w:type="gramEnd"/>
      <w:r>
        <w:rPr>
          <w:sz w:val="28"/>
          <w:szCs w:val="28"/>
        </w:rPr>
        <w:t xml:space="preserve"> пунктом 3 настоящего Порядка. </w:t>
      </w:r>
    </w:p>
    <w:p w:rsidR="0069242D" w:rsidRDefault="0069242D" w:rsidP="0069242D">
      <w:pPr>
        <w:tabs>
          <w:tab w:val="num" w:pos="0"/>
          <w:tab w:val="left" w:pos="540"/>
        </w:tabs>
        <w:ind w:right="-5" w:firstLine="360"/>
        <w:jc w:val="both"/>
        <w:rPr>
          <w:sz w:val="28"/>
          <w:szCs w:val="28"/>
        </w:rPr>
      </w:pPr>
    </w:p>
    <w:p w:rsidR="0069242D" w:rsidRDefault="0069242D" w:rsidP="0069242D">
      <w:pPr>
        <w:tabs>
          <w:tab w:val="num" w:pos="0"/>
          <w:tab w:val="left" w:pos="540"/>
        </w:tabs>
        <w:ind w:right="-5" w:firstLine="360"/>
        <w:jc w:val="both"/>
        <w:rPr>
          <w:sz w:val="28"/>
          <w:szCs w:val="28"/>
        </w:rPr>
      </w:pPr>
    </w:p>
    <w:p w:rsidR="0069242D" w:rsidRDefault="0069242D" w:rsidP="0069242D">
      <w:pPr>
        <w:tabs>
          <w:tab w:val="num" w:pos="0"/>
          <w:tab w:val="left" w:pos="540"/>
        </w:tabs>
        <w:ind w:right="-5" w:firstLine="360"/>
        <w:jc w:val="both"/>
        <w:rPr>
          <w:sz w:val="28"/>
          <w:szCs w:val="28"/>
        </w:rPr>
      </w:pPr>
    </w:p>
    <w:p w:rsidR="0069242D" w:rsidRDefault="0069242D" w:rsidP="0069242D">
      <w:pPr>
        <w:ind w:firstLine="9639"/>
      </w:pPr>
    </w:p>
    <w:sectPr w:rsidR="0069242D" w:rsidSect="0069242D">
      <w:pgSz w:w="11906" w:h="16838"/>
      <w:pgMar w:top="540" w:right="56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30" w:rsidRDefault="00C63430">
      <w:r>
        <w:separator/>
      </w:r>
    </w:p>
  </w:endnote>
  <w:endnote w:type="continuationSeparator" w:id="0">
    <w:p w:rsidR="00C63430" w:rsidRDefault="00C6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30" w:rsidRDefault="00C63430" w:rsidP="00445F4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C63430" w:rsidRDefault="00C63430" w:rsidP="00445F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30" w:rsidRDefault="00C63430" w:rsidP="00445F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30" w:rsidRDefault="00C63430">
      <w:r>
        <w:separator/>
      </w:r>
    </w:p>
  </w:footnote>
  <w:footnote w:type="continuationSeparator" w:id="0">
    <w:p w:rsidR="00C63430" w:rsidRDefault="00C63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30" w:rsidRDefault="00C634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46C4"/>
    <w:multiLevelType w:val="hybridMultilevel"/>
    <w:tmpl w:val="410CE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15646C"/>
    <w:multiLevelType w:val="hybridMultilevel"/>
    <w:tmpl w:val="EB4A1D2A"/>
    <w:lvl w:ilvl="0" w:tplc="3398C2F8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FD09D4"/>
    <w:multiLevelType w:val="hybridMultilevel"/>
    <w:tmpl w:val="0B306B9E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6B62CE9"/>
    <w:multiLevelType w:val="multilevel"/>
    <w:tmpl w:val="D35E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42"/>
    <w:rsid w:val="00004596"/>
    <w:rsid w:val="0005617C"/>
    <w:rsid w:val="00065F1A"/>
    <w:rsid w:val="000709BF"/>
    <w:rsid w:val="00095DB6"/>
    <w:rsid w:val="000D57D4"/>
    <w:rsid w:val="000F33E7"/>
    <w:rsid w:val="0011527F"/>
    <w:rsid w:val="0016038D"/>
    <w:rsid w:val="00182F27"/>
    <w:rsid w:val="001C668F"/>
    <w:rsid w:val="001D5829"/>
    <w:rsid w:val="001E2F4C"/>
    <w:rsid w:val="001E30BC"/>
    <w:rsid w:val="001E6E07"/>
    <w:rsid w:val="001F4F11"/>
    <w:rsid w:val="0021741C"/>
    <w:rsid w:val="002203D1"/>
    <w:rsid w:val="0023504C"/>
    <w:rsid w:val="00263FCD"/>
    <w:rsid w:val="0027329E"/>
    <w:rsid w:val="00297B3E"/>
    <w:rsid w:val="002B6B2F"/>
    <w:rsid w:val="002F133F"/>
    <w:rsid w:val="002F74E1"/>
    <w:rsid w:val="00306848"/>
    <w:rsid w:val="00334653"/>
    <w:rsid w:val="00337FF8"/>
    <w:rsid w:val="00363D63"/>
    <w:rsid w:val="00384199"/>
    <w:rsid w:val="003C62A6"/>
    <w:rsid w:val="003F16C6"/>
    <w:rsid w:val="003F1742"/>
    <w:rsid w:val="003F48E1"/>
    <w:rsid w:val="00417DDA"/>
    <w:rsid w:val="00425165"/>
    <w:rsid w:val="00440E88"/>
    <w:rsid w:val="00445F42"/>
    <w:rsid w:val="0044727C"/>
    <w:rsid w:val="00466167"/>
    <w:rsid w:val="0048167F"/>
    <w:rsid w:val="004915DA"/>
    <w:rsid w:val="004A22D7"/>
    <w:rsid w:val="004D39BE"/>
    <w:rsid w:val="004E164B"/>
    <w:rsid w:val="004E5EDD"/>
    <w:rsid w:val="00533710"/>
    <w:rsid w:val="00554793"/>
    <w:rsid w:val="00564075"/>
    <w:rsid w:val="00565D1E"/>
    <w:rsid w:val="00573EA3"/>
    <w:rsid w:val="005B083D"/>
    <w:rsid w:val="005B7DF8"/>
    <w:rsid w:val="005F60FC"/>
    <w:rsid w:val="00614E60"/>
    <w:rsid w:val="00625C30"/>
    <w:rsid w:val="00645244"/>
    <w:rsid w:val="006573D7"/>
    <w:rsid w:val="00686AE8"/>
    <w:rsid w:val="0069242D"/>
    <w:rsid w:val="00697C01"/>
    <w:rsid w:val="006B7C0D"/>
    <w:rsid w:val="0072316A"/>
    <w:rsid w:val="00741971"/>
    <w:rsid w:val="007854EA"/>
    <w:rsid w:val="007956B2"/>
    <w:rsid w:val="007B3FC8"/>
    <w:rsid w:val="007E0663"/>
    <w:rsid w:val="007E0F04"/>
    <w:rsid w:val="008306DA"/>
    <w:rsid w:val="00842A61"/>
    <w:rsid w:val="008528F0"/>
    <w:rsid w:val="00864C2D"/>
    <w:rsid w:val="0087175C"/>
    <w:rsid w:val="00873E11"/>
    <w:rsid w:val="00884CED"/>
    <w:rsid w:val="00887130"/>
    <w:rsid w:val="008E52F3"/>
    <w:rsid w:val="009046BC"/>
    <w:rsid w:val="0093007C"/>
    <w:rsid w:val="00945A32"/>
    <w:rsid w:val="00970218"/>
    <w:rsid w:val="00974057"/>
    <w:rsid w:val="00993443"/>
    <w:rsid w:val="009C28B2"/>
    <w:rsid w:val="009F115D"/>
    <w:rsid w:val="00A00CCC"/>
    <w:rsid w:val="00A1050C"/>
    <w:rsid w:val="00A22803"/>
    <w:rsid w:val="00A234E2"/>
    <w:rsid w:val="00A41B51"/>
    <w:rsid w:val="00A620E1"/>
    <w:rsid w:val="00A62453"/>
    <w:rsid w:val="00A72DF2"/>
    <w:rsid w:val="00AB4706"/>
    <w:rsid w:val="00AB6C7A"/>
    <w:rsid w:val="00AF05AE"/>
    <w:rsid w:val="00B032FA"/>
    <w:rsid w:val="00B10603"/>
    <w:rsid w:val="00B10963"/>
    <w:rsid w:val="00B35398"/>
    <w:rsid w:val="00B44391"/>
    <w:rsid w:val="00B47C19"/>
    <w:rsid w:val="00B62A45"/>
    <w:rsid w:val="00B677A3"/>
    <w:rsid w:val="00B97397"/>
    <w:rsid w:val="00BA0205"/>
    <w:rsid w:val="00BC2C29"/>
    <w:rsid w:val="00BC6465"/>
    <w:rsid w:val="00BE0038"/>
    <w:rsid w:val="00C05BD3"/>
    <w:rsid w:val="00C349CB"/>
    <w:rsid w:val="00C63430"/>
    <w:rsid w:val="00CA11D8"/>
    <w:rsid w:val="00CA6973"/>
    <w:rsid w:val="00CB3199"/>
    <w:rsid w:val="00CC5060"/>
    <w:rsid w:val="00CE67D7"/>
    <w:rsid w:val="00D60AA1"/>
    <w:rsid w:val="00D828F3"/>
    <w:rsid w:val="00D82934"/>
    <w:rsid w:val="00D91EF6"/>
    <w:rsid w:val="00DB39E1"/>
    <w:rsid w:val="00DC2271"/>
    <w:rsid w:val="00DC57EF"/>
    <w:rsid w:val="00DE4BC6"/>
    <w:rsid w:val="00DF1381"/>
    <w:rsid w:val="00E04A7F"/>
    <w:rsid w:val="00E37C10"/>
    <w:rsid w:val="00E93266"/>
    <w:rsid w:val="00E94B7A"/>
    <w:rsid w:val="00EA625E"/>
    <w:rsid w:val="00EB2676"/>
    <w:rsid w:val="00EB2C7F"/>
    <w:rsid w:val="00EB3601"/>
    <w:rsid w:val="00EE6B17"/>
    <w:rsid w:val="00F50CA2"/>
    <w:rsid w:val="00F77AF8"/>
    <w:rsid w:val="00F91D11"/>
    <w:rsid w:val="00FB2F57"/>
    <w:rsid w:val="00FD0194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F42"/>
  </w:style>
  <w:style w:type="paragraph" w:styleId="2">
    <w:name w:val="heading 2"/>
    <w:basedOn w:val="a"/>
    <w:next w:val="a"/>
    <w:qFormat/>
    <w:rsid w:val="00445F4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45F4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445F4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45F4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445F42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445F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45F42"/>
  </w:style>
  <w:style w:type="table" w:styleId="a5">
    <w:name w:val="Table Grid"/>
    <w:basedOn w:val="a1"/>
    <w:rsid w:val="0044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445F42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rsid w:val="00466167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link w:val="a7"/>
    <w:rsid w:val="00466167"/>
    <w:rPr>
      <w:rFonts w:ascii="Arial" w:hAnsi="Arial" w:cs="Arial"/>
      <w:sz w:val="16"/>
      <w:szCs w:val="16"/>
    </w:rPr>
  </w:style>
  <w:style w:type="character" w:customStyle="1" w:styleId="40">
    <w:name w:val="Заголовок 4 Знак"/>
    <w:link w:val="4"/>
    <w:rsid w:val="00CA6973"/>
    <w:rPr>
      <w:b/>
      <w:sz w:val="36"/>
    </w:rPr>
  </w:style>
  <w:style w:type="paragraph" w:styleId="a9">
    <w:name w:val="header"/>
    <w:basedOn w:val="a"/>
    <w:link w:val="aa"/>
    <w:uiPriority w:val="99"/>
    <w:rsid w:val="0023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5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F42"/>
  </w:style>
  <w:style w:type="paragraph" w:styleId="2">
    <w:name w:val="heading 2"/>
    <w:basedOn w:val="a"/>
    <w:next w:val="a"/>
    <w:qFormat/>
    <w:rsid w:val="00445F4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45F4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445F4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45F4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445F42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445F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45F42"/>
  </w:style>
  <w:style w:type="table" w:styleId="a5">
    <w:name w:val="Table Grid"/>
    <w:basedOn w:val="a1"/>
    <w:rsid w:val="0044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445F42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rsid w:val="00466167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link w:val="a7"/>
    <w:rsid w:val="00466167"/>
    <w:rPr>
      <w:rFonts w:ascii="Arial" w:hAnsi="Arial" w:cs="Arial"/>
      <w:sz w:val="16"/>
      <w:szCs w:val="16"/>
    </w:rPr>
  </w:style>
  <w:style w:type="character" w:customStyle="1" w:styleId="40">
    <w:name w:val="Заголовок 4 Знак"/>
    <w:link w:val="4"/>
    <w:rsid w:val="00CA6973"/>
    <w:rPr>
      <w:b/>
      <w:sz w:val="36"/>
    </w:rPr>
  </w:style>
  <w:style w:type="paragraph" w:styleId="a9">
    <w:name w:val="header"/>
    <w:basedOn w:val="a"/>
    <w:link w:val="aa"/>
    <w:uiPriority w:val="99"/>
    <w:rsid w:val="0023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5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71FC-E461-4034-9BA2-041F3841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4829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Облфинуправление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brileva</dc:creator>
  <cp:lastModifiedBy>Прудников</cp:lastModifiedBy>
  <cp:revision>2</cp:revision>
  <cp:lastPrinted>2015-08-11T09:47:00Z</cp:lastPrinted>
  <dcterms:created xsi:type="dcterms:W3CDTF">2015-08-18T13:32:00Z</dcterms:created>
  <dcterms:modified xsi:type="dcterms:W3CDTF">2015-08-18T13:32:00Z</dcterms:modified>
</cp:coreProperties>
</file>