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CA6973" w:rsidRPr="00393FCC" w:rsidTr="00CA6973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CA6973" w:rsidRPr="00393FCC" w:rsidRDefault="00CA6973" w:rsidP="00CA69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DUawIAAJEEAAAOAAAAZHJzL2Uyb0RvYy54bWysVM2O0zAQviPxDpbvbZJutrTRpitoWi4L&#10;rLTLA7ix00Q4tmW7TSuEBJyR+gi8AgeQVlrgGdI3Yuz+aAsXhOjBHY9nPn/zeSYXl6uaoyXTppIi&#10;xVE3xIiJXNJKzFP8+nbaGWBkLBGUcClYitfM4MvR40cXjUpYT5aSU6YRgAiTNCrFpbUqCQKTl6wm&#10;pisVE3BYSF0TC1s9D6gmDaDXPOiFYT9opKZKy5wZA95sd4hHHr8oWG5fFYVhFvEUAzfrV+3XmVuD&#10;0QVJ5pqossr3NMg/sKhJJeDSI1RGLEELXf0BVVe5lkYWtpvLOpBFUeXM1wDVROFv1dyURDFfC4hj&#10;1FEm8/9g85fLa40qmuIYI0FqeKL28/b9dtN+b79sN2j7of3Zfmu/tnftj/Zu+xHs++0nsN1he793&#10;b1DslGyUSQBwLK610yJfiRt1JfM3Bgk5LomYM1/R7VrBNZHLCE5S3MYo4DNrXkgKMWRhpZd1Veja&#10;QYJgaOVfb318PbayKAdnv9cfDofwyPnhLCDJIVFpY58zWSNnpJhXwglLErK8MtYRIckhxLmFnFac&#10;++bgAjUpPouenDtoAj1acGLBrBWoZsTc4xjJK+pyXLbR89mYa7Qk0HXxdBA9y3wQX9RQ1859HsLP&#10;S3CM9yxOgLRcCOpZlIzQyd62pOI7G1hz4W4EDaCOvbVrvLfDcDgZTAZxJ+71J504zLLO0+k47vSn&#10;UEt2lo3HWfTO8YripKwoZcLxPwxBFP9dk+3Hcde+xzE46hecovsSgezh35P2TeDefddBM0nX1/rQ&#10;HND3Png/o26wHu7BfvglGf0C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C9QsDUawIAAJEEAAAOAAAAAAAAAAAAAAAA&#10;AC4CAABkcnMvZTJvRG9jLnhtbFBLAQItABQABgAIAAAAIQAIyalP4AAAAAsBAAAPAAAAAAAAAAAA&#10;AAAAAMUEAABkcnMvZG93bnJldi54bWxQSwUGAAAAAAQABADzAAAA0gUAAAAA&#10;" strokecolor="#254061" strokeweight="2.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3" name="Рисунок 3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CA6973" w:rsidRPr="00393FCC" w:rsidRDefault="00CA6973" w:rsidP="00CA6973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393FCC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CA6973" w:rsidRPr="00393FCC" w:rsidTr="00CA6973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CA6973" w:rsidRPr="00CA6973" w:rsidRDefault="00CA6973" w:rsidP="00CA6973">
            <w:pPr>
              <w:pStyle w:val="4"/>
              <w:spacing w:before="120" w:after="120"/>
              <w:rPr>
                <w:b w:val="0"/>
                <w:color w:val="244061"/>
                <w:sz w:val="32"/>
                <w:szCs w:val="32"/>
              </w:rPr>
            </w:pPr>
            <w:r w:rsidRPr="00CA6973">
              <w:rPr>
                <w:color w:val="244061"/>
                <w:sz w:val="50"/>
                <w:szCs w:val="50"/>
              </w:rPr>
              <w:t>ПРИКАЗ</w:t>
            </w:r>
          </w:p>
        </w:tc>
      </w:tr>
      <w:tr w:rsidR="00CA6973" w:rsidRPr="00393FCC" w:rsidTr="00CA6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A6973" w:rsidRPr="00970218" w:rsidRDefault="00CA6973" w:rsidP="00EB2676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973" w:rsidRPr="00393FCC" w:rsidRDefault="00CA6973" w:rsidP="00CA6973">
            <w:pPr>
              <w:spacing w:before="20" w:after="20"/>
              <w:jc w:val="center"/>
              <w:rPr>
                <w:color w:val="244061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A6973" w:rsidRPr="00970218" w:rsidRDefault="001F4F11" w:rsidP="00576B07">
            <w:pPr>
              <w:spacing w:before="20" w:after="20"/>
              <w:rPr>
                <w:color w:val="244061"/>
                <w:sz w:val="28"/>
                <w:szCs w:val="28"/>
              </w:rPr>
            </w:pPr>
            <w:r>
              <w:rPr>
                <w:color w:val="244061"/>
                <w:sz w:val="28"/>
                <w:szCs w:val="28"/>
              </w:rPr>
              <w:t xml:space="preserve">№ </w:t>
            </w:r>
          </w:p>
        </w:tc>
      </w:tr>
      <w:tr w:rsidR="00CA6973" w:rsidRPr="00393FCC" w:rsidTr="004E5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973" w:rsidRPr="00393FCC" w:rsidRDefault="00CA6973" w:rsidP="00CA6973">
            <w:pPr>
              <w:spacing w:before="100" w:after="100"/>
              <w:jc w:val="center"/>
              <w:rPr>
                <w:color w:val="244061"/>
                <w:szCs w:val="28"/>
              </w:rPr>
            </w:pPr>
            <w:r w:rsidRPr="00393FCC">
              <w:rPr>
                <w:color w:val="244061"/>
                <w:szCs w:val="28"/>
              </w:rPr>
              <w:t>г. Брянск</w:t>
            </w:r>
          </w:p>
        </w:tc>
      </w:tr>
    </w:tbl>
    <w:p w:rsidR="00445F42" w:rsidRPr="00CA6973" w:rsidRDefault="00445F42" w:rsidP="00445F42">
      <w:pPr>
        <w:pStyle w:val="ConsNonformat"/>
        <w:widowControl/>
        <w:ind w:right="3969"/>
        <w:rPr>
          <w:rFonts w:ascii="Times New Roman" w:hAnsi="Times New Roman"/>
        </w:rPr>
      </w:pPr>
    </w:p>
    <w:p w:rsidR="00565D1E" w:rsidRDefault="00565D1E" w:rsidP="00565D1E">
      <w:pPr>
        <w:pStyle w:val="ConsNonformat"/>
        <w:widowControl/>
        <w:ind w:right="4109"/>
        <w:jc w:val="both"/>
        <w:rPr>
          <w:rFonts w:ascii="Times New Roman" w:hAnsi="Times New Roman"/>
          <w:sz w:val="28"/>
        </w:rPr>
      </w:pPr>
      <w:r w:rsidRPr="00565D1E">
        <w:rPr>
          <w:rFonts w:ascii="Times New Roman" w:hAnsi="Times New Roman"/>
          <w:sz w:val="28"/>
        </w:rPr>
        <w:t xml:space="preserve">О сверке исходных данных для проведения расчетов распределения межбюджетных трансфертов </w:t>
      </w:r>
      <w:r w:rsidR="003B54D6" w:rsidRPr="003B54D6">
        <w:rPr>
          <w:rFonts w:ascii="Times New Roman" w:hAnsi="Times New Roman"/>
          <w:sz w:val="28"/>
        </w:rPr>
        <w:t>на 202</w:t>
      </w:r>
      <w:r w:rsidR="00B57DFC">
        <w:rPr>
          <w:rFonts w:ascii="Times New Roman" w:hAnsi="Times New Roman"/>
          <w:sz w:val="28"/>
        </w:rPr>
        <w:t>4</w:t>
      </w:r>
      <w:r w:rsidR="003B54D6" w:rsidRPr="003B54D6">
        <w:rPr>
          <w:rFonts w:ascii="Times New Roman" w:hAnsi="Times New Roman"/>
          <w:sz w:val="28"/>
        </w:rPr>
        <w:t xml:space="preserve"> год и </w:t>
      </w:r>
      <w:r w:rsidR="00E710C0">
        <w:rPr>
          <w:rFonts w:ascii="Times New Roman" w:hAnsi="Times New Roman"/>
          <w:sz w:val="28"/>
        </w:rPr>
        <w:t xml:space="preserve">на </w:t>
      </w:r>
      <w:r w:rsidR="003B54D6" w:rsidRPr="003B54D6">
        <w:rPr>
          <w:rFonts w:ascii="Times New Roman" w:hAnsi="Times New Roman"/>
          <w:sz w:val="28"/>
        </w:rPr>
        <w:t>плановый период 202</w:t>
      </w:r>
      <w:r w:rsidR="00B57DFC">
        <w:rPr>
          <w:rFonts w:ascii="Times New Roman" w:hAnsi="Times New Roman"/>
          <w:sz w:val="28"/>
        </w:rPr>
        <w:t>5</w:t>
      </w:r>
      <w:r w:rsidR="0068064D">
        <w:rPr>
          <w:rFonts w:ascii="Times New Roman" w:hAnsi="Times New Roman"/>
          <w:sz w:val="28"/>
        </w:rPr>
        <w:t xml:space="preserve"> и 202</w:t>
      </w:r>
      <w:r w:rsidR="00B57DFC">
        <w:rPr>
          <w:rFonts w:ascii="Times New Roman" w:hAnsi="Times New Roman"/>
          <w:sz w:val="28"/>
        </w:rPr>
        <w:t>6</w:t>
      </w:r>
      <w:r w:rsidR="003B54D6" w:rsidRPr="003B54D6">
        <w:rPr>
          <w:rFonts w:ascii="Times New Roman" w:hAnsi="Times New Roman"/>
          <w:sz w:val="28"/>
        </w:rPr>
        <w:t xml:space="preserve"> годов</w:t>
      </w:r>
    </w:p>
    <w:p w:rsidR="00565D1E" w:rsidRDefault="00565D1E" w:rsidP="00445F42">
      <w:pPr>
        <w:pStyle w:val="ConsNonformat"/>
        <w:widowControl/>
        <w:ind w:right="2835" w:firstLine="426"/>
        <w:jc w:val="both"/>
        <w:rPr>
          <w:rFonts w:ascii="Times New Roman" w:hAnsi="Times New Roman"/>
          <w:sz w:val="28"/>
        </w:rPr>
      </w:pPr>
    </w:p>
    <w:p w:rsidR="00445F42" w:rsidRPr="00460660" w:rsidRDefault="00445F42" w:rsidP="00460660">
      <w:pPr>
        <w:tabs>
          <w:tab w:val="left" w:pos="3420"/>
        </w:tabs>
        <w:ind w:right="-5" w:firstLine="360"/>
        <w:jc w:val="both"/>
        <w:rPr>
          <w:sz w:val="28"/>
          <w:szCs w:val="28"/>
        </w:rPr>
      </w:pPr>
    </w:p>
    <w:p w:rsidR="00565D1E" w:rsidRDefault="0059551B" w:rsidP="0059551B">
      <w:pPr>
        <w:tabs>
          <w:tab w:val="left" w:pos="3420"/>
        </w:tabs>
        <w:ind w:right="-5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228FF">
        <w:rPr>
          <w:sz w:val="28"/>
          <w:szCs w:val="28"/>
        </w:rPr>
        <w:t xml:space="preserve"> соответствии со </w:t>
      </w:r>
      <w:r>
        <w:rPr>
          <w:sz w:val="28"/>
          <w:szCs w:val="28"/>
        </w:rPr>
        <w:t>стать</w:t>
      </w:r>
      <w:r w:rsidR="001228FF">
        <w:rPr>
          <w:sz w:val="28"/>
          <w:szCs w:val="28"/>
        </w:rPr>
        <w:t xml:space="preserve">ей </w:t>
      </w:r>
      <w:r w:rsidR="00565D1E">
        <w:rPr>
          <w:sz w:val="28"/>
          <w:szCs w:val="28"/>
        </w:rPr>
        <w:t>138 Бюджетного кодекса Российской Федерации</w:t>
      </w:r>
      <w:r w:rsidR="001228FF">
        <w:rPr>
          <w:sz w:val="28"/>
          <w:szCs w:val="28"/>
        </w:rPr>
        <w:t>, статьей 4 З</w:t>
      </w:r>
      <w:r>
        <w:rPr>
          <w:sz w:val="28"/>
          <w:szCs w:val="28"/>
        </w:rPr>
        <w:t xml:space="preserve">акона Брянской области </w:t>
      </w:r>
      <w:r w:rsidRPr="0059551B">
        <w:rPr>
          <w:sz w:val="28"/>
          <w:szCs w:val="28"/>
        </w:rPr>
        <w:t xml:space="preserve">от 02.11.2016 </w:t>
      </w:r>
      <w:r>
        <w:rPr>
          <w:sz w:val="28"/>
          <w:szCs w:val="28"/>
        </w:rPr>
        <w:t>№</w:t>
      </w:r>
      <w:r w:rsidRPr="0059551B">
        <w:rPr>
          <w:sz w:val="28"/>
          <w:szCs w:val="28"/>
        </w:rPr>
        <w:t>89-З</w:t>
      </w:r>
      <w:r>
        <w:rPr>
          <w:sz w:val="28"/>
          <w:szCs w:val="28"/>
        </w:rPr>
        <w:t xml:space="preserve"> </w:t>
      </w:r>
      <w:r w:rsidR="00103B18">
        <w:rPr>
          <w:sz w:val="28"/>
          <w:szCs w:val="28"/>
        </w:rPr>
        <w:t>«</w:t>
      </w:r>
      <w:r w:rsidRPr="0059551B">
        <w:rPr>
          <w:sz w:val="28"/>
          <w:szCs w:val="28"/>
        </w:rPr>
        <w:t>О межбюджетных отношениях в Брянской области</w:t>
      </w:r>
      <w:r w:rsidR="00103B18">
        <w:rPr>
          <w:sz w:val="28"/>
          <w:szCs w:val="28"/>
        </w:rPr>
        <w:t>»</w:t>
      </w:r>
      <w:r w:rsidR="001228FF">
        <w:rPr>
          <w:sz w:val="28"/>
          <w:szCs w:val="28"/>
        </w:rPr>
        <w:t xml:space="preserve">, </w:t>
      </w:r>
      <w:r w:rsidR="00103B18">
        <w:rPr>
          <w:sz w:val="28"/>
          <w:szCs w:val="28"/>
        </w:rPr>
        <w:t>распоряже</w:t>
      </w:r>
      <w:r>
        <w:rPr>
          <w:sz w:val="28"/>
          <w:szCs w:val="28"/>
        </w:rPr>
        <w:t>ние</w:t>
      </w:r>
      <w:r w:rsidR="0069242D">
        <w:rPr>
          <w:sz w:val="28"/>
          <w:szCs w:val="28"/>
        </w:rPr>
        <w:t>м Правительства</w:t>
      </w:r>
      <w:r w:rsidR="00565D1E">
        <w:rPr>
          <w:sz w:val="28"/>
          <w:szCs w:val="28"/>
        </w:rPr>
        <w:t xml:space="preserve"> </w:t>
      </w:r>
      <w:r w:rsidR="00E86ED9" w:rsidRPr="00E86ED9">
        <w:rPr>
          <w:sz w:val="28"/>
          <w:szCs w:val="28"/>
        </w:rPr>
        <w:t xml:space="preserve">Брянской области </w:t>
      </w:r>
      <w:r w:rsidR="00B57DFC" w:rsidRPr="00B57DFC">
        <w:rPr>
          <w:sz w:val="28"/>
          <w:szCs w:val="28"/>
        </w:rPr>
        <w:t>от 05.06.2023 №101-</w:t>
      </w:r>
      <w:r w:rsidR="00103B18">
        <w:rPr>
          <w:sz w:val="28"/>
          <w:szCs w:val="28"/>
        </w:rPr>
        <w:t>р</w:t>
      </w:r>
      <w:r w:rsidR="00E86ED9" w:rsidRPr="00E86ED9">
        <w:rPr>
          <w:sz w:val="28"/>
          <w:szCs w:val="28"/>
        </w:rPr>
        <w:t xml:space="preserve">п </w:t>
      </w:r>
      <w:r w:rsidR="00103B18">
        <w:rPr>
          <w:sz w:val="28"/>
          <w:szCs w:val="28"/>
        </w:rPr>
        <w:t>«</w:t>
      </w:r>
      <w:r w:rsidR="00E86ED9" w:rsidRPr="00E86ED9">
        <w:rPr>
          <w:sz w:val="28"/>
          <w:szCs w:val="28"/>
        </w:rPr>
        <w:t xml:space="preserve">Об </w:t>
      </w:r>
      <w:r w:rsidR="00103B18">
        <w:rPr>
          <w:sz w:val="28"/>
          <w:szCs w:val="28"/>
        </w:rPr>
        <w:t>установлении сроков составления проекта областного бюджета и проекта бюджета территориального фонда обязательного медицинского стра</w:t>
      </w:r>
      <w:r w:rsidR="0068064D">
        <w:rPr>
          <w:sz w:val="28"/>
          <w:szCs w:val="28"/>
        </w:rPr>
        <w:t>хования Брянской области на 202</w:t>
      </w:r>
      <w:r w:rsidR="00B57DFC">
        <w:rPr>
          <w:sz w:val="28"/>
          <w:szCs w:val="28"/>
        </w:rPr>
        <w:t>4</w:t>
      </w:r>
      <w:r w:rsidR="00103B18">
        <w:rPr>
          <w:sz w:val="28"/>
          <w:szCs w:val="28"/>
        </w:rPr>
        <w:t xml:space="preserve"> год и </w:t>
      </w:r>
      <w:r w:rsidR="00E710C0">
        <w:rPr>
          <w:sz w:val="28"/>
          <w:szCs w:val="28"/>
        </w:rPr>
        <w:t xml:space="preserve">на </w:t>
      </w:r>
      <w:r w:rsidR="00103B18">
        <w:rPr>
          <w:sz w:val="28"/>
          <w:szCs w:val="28"/>
        </w:rPr>
        <w:t>плановый период 202</w:t>
      </w:r>
      <w:r w:rsidR="00B57DFC">
        <w:rPr>
          <w:sz w:val="28"/>
          <w:szCs w:val="28"/>
        </w:rPr>
        <w:t>5</w:t>
      </w:r>
      <w:r w:rsidR="00103B18">
        <w:rPr>
          <w:sz w:val="28"/>
          <w:szCs w:val="28"/>
        </w:rPr>
        <w:t xml:space="preserve"> и 202</w:t>
      </w:r>
      <w:r w:rsidR="00B57DFC">
        <w:rPr>
          <w:sz w:val="28"/>
          <w:szCs w:val="28"/>
        </w:rPr>
        <w:t>6</w:t>
      </w:r>
      <w:r w:rsidR="00103B18">
        <w:rPr>
          <w:sz w:val="28"/>
          <w:szCs w:val="28"/>
        </w:rPr>
        <w:t xml:space="preserve"> годов»</w:t>
      </w:r>
      <w:proofErr w:type="gramEnd"/>
    </w:p>
    <w:p w:rsidR="00565D1E" w:rsidRDefault="00565D1E" w:rsidP="00445F42">
      <w:pPr>
        <w:spacing w:line="360" w:lineRule="auto"/>
        <w:ind w:firstLine="567"/>
        <w:jc w:val="both"/>
        <w:rPr>
          <w:sz w:val="28"/>
          <w:szCs w:val="28"/>
        </w:rPr>
      </w:pPr>
    </w:p>
    <w:p w:rsidR="00445F42" w:rsidRDefault="00445F42" w:rsidP="00445F4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9242D" w:rsidRDefault="0069242D" w:rsidP="003B54D6">
      <w:pPr>
        <w:numPr>
          <w:ilvl w:val="0"/>
          <w:numId w:val="3"/>
        </w:numPr>
        <w:tabs>
          <w:tab w:val="clear" w:pos="1125"/>
          <w:tab w:val="num" w:pos="0"/>
          <w:tab w:val="left" w:pos="72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Порядок проведения сверки исходных данных для </w:t>
      </w:r>
      <w:r w:rsidR="0091229B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расчетов распреде</w:t>
      </w:r>
      <w:r w:rsidR="003B54D6">
        <w:rPr>
          <w:sz w:val="28"/>
          <w:szCs w:val="28"/>
        </w:rPr>
        <w:t xml:space="preserve">ления межбюджетных трансфертов </w:t>
      </w:r>
      <w:r w:rsidR="002C4F2F">
        <w:rPr>
          <w:sz w:val="28"/>
          <w:szCs w:val="28"/>
        </w:rPr>
        <w:t>на 202</w:t>
      </w:r>
      <w:r w:rsidR="00B57DFC">
        <w:rPr>
          <w:sz w:val="28"/>
          <w:szCs w:val="28"/>
        </w:rPr>
        <w:t>4</w:t>
      </w:r>
      <w:r w:rsidR="002C4F2F">
        <w:rPr>
          <w:sz w:val="28"/>
          <w:szCs w:val="28"/>
        </w:rPr>
        <w:t xml:space="preserve"> год и на плановый период 202</w:t>
      </w:r>
      <w:r w:rsidR="00B57DFC">
        <w:rPr>
          <w:sz w:val="28"/>
          <w:szCs w:val="28"/>
        </w:rPr>
        <w:t>5</w:t>
      </w:r>
      <w:r w:rsidR="002C4F2F">
        <w:rPr>
          <w:sz w:val="28"/>
          <w:szCs w:val="28"/>
        </w:rPr>
        <w:t xml:space="preserve"> и 202</w:t>
      </w:r>
      <w:r w:rsidR="00B57DFC">
        <w:rPr>
          <w:sz w:val="28"/>
          <w:szCs w:val="28"/>
        </w:rPr>
        <w:t>6</w:t>
      </w:r>
      <w:r w:rsidR="002C4F2F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с органами местного самоуправления </w:t>
      </w:r>
      <w:r w:rsidR="003B54D6" w:rsidRPr="003B54D6">
        <w:rPr>
          <w:sz w:val="28"/>
          <w:szCs w:val="28"/>
        </w:rPr>
        <w:t>муниципальных районов (муниципальных округов, городских округов)</w:t>
      </w:r>
      <w:r>
        <w:rPr>
          <w:sz w:val="28"/>
          <w:szCs w:val="28"/>
        </w:rPr>
        <w:t>.</w:t>
      </w:r>
    </w:p>
    <w:p w:rsidR="0069242D" w:rsidRPr="006E22C1" w:rsidRDefault="0069242D" w:rsidP="0069242D">
      <w:pPr>
        <w:numPr>
          <w:ilvl w:val="0"/>
          <w:numId w:val="3"/>
        </w:numPr>
        <w:tabs>
          <w:tab w:val="clear" w:pos="1125"/>
          <w:tab w:val="num" w:pos="0"/>
          <w:tab w:val="left" w:pos="720"/>
        </w:tabs>
        <w:ind w:left="0" w:right="-5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директора департамента </w:t>
      </w:r>
      <w:r w:rsidR="00CA67E7">
        <w:rPr>
          <w:sz w:val="28"/>
          <w:szCs w:val="28"/>
        </w:rPr>
        <w:t>А.В. Аксененко.</w:t>
      </w:r>
    </w:p>
    <w:p w:rsidR="00445F42" w:rsidRDefault="00445F42" w:rsidP="00445F42">
      <w:pPr>
        <w:pStyle w:val="ConsNonformat"/>
        <w:widowControl/>
        <w:rPr>
          <w:rFonts w:ascii="Times New Roman" w:hAnsi="Times New Roman"/>
        </w:rPr>
      </w:pPr>
    </w:p>
    <w:p w:rsidR="00884CED" w:rsidRDefault="00884CED" w:rsidP="00445F42">
      <w:pPr>
        <w:pStyle w:val="ConsNonformat"/>
        <w:widowControl/>
        <w:rPr>
          <w:rFonts w:ascii="Times New Roman" w:hAnsi="Times New Roman"/>
        </w:rPr>
      </w:pPr>
    </w:p>
    <w:p w:rsidR="0069242D" w:rsidRDefault="0069242D" w:rsidP="00445F42">
      <w:pPr>
        <w:pStyle w:val="ConsNonformat"/>
        <w:widowControl/>
        <w:rPr>
          <w:rFonts w:ascii="Times New Roman" w:hAnsi="Times New Roman"/>
        </w:rPr>
      </w:pPr>
    </w:p>
    <w:p w:rsidR="003A1049" w:rsidRDefault="00CA67E7" w:rsidP="00487450">
      <w:pPr>
        <w:rPr>
          <w:snapToGrid w:val="0"/>
          <w:sz w:val="28"/>
        </w:rPr>
      </w:pPr>
      <w:r>
        <w:rPr>
          <w:snapToGrid w:val="0"/>
          <w:sz w:val="28"/>
        </w:rPr>
        <w:t>З</w:t>
      </w:r>
      <w:r w:rsidR="00EB2676" w:rsidRPr="00EB2676">
        <w:rPr>
          <w:snapToGrid w:val="0"/>
          <w:sz w:val="28"/>
        </w:rPr>
        <w:t>аместител</w:t>
      </w:r>
      <w:r>
        <w:rPr>
          <w:snapToGrid w:val="0"/>
          <w:sz w:val="28"/>
        </w:rPr>
        <w:t>ь</w:t>
      </w:r>
      <w:r w:rsidR="00EB2676" w:rsidRPr="00EB2676">
        <w:rPr>
          <w:snapToGrid w:val="0"/>
          <w:sz w:val="28"/>
        </w:rPr>
        <w:t xml:space="preserve"> </w:t>
      </w:r>
      <w:r w:rsidR="00FD01CE">
        <w:rPr>
          <w:snapToGrid w:val="0"/>
          <w:sz w:val="28"/>
        </w:rPr>
        <w:t>Губернатора</w:t>
      </w:r>
    </w:p>
    <w:p w:rsidR="00D91EF6" w:rsidRDefault="003A1049" w:rsidP="00487450">
      <w:pPr>
        <w:rPr>
          <w:sz w:val="28"/>
          <w:szCs w:val="28"/>
        </w:rPr>
      </w:pPr>
      <w:r>
        <w:rPr>
          <w:snapToGrid w:val="0"/>
          <w:sz w:val="28"/>
        </w:rPr>
        <w:t>Брянской области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 w:rsidR="00FD01CE">
        <w:rPr>
          <w:snapToGrid w:val="0"/>
          <w:sz w:val="28"/>
        </w:rPr>
        <w:t>Г.В. Петушкова</w:t>
      </w:r>
    </w:p>
    <w:p w:rsidR="0069242D" w:rsidRDefault="00445F42" w:rsidP="006924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242D" w:rsidRDefault="0069242D" w:rsidP="0069242D">
      <w:pPr>
        <w:tabs>
          <w:tab w:val="left" w:pos="540"/>
        </w:tabs>
        <w:ind w:right="-5"/>
        <w:jc w:val="both"/>
      </w:pPr>
      <w:bookmarkStart w:id="0" w:name="_GoBack"/>
      <w:bookmarkEnd w:id="0"/>
      <w:r>
        <w:lastRenderedPageBreak/>
        <w:t xml:space="preserve">                                                                                                                 </w:t>
      </w:r>
    </w:p>
    <w:p w:rsidR="0069242D" w:rsidRPr="00DE237C" w:rsidRDefault="0069242D" w:rsidP="00E04A7F">
      <w:pPr>
        <w:tabs>
          <w:tab w:val="left" w:pos="540"/>
        </w:tabs>
        <w:ind w:right="-5" w:firstLine="5529"/>
        <w:rPr>
          <w:sz w:val="28"/>
          <w:szCs w:val="28"/>
        </w:rPr>
      </w:pPr>
      <w:r w:rsidRPr="00DE237C">
        <w:rPr>
          <w:sz w:val="28"/>
          <w:szCs w:val="28"/>
        </w:rPr>
        <w:t>УТВЕРЖДЕН</w:t>
      </w:r>
    </w:p>
    <w:p w:rsidR="0069242D" w:rsidRPr="00E04A7F" w:rsidRDefault="00E04A7F" w:rsidP="00E04A7F">
      <w:pPr>
        <w:tabs>
          <w:tab w:val="left" w:pos="540"/>
        </w:tabs>
        <w:ind w:right="-5" w:firstLine="5529"/>
        <w:rPr>
          <w:sz w:val="28"/>
        </w:rPr>
      </w:pPr>
      <w:r>
        <w:rPr>
          <w:sz w:val="28"/>
        </w:rPr>
        <w:t>п</w:t>
      </w:r>
      <w:r w:rsidR="0069242D" w:rsidRPr="00E04A7F">
        <w:rPr>
          <w:sz w:val="28"/>
        </w:rPr>
        <w:t>риказом департамента финансов</w:t>
      </w:r>
    </w:p>
    <w:p w:rsidR="0069242D" w:rsidRPr="00E04A7F" w:rsidRDefault="0069242D" w:rsidP="00E04A7F">
      <w:pPr>
        <w:tabs>
          <w:tab w:val="left" w:pos="540"/>
        </w:tabs>
        <w:ind w:right="-5" w:firstLine="5529"/>
        <w:rPr>
          <w:sz w:val="28"/>
        </w:rPr>
      </w:pPr>
      <w:r w:rsidRPr="00E04A7F">
        <w:rPr>
          <w:sz w:val="28"/>
        </w:rPr>
        <w:t>Брянской области</w:t>
      </w:r>
    </w:p>
    <w:p w:rsidR="00E715FE" w:rsidRPr="007D2A29" w:rsidRDefault="007D2A29" w:rsidP="007D2A29">
      <w:pPr>
        <w:tabs>
          <w:tab w:val="left" w:pos="540"/>
        </w:tabs>
        <w:ind w:right="-5" w:firstLine="5529"/>
        <w:rPr>
          <w:sz w:val="28"/>
        </w:rPr>
      </w:pPr>
      <w:r w:rsidRPr="007D2A29">
        <w:rPr>
          <w:sz w:val="28"/>
        </w:rPr>
        <w:t>от ____</w:t>
      </w:r>
      <w:r w:rsidR="002A1816">
        <w:rPr>
          <w:sz w:val="28"/>
        </w:rPr>
        <w:t>__</w:t>
      </w:r>
      <w:r w:rsidRPr="007D2A29">
        <w:rPr>
          <w:sz w:val="28"/>
        </w:rPr>
        <w:t>__________№__</w:t>
      </w:r>
      <w:r>
        <w:rPr>
          <w:sz w:val="28"/>
        </w:rPr>
        <w:t>_</w:t>
      </w:r>
      <w:r w:rsidR="002A1816">
        <w:rPr>
          <w:sz w:val="28"/>
        </w:rPr>
        <w:t>__</w:t>
      </w:r>
      <w:r>
        <w:rPr>
          <w:sz w:val="28"/>
        </w:rPr>
        <w:t>__</w:t>
      </w:r>
      <w:r w:rsidRPr="007D2A29">
        <w:rPr>
          <w:sz w:val="28"/>
        </w:rPr>
        <w:t xml:space="preserve">   </w:t>
      </w:r>
    </w:p>
    <w:p w:rsidR="00013F01" w:rsidRDefault="00013F01" w:rsidP="0069242D">
      <w:pPr>
        <w:tabs>
          <w:tab w:val="left" w:pos="720"/>
        </w:tabs>
        <w:ind w:left="360" w:right="-5"/>
        <w:jc w:val="center"/>
        <w:rPr>
          <w:b/>
          <w:sz w:val="28"/>
          <w:szCs w:val="28"/>
        </w:rPr>
      </w:pPr>
    </w:p>
    <w:p w:rsidR="0069242D" w:rsidRDefault="0069242D" w:rsidP="0069242D">
      <w:pPr>
        <w:tabs>
          <w:tab w:val="left" w:pos="720"/>
        </w:tabs>
        <w:ind w:left="360" w:right="-5"/>
        <w:jc w:val="center"/>
        <w:rPr>
          <w:b/>
          <w:sz w:val="28"/>
          <w:szCs w:val="28"/>
        </w:rPr>
      </w:pPr>
      <w:r w:rsidRPr="00AA20FC">
        <w:rPr>
          <w:b/>
          <w:sz w:val="28"/>
          <w:szCs w:val="28"/>
        </w:rPr>
        <w:t xml:space="preserve">Порядок </w:t>
      </w:r>
    </w:p>
    <w:p w:rsidR="0069242D" w:rsidRDefault="003B54D6" w:rsidP="003B54D6">
      <w:pPr>
        <w:tabs>
          <w:tab w:val="left" w:pos="720"/>
        </w:tabs>
        <w:ind w:left="360" w:right="-5"/>
        <w:jc w:val="center"/>
        <w:rPr>
          <w:sz w:val="28"/>
          <w:szCs w:val="28"/>
        </w:rPr>
      </w:pPr>
      <w:r w:rsidRPr="003B54D6">
        <w:rPr>
          <w:b/>
          <w:sz w:val="28"/>
          <w:szCs w:val="28"/>
        </w:rPr>
        <w:t xml:space="preserve">проведения сверки исходных данных для проведения расчетов распределения </w:t>
      </w:r>
      <w:r w:rsidR="002C4F2F">
        <w:rPr>
          <w:b/>
          <w:sz w:val="28"/>
          <w:szCs w:val="28"/>
        </w:rPr>
        <w:t>межбюджетных трансфертов на 202</w:t>
      </w:r>
      <w:r w:rsidR="00B57DFC">
        <w:rPr>
          <w:b/>
          <w:sz w:val="28"/>
          <w:szCs w:val="28"/>
        </w:rPr>
        <w:t>4</w:t>
      </w:r>
      <w:r w:rsidRPr="003B54D6">
        <w:rPr>
          <w:b/>
          <w:sz w:val="28"/>
          <w:szCs w:val="28"/>
        </w:rPr>
        <w:t xml:space="preserve"> год и </w:t>
      </w:r>
      <w:r w:rsidR="00E710C0">
        <w:rPr>
          <w:b/>
          <w:sz w:val="28"/>
          <w:szCs w:val="28"/>
        </w:rPr>
        <w:t xml:space="preserve">на </w:t>
      </w:r>
      <w:r w:rsidRPr="003B54D6">
        <w:rPr>
          <w:b/>
          <w:sz w:val="28"/>
          <w:szCs w:val="28"/>
        </w:rPr>
        <w:t>плановый период 202</w:t>
      </w:r>
      <w:r w:rsidR="00B57DFC">
        <w:rPr>
          <w:b/>
          <w:sz w:val="28"/>
          <w:szCs w:val="28"/>
        </w:rPr>
        <w:t>5</w:t>
      </w:r>
      <w:r w:rsidR="002C4F2F">
        <w:rPr>
          <w:b/>
          <w:sz w:val="28"/>
          <w:szCs w:val="28"/>
        </w:rPr>
        <w:t xml:space="preserve"> и 202</w:t>
      </w:r>
      <w:r w:rsidR="00B57DFC">
        <w:rPr>
          <w:b/>
          <w:sz w:val="28"/>
          <w:szCs w:val="28"/>
        </w:rPr>
        <w:t>6</w:t>
      </w:r>
      <w:r w:rsidRPr="003B54D6">
        <w:rPr>
          <w:b/>
          <w:sz w:val="28"/>
          <w:szCs w:val="28"/>
        </w:rPr>
        <w:t xml:space="preserve"> годов с органами местного самоуправления муниципальных районов (муниципальных округов, городских округов)</w:t>
      </w:r>
    </w:p>
    <w:p w:rsidR="0069242D" w:rsidRDefault="0069242D" w:rsidP="0069242D">
      <w:pPr>
        <w:tabs>
          <w:tab w:val="left" w:pos="540"/>
        </w:tabs>
        <w:ind w:right="-5"/>
        <w:jc w:val="both"/>
        <w:rPr>
          <w:sz w:val="28"/>
          <w:szCs w:val="28"/>
        </w:rPr>
      </w:pPr>
    </w:p>
    <w:p w:rsidR="00375F85" w:rsidRDefault="0069242D" w:rsidP="003B54D6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 w:rsidRPr="00375F85">
        <w:rPr>
          <w:sz w:val="28"/>
          <w:szCs w:val="28"/>
        </w:rPr>
        <w:t xml:space="preserve">Настоящий Порядок определяет процедуру сверки исходных данных для проведения расчетов распределения межбюджетных трансфертов </w:t>
      </w:r>
      <w:r w:rsidR="003B54D6" w:rsidRPr="003B54D6">
        <w:rPr>
          <w:sz w:val="28"/>
          <w:szCs w:val="28"/>
        </w:rPr>
        <w:t>на 202</w:t>
      </w:r>
      <w:r w:rsidR="00B57DFC">
        <w:rPr>
          <w:sz w:val="28"/>
          <w:szCs w:val="28"/>
        </w:rPr>
        <w:t>4</w:t>
      </w:r>
      <w:r w:rsidR="003B54D6" w:rsidRPr="003B54D6">
        <w:rPr>
          <w:sz w:val="28"/>
          <w:szCs w:val="28"/>
        </w:rPr>
        <w:t xml:space="preserve"> год и </w:t>
      </w:r>
      <w:r w:rsidR="00E710C0">
        <w:rPr>
          <w:sz w:val="28"/>
          <w:szCs w:val="28"/>
        </w:rPr>
        <w:t xml:space="preserve">на </w:t>
      </w:r>
      <w:r w:rsidR="003B54D6" w:rsidRPr="003B54D6">
        <w:rPr>
          <w:sz w:val="28"/>
          <w:szCs w:val="28"/>
        </w:rPr>
        <w:t>плановый период 202</w:t>
      </w:r>
      <w:r w:rsidR="00B57DFC">
        <w:rPr>
          <w:sz w:val="28"/>
          <w:szCs w:val="28"/>
        </w:rPr>
        <w:t>5</w:t>
      </w:r>
      <w:r w:rsidR="003B54D6" w:rsidRPr="003B54D6">
        <w:rPr>
          <w:sz w:val="28"/>
          <w:szCs w:val="28"/>
        </w:rPr>
        <w:t xml:space="preserve"> и 202</w:t>
      </w:r>
      <w:r w:rsidR="00B57DFC">
        <w:rPr>
          <w:sz w:val="28"/>
          <w:szCs w:val="28"/>
        </w:rPr>
        <w:t>6</w:t>
      </w:r>
      <w:r w:rsidR="003B54D6" w:rsidRPr="003B54D6">
        <w:rPr>
          <w:sz w:val="28"/>
          <w:szCs w:val="28"/>
        </w:rPr>
        <w:t xml:space="preserve"> годов </w:t>
      </w:r>
      <w:r w:rsidRPr="00375F85">
        <w:rPr>
          <w:sz w:val="28"/>
          <w:szCs w:val="28"/>
        </w:rPr>
        <w:t xml:space="preserve">с органами местного самоуправления муниципальных </w:t>
      </w:r>
      <w:r w:rsidR="00375F85" w:rsidRPr="00375F85">
        <w:rPr>
          <w:sz w:val="28"/>
          <w:szCs w:val="28"/>
        </w:rPr>
        <w:t>районов (</w:t>
      </w:r>
      <w:r w:rsidR="00375F85">
        <w:rPr>
          <w:sz w:val="28"/>
          <w:szCs w:val="28"/>
        </w:rPr>
        <w:t xml:space="preserve">муниципальных округов, </w:t>
      </w:r>
      <w:r w:rsidR="00375F85" w:rsidRPr="00510472">
        <w:rPr>
          <w:sz w:val="28"/>
          <w:szCs w:val="28"/>
        </w:rPr>
        <w:t>городских округов)</w:t>
      </w:r>
      <w:r w:rsidR="00375F85">
        <w:rPr>
          <w:sz w:val="28"/>
          <w:szCs w:val="28"/>
        </w:rPr>
        <w:t>.</w:t>
      </w:r>
    </w:p>
    <w:p w:rsidR="0069242D" w:rsidRPr="00375F85" w:rsidRDefault="0069242D" w:rsidP="0069242D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 w:rsidRPr="00375F85">
        <w:rPr>
          <w:sz w:val="28"/>
          <w:szCs w:val="28"/>
        </w:rPr>
        <w:t xml:space="preserve">Департамент финансов </w:t>
      </w:r>
      <w:r w:rsidR="00287226" w:rsidRPr="00375F85">
        <w:rPr>
          <w:sz w:val="28"/>
          <w:szCs w:val="28"/>
        </w:rPr>
        <w:t xml:space="preserve">Брянской </w:t>
      </w:r>
      <w:r w:rsidRPr="00375F85">
        <w:rPr>
          <w:sz w:val="28"/>
          <w:szCs w:val="28"/>
        </w:rPr>
        <w:t>области (далее - Департамент) производит сверк</w:t>
      </w:r>
      <w:r w:rsidR="00CA67E7" w:rsidRPr="00375F85">
        <w:rPr>
          <w:sz w:val="28"/>
          <w:szCs w:val="28"/>
        </w:rPr>
        <w:t>у</w:t>
      </w:r>
      <w:r w:rsidRPr="00375F85">
        <w:rPr>
          <w:sz w:val="28"/>
          <w:szCs w:val="28"/>
        </w:rPr>
        <w:t xml:space="preserve"> исходных данных, используемых для расчета межбюджетных трансфертов бюджетам </w:t>
      </w:r>
      <w:r w:rsidR="00375F85" w:rsidRPr="00375F85">
        <w:rPr>
          <w:sz w:val="28"/>
          <w:szCs w:val="28"/>
        </w:rPr>
        <w:t>муниципальных районов (</w:t>
      </w:r>
      <w:r w:rsidR="00375F85">
        <w:rPr>
          <w:sz w:val="28"/>
          <w:szCs w:val="28"/>
        </w:rPr>
        <w:t xml:space="preserve">муниципальных округов, </w:t>
      </w:r>
      <w:r w:rsidR="00375F85" w:rsidRPr="00510472">
        <w:rPr>
          <w:sz w:val="28"/>
          <w:szCs w:val="28"/>
        </w:rPr>
        <w:t>городских округов)</w:t>
      </w:r>
      <w:r w:rsidRPr="00375F85">
        <w:rPr>
          <w:sz w:val="28"/>
          <w:szCs w:val="28"/>
        </w:rPr>
        <w:t>.</w:t>
      </w:r>
    </w:p>
    <w:p w:rsidR="0069242D" w:rsidRDefault="0069242D" w:rsidP="0069242D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="006B066B">
        <w:rPr>
          <w:sz w:val="28"/>
          <w:szCs w:val="28"/>
        </w:rPr>
        <w:t xml:space="preserve"> в срок, установленный </w:t>
      </w:r>
      <w:r w:rsidR="00B57DFC">
        <w:rPr>
          <w:sz w:val="28"/>
          <w:szCs w:val="28"/>
        </w:rPr>
        <w:t xml:space="preserve">распоряжением Правительства </w:t>
      </w:r>
      <w:r w:rsidR="00B57DFC" w:rsidRPr="00E86ED9">
        <w:rPr>
          <w:sz w:val="28"/>
          <w:szCs w:val="28"/>
        </w:rPr>
        <w:t xml:space="preserve">Брянской области </w:t>
      </w:r>
      <w:r w:rsidR="00B57DFC" w:rsidRPr="00B57DFC">
        <w:rPr>
          <w:sz w:val="28"/>
          <w:szCs w:val="28"/>
        </w:rPr>
        <w:t>от 05.06.2023 №101-</w:t>
      </w:r>
      <w:r w:rsidR="00B57DFC">
        <w:rPr>
          <w:sz w:val="28"/>
          <w:szCs w:val="28"/>
        </w:rPr>
        <w:t>р</w:t>
      </w:r>
      <w:r w:rsidR="00B57DFC" w:rsidRPr="00E86ED9">
        <w:rPr>
          <w:sz w:val="28"/>
          <w:szCs w:val="28"/>
        </w:rPr>
        <w:t xml:space="preserve">п </w:t>
      </w:r>
      <w:r w:rsidR="00B57DFC">
        <w:rPr>
          <w:sz w:val="28"/>
          <w:szCs w:val="28"/>
        </w:rPr>
        <w:t>«</w:t>
      </w:r>
      <w:r w:rsidR="00B57DFC" w:rsidRPr="00E86ED9">
        <w:rPr>
          <w:sz w:val="28"/>
          <w:szCs w:val="28"/>
        </w:rPr>
        <w:t xml:space="preserve">Об </w:t>
      </w:r>
      <w:r w:rsidR="00B57DFC">
        <w:rPr>
          <w:sz w:val="28"/>
          <w:szCs w:val="28"/>
        </w:rPr>
        <w:t>установлении сроков составления проекта областного бюджета и проекта бюджета территориального фонда обязательного медицинского страхования Брянской области на 2024 год и на плановый период 2025 и 2026 годов»</w:t>
      </w:r>
      <w:r>
        <w:rPr>
          <w:sz w:val="28"/>
          <w:szCs w:val="28"/>
        </w:rPr>
        <w:t>:</w:t>
      </w:r>
    </w:p>
    <w:p w:rsidR="0069242D" w:rsidRPr="00510472" w:rsidRDefault="002F133F" w:rsidP="002F133F">
      <w:pPr>
        <w:numPr>
          <w:ilvl w:val="1"/>
          <w:numId w:val="4"/>
        </w:numPr>
        <w:tabs>
          <w:tab w:val="clear" w:pos="1080"/>
          <w:tab w:val="num" w:pos="180"/>
          <w:tab w:val="left" w:pos="540"/>
          <w:tab w:val="left" w:pos="851"/>
        </w:tabs>
        <w:ind w:left="0" w:right="-5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размещает исходные данные</w:t>
      </w:r>
      <w:r w:rsidRPr="002F133F">
        <w:rPr>
          <w:sz w:val="28"/>
          <w:szCs w:val="28"/>
        </w:rPr>
        <w:t xml:space="preserve"> </w:t>
      </w:r>
      <w:r w:rsidRPr="00510472">
        <w:rPr>
          <w:sz w:val="28"/>
          <w:szCs w:val="28"/>
        </w:rPr>
        <w:t>в части расходов и в части доходов</w:t>
      </w:r>
      <w:r w:rsidR="0069242D" w:rsidRPr="00510472">
        <w:rPr>
          <w:sz w:val="28"/>
          <w:szCs w:val="28"/>
        </w:rPr>
        <w:t>, используемые для расчетов межбюджетных трансфертов на официальном сайте Департамента в разделе «Финансовая политика» подразделе «Межбюджетные отношения»;</w:t>
      </w:r>
    </w:p>
    <w:p w:rsidR="0069242D" w:rsidRPr="00510472" w:rsidRDefault="0069242D" w:rsidP="002F133F">
      <w:pPr>
        <w:numPr>
          <w:ilvl w:val="1"/>
          <w:numId w:val="4"/>
        </w:numPr>
        <w:tabs>
          <w:tab w:val="clear" w:pos="1080"/>
          <w:tab w:val="num" w:pos="180"/>
          <w:tab w:val="left" w:pos="540"/>
          <w:tab w:val="left" w:pos="851"/>
        </w:tabs>
        <w:ind w:left="0" w:right="-5" w:firstLine="360"/>
        <w:jc w:val="both"/>
        <w:rPr>
          <w:sz w:val="28"/>
          <w:szCs w:val="28"/>
        </w:rPr>
      </w:pPr>
      <w:r w:rsidRPr="00510472">
        <w:rPr>
          <w:sz w:val="28"/>
          <w:szCs w:val="28"/>
        </w:rPr>
        <w:t xml:space="preserve">проводит сверку исходных данных с органами местного самоуправления </w:t>
      </w:r>
      <w:r w:rsidR="00E61F6E" w:rsidRPr="00375F85">
        <w:rPr>
          <w:sz w:val="28"/>
          <w:szCs w:val="28"/>
        </w:rPr>
        <w:t>муниципальных районов (</w:t>
      </w:r>
      <w:r w:rsidR="00E61F6E">
        <w:rPr>
          <w:sz w:val="28"/>
          <w:szCs w:val="28"/>
        </w:rPr>
        <w:t xml:space="preserve">муниципальных округов, </w:t>
      </w:r>
      <w:r w:rsidR="00E61F6E" w:rsidRPr="00510472">
        <w:rPr>
          <w:sz w:val="28"/>
          <w:szCs w:val="28"/>
        </w:rPr>
        <w:t>городских округов)</w:t>
      </w:r>
      <w:r w:rsidR="00E61F6E">
        <w:rPr>
          <w:sz w:val="28"/>
          <w:szCs w:val="28"/>
        </w:rPr>
        <w:t>.</w:t>
      </w:r>
    </w:p>
    <w:p w:rsidR="0069242D" w:rsidRPr="00510472" w:rsidRDefault="0069242D" w:rsidP="0069242D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 w:rsidRPr="00510472">
        <w:rPr>
          <w:sz w:val="28"/>
          <w:szCs w:val="28"/>
        </w:rPr>
        <w:t>Процедура, предусмотренная пунктом 3 настоящего приказа, производится отделом межбюджетных отношений с муниципальными образованиями, отделом налоговых и неналоговых доходов и отраслевыми отделами Департамента.</w:t>
      </w:r>
    </w:p>
    <w:p w:rsidR="0069242D" w:rsidRPr="00510472" w:rsidRDefault="0069242D" w:rsidP="0069242D">
      <w:pPr>
        <w:numPr>
          <w:ilvl w:val="0"/>
          <w:numId w:val="4"/>
        </w:numPr>
        <w:tabs>
          <w:tab w:val="clear" w:pos="720"/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 w:rsidRPr="00510472">
        <w:rPr>
          <w:sz w:val="28"/>
          <w:szCs w:val="28"/>
        </w:rPr>
        <w:t>В целях выполнения процедуры, предусмотренной пунктом 3 настоящего приказа, отделы Департамента, указанные в пункте 4 настоящего приказа:</w:t>
      </w:r>
    </w:p>
    <w:p w:rsidR="0069242D" w:rsidRPr="00510472" w:rsidRDefault="0069242D" w:rsidP="0069242D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 w:rsidRPr="00510472">
        <w:rPr>
          <w:sz w:val="28"/>
          <w:szCs w:val="28"/>
        </w:rPr>
        <w:t>осуществляют сбор, анализ и консолидацию необходимой для сверки исходных данных информации;</w:t>
      </w:r>
    </w:p>
    <w:p w:rsidR="006B066B" w:rsidRPr="006B066B" w:rsidRDefault="0069242D" w:rsidP="006B066B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 w:rsidRPr="00510472">
        <w:rPr>
          <w:sz w:val="28"/>
          <w:szCs w:val="28"/>
        </w:rPr>
        <w:t>отдел межбюджетных отношений с муниципальными образованиями размещает исходные данные</w:t>
      </w:r>
      <w:r w:rsidR="00923CDE" w:rsidRPr="00510472">
        <w:rPr>
          <w:sz w:val="28"/>
          <w:szCs w:val="28"/>
        </w:rPr>
        <w:t xml:space="preserve"> </w:t>
      </w:r>
      <w:r w:rsidR="00655B57">
        <w:rPr>
          <w:sz w:val="28"/>
          <w:szCs w:val="28"/>
        </w:rPr>
        <w:t xml:space="preserve">для </w:t>
      </w:r>
      <w:r w:rsidRPr="00510472">
        <w:rPr>
          <w:sz w:val="28"/>
          <w:szCs w:val="28"/>
        </w:rPr>
        <w:t>расчета дотаци</w:t>
      </w:r>
      <w:r w:rsidR="00923CDE" w:rsidRPr="00510472">
        <w:rPr>
          <w:sz w:val="28"/>
          <w:szCs w:val="28"/>
        </w:rPr>
        <w:t>и на выравнивание бюджетной обеспеченности муниципальных районов (</w:t>
      </w:r>
      <w:r w:rsidR="00655B57">
        <w:rPr>
          <w:sz w:val="28"/>
          <w:szCs w:val="28"/>
        </w:rPr>
        <w:t xml:space="preserve">муниципальных округов, </w:t>
      </w:r>
      <w:r w:rsidR="00923CDE" w:rsidRPr="00510472">
        <w:rPr>
          <w:sz w:val="28"/>
          <w:szCs w:val="28"/>
        </w:rPr>
        <w:t xml:space="preserve">городских округов) </w:t>
      </w:r>
      <w:r w:rsidRPr="00510472">
        <w:rPr>
          <w:sz w:val="28"/>
          <w:szCs w:val="28"/>
        </w:rPr>
        <w:t>на официальном Интернет</w:t>
      </w:r>
      <w:r w:rsidR="0046691C" w:rsidRPr="00510472">
        <w:rPr>
          <w:sz w:val="28"/>
          <w:szCs w:val="28"/>
        </w:rPr>
        <w:t>–с</w:t>
      </w:r>
      <w:r w:rsidRPr="00510472">
        <w:rPr>
          <w:sz w:val="28"/>
          <w:szCs w:val="28"/>
        </w:rPr>
        <w:t xml:space="preserve">айте </w:t>
      </w:r>
      <w:r w:rsidR="00334653" w:rsidRPr="00510472">
        <w:rPr>
          <w:sz w:val="28"/>
          <w:szCs w:val="28"/>
        </w:rPr>
        <w:t>Департамента</w:t>
      </w:r>
      <w:r w:rsidRPr="00510472">
        <w:rPr>
          <w:sz w:val="28"/>
          <w:szCs w:val="28"/>
        </w:rPr>
        <w:t>;</w:t>
      </w:r>
    </w:p>
    <w:p w:rsidR="0046691C" w:rsidRDefault="0069242D" w:rsidP="0046691C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r w:rsidRPr="00510472">
        <w:rPr>
          <w:sz w:val="28"/>
          <w:szCs w:val="28"/>
        </w:rPr>
        <w:t xml:space="preserve">рассматривают письма органов местного самоуправления </w:t>
      </w:r>
      <w:r w:rsidR="00E61F6E" w:rsidRPr="00375F85">
        <w:rPr>
          <w:sz w:val="28"/>
          <w:szCs w:val="28"/>
        </w:rPr>
        <w:t>муниципальных районов (</w:t>
      </w:r>
      <w:r w:rsidR="00E61F6E">
        <w:rPr>
          <w:sz w:val="28"/>
          <w:szCs w:val="28"/>
        </w:rPr>
        <w:t xml:space="preserve">муниципальных округов, </w:t>
      </w:r>
      <w:r w:rsidR="00E61F6E" w:rsidRPr="00510472">
        <w:rPr>
          <w:sz w:val="28"/>
          <w:szCs w:val="28"/>
        </w:rPr>
        <w:t>городских округов)</w:t>
      </w:r>
      <w:r w:rsidR="00E61F6E">
        <w:rPr>
          <w:sz w:val="28"/>
          <w:szCs w:val="28"/>
        </w:rPr>
        <w:t xml:space="preserve"> </w:t>
      </w:r>
      <w:r w:rsidRPr="00510472">
        <w:rPr>
          <w:sz w:val="28"/>
          <w:szCs w:val="28"/>
        </w:rPr>
        <w:t xml:space="preserve">о подтверждении исходных данных, используемых для расчетов распределения </w:t>
      </w:r>
      <w:r w:rsidRPr="00510472">
        <w:rPr>
          <w:sz w:val="28"/>
          <w:szCs w:val="28"/>
        </w:rPr>
        <w:lastRenderedPageBreak/>
        <w:t>межбюджетных трансфертов, за подписью главы администрации муниципального образования и начальника финансового органа муниципального образования;</w:t>
      </w:r>
    </w:p>
    <w:p w:rsidR="0046691C" w:rsidRDefault="0069242D" w:rsidP="0046691C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proofErr w:type="gramStart"/>
      <w:r w:rsidRPr="00510472">
        <w:rPr>
          <w:sz w:val="28"/>
        </w:rPr>
        <w:t xml:space="preserve">в случае возникновения разногласий по отдельным показателям исходных данных со стороны </w:t>
      </w:r>
      <w:r w:rsidRPr="00510472">
        <w:rPr>
          <w:sz w:val="28"/>
          <w:szCs w:val="28"/>
        </w:rPr>
        <w:t xml:space="preserve">органов местного самоуправления </w:t>
      </w:r>
      <w:r w:rsidR="00E61F6E" w:rsidRPr="00375F85">
        <w:rPr>
          <w:sz w:val="28"/>
          <w:szCs w:val="28"/>
        </w:rPr>
        <w:t>муниципальных районов (</w:t>
      </w:r>
      <w:r w:rsidR="00E61F6E">
        <w:rPr>
          <w:sz w:val="28"/>
          <w:szCs w:val="28"/>
        </w:rPr>
        <w:t xml:space="preserve">муниципальных округов, </w:t>
      </w:r>
      <w:r w:rsidR="00E61F6E" w:rsidRPr="00510472">
        <w:rPr>
          <w:sz w:val="28"/>
          <w:szCs w:val="28"/>
        </w:rPr>
        <w:t>городских округов)</w:t>
      </w:r>
      <w:r w:rsidRPr="00510472">
        <w:rPr>
          <w:sz w:val="28"/>
          <w:szCs w:val="28"/>
        </w:rPr>
        <w:t xml:space="preserve"> </w:t>
      </w:r>
      <w:r w:rsidRPr="0046691C">
        <w:rPr>
          <w:sz w:val="28"/>
          <w:szCs w:val="28"/>
        </w:rPr>
        <w:t>рассматриваются письменные подтверждения региональных (федеральных) исполнительных органов власти (органов местного самоуправления), ответственных за формирование и сбор показателей исходных данных, по которым необходимо произвести корректировку, за подписью руководителей данных органов, уточняющие ранее представленные показатели исходных данных по органу местного самоуправления конкретного</w:t>
      </w:r>
      <w:proofErr w:type="gramEnd"/>
      <w:r w:rsidRPr="0046691C">
        <w:rPr>
          <w:sz w:val="28"/>
          <w:szCs w:val="28"/>
        </w:rPr>
        <w:t xml:space="preserve"> муниципального образования.</w:t>
      </w:r>
    </w:p>
    <w:p w:rsidR="0069242D" w:rsidRPr="0046691C" w:rsidRDefault="0069242D" w:rsidP="0046691C">
      <w:pPr>
        <w:numPr>
          <w:ilvl w:val="1"/>
          <w:numId w:val="4"/>
        </w:numPr>
        <w:tabs>
          <w:tab w:val="num" w:pos="0"/>
          <w:tab w:val="left" w:pos="540"/>
        </w:tabs>
        <w:ind w:left="0" w:right="-5" w:firstLine="360"/>
        <w:jc w:val="both"/>
        <w:rPr>
          <w:sz w:val="28"/>
          <w:szCs w:val="28"/>
        </w:rPr>
      </w:pPr>
      <w:proofErr w:type="gramStart"/>
      <w:r w:rsidRPr="0046691C">
        <w:rPr>
          <w:sz w:val="28"/>
          <w:szCs w:val="28"/>
        </w:rPr>
        <w:t>В случае отсутствия в срок, указанны</w:t>
      </w:r>
      <w:r w:rsidR="00856E6E">
        <w:rPr>
          <w:sz w:val="28"/>
          <w:szCs w:val="28"/>
        </w:rPr>
        <w:t>й</w:t>
      </w:r>
      <w:r w:rsidRPr="0046691C">
        <w:rPr>
          <w:sz w:val="28"/>
          <w:szCs w:val="28"/>
        </w:rPr>
        <w:t xml:space="preserve"> в пункте 3 настоящего Порядка, письменного подтверждения от органа местного самоуправления, либо подтверждения регионального (федерального) органа исполнительной власти, ответственного за формирование и сбор показателей исходных данных, по которым необходимо произвести корректировку, </w:t>
      </w:r>
      <w:r w:rsidR="00334653" w:rsidRPr="0046691C">
        <w:rPr>
          <w:sz w:val="28"/>
          <w:szCs w:val="28"/>
        </w:rPr>
        <w:t>Департаментом</w:t>
      </w:r>
      <w:r w:rsidRPr="0046691C">
        <w:rPr>
          <w:sz w:val="28"/>
          <w:szCs w:val="28"/>
        </w:rPr>
        <w:t xml:space="preserve"> для расчетов межбюджетных трансфертов по данному органу местного самоуправления принимаются исходные данные, доведенные </w:t>
      </w:r>
      <w:r w:rsidR="00334653" w:rsidRPr="0046691C">
        <w:rPr>
          <w:sz w:val="28"/>
          <w:szCs w:val="28"/>
        </w:rPr>
        <w:t>Департаментом</w:t>
      </w:r>
      <w:r w:rsidRPr="0046691C">
        <w:rPr>
          <w:sz w:val="28"/>
          <w:szCs w:val="28"/>
        </w:rPr>
        <w:t xml:space="preserve"> до органов местного самоуправления области в соответствии с</w:t>
      </w:r>
      <w:proofErr w:type="gramEnd"/>
      <w:r w:rsidRPr="0046691C">
        <w:rPr>
          <w:sz w:val="28"/>
          <w:szCs w:val="28"/>
        </w:rPr>
        <w:t xml:space="preserve"> пунктом 3 настоящего Порядка. </w:t>
      </w:r>
    </w:p>
    <w:p w:rsidR="0069242D" w:rsidRDefault="0069242D" w:rsidP="0069242D">
      <w:pPr>
        <w:tabs>
          <w:tab w:val="num" w:pos="0"/>
          <w:tab w:val="left" w:pos="540"/>
        </w:tabs>
        <w:ind w:right="-5" w:firstLine="360"/>
        <w:jc w:val="both"/>
        <w:rPr>
          <w:sz w:val="28"/>
          <w:szCs w:val="28"/>
        </w:rPr>
      </w:pPr>
    </w:p>
    <w:p w:rsidR="0069242D" w:rsidRDefault="0069242D" w:rsidP="00CC7D4D">
      <w:pPr>
        <w:ind w:firstLine="9639"/>
        <w:jc w:val="center"/>
      </w:pPr>
    </w:p>
    <w:sectPr w:rsidR="0069242D" w:rsidSect="0069242D">
      <w:headerReference w:type="default" r:id="rId10"/>
      <w:footerReference w:type="even" r:id="rId11"/>
      <w:footerReference w:type="default" r:id="rId12"/>
      <w:pgSz w:w="11906" w:h="16838"/>
      <w:pgMar w:top="540" w:right="56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BE" w:rsidRDefault="005A27BE">
      <w:r>
        <w:separator/>
      </w:r>
    </w:p>
  </w:endnote>
  <w:endnote w:type="continuationSeparator" w:id="0">
    <w:p w:rsidR="005A27BE" w:rsidRDefault="005A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BE" w:rsidRDefault="005A27BE" w:rsidP="00445F4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5A27BE" w:rsidRDefault="005A27BE" w:rsidP="00445F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BE" w:rsidRDefault="005A27BE" w:rsidP="00445F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BE" w:rsidRDefault="005A27BE">
      <w:r>
        <w:separator/>
      </w:r>
    </w:p>
  </w:footnote>
  <w:footnote w:type="continuationSeparator" w:id="0">
    <w:p w:rsidR="005A27BE" w:rsidRDefault="005A2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BE" w:rsidRDefault="005A27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7C33"/>
    <w:multiLevelType w:val="multilevel"/>
    <w:tmpl w:val="D35E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4C046C4"/>
    <w:multiLevelType w:val="hybridMultilevel"/>
    <w:tmpl w:val="410CE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15646C"/>
    <w:multiLevelType w:val="hybridMultilevel"/>
    <w:tmpl w:val="EB4A1D2A"/>
    <w:lvl w:ilvl="0" w:tplc="3398C2F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D09D4"/>
    <w:multiLevelType w:val="hybridMultilevel"/>
    <w:tmpl w:val="0B306B9E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6B62CE9"/>
    <w:multiLevelType w:val="multilevel"/>
    <w:tmpl w:val="D35E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42"/>
    <w:rsid w:val="00004596"/>
    <w:rsid w:val="00013F01"/>
    <w:rsid w:val="0005617C"/>
    <w:rsid w:val="00065F1A"/>
    <w:rsid w:val="000709BF"/>
    <w:rsid w:val="00095DB6"/>
    <w:rsid w:val="000B40CB"/>
    <w:rsid w:val="000D57D4"/>
    <w:rsid w:val="000F33E7"/>
    <w:rsid w:val="00103B18"/>
    <w:rsid w:val="0011527F"/>
    <w:rsid w:val="001228FF"/>
    <w:rsid w:val="0016038D"/>
    <w:rsid w:val="00182F27"/>
    <w:rsid w:val="001C668F"/>
    <w:rsid w:val="001D5829"/>
    <w:rsid w:val="001D7C5B"/>
    <w:rsid w:val="001E2F4C"/>
    <w:rsid w:val="001E30BC"/>
    <w:rsid w:val="001E6E07"/>
    <w:rsid w:val="001F4F11"/>
    <w:rsid w:val="0021741C"/>
    <w:rsid w:val="002203D1"/>
    <w:rsid w:val="0023504C"/>
    <w:rsid w:val="00263FCD"/>
    <w:rsid w:val="0027329E"/>
    <w:rsid w:val="00287226"/>
    <w:rsid w:val="00297B3E"/>
    <w:rsid w:val="002A1816"/>
    <w:rsid w:val="002B6B2F"/>
    <w:rsid w:val="002C4F2F"/>
    <w:rsid w:val="002F133F"/>
    <w:rsid w:val="002F74E1"/>
    <w:rsid w:val="00306848"/>
    <w:rsid w:val="00334653"/>
    <w:rsid w:val="00337FF8"/>
    <w:rsid w:val="00363D63"/>
    <w:rsid w:val="00375F85"/>
    <w:rsid w:val="00384199"/>
    <w:rsid w:val="003A1049"/>
    <w:rsid w:val="003A36D7"/>
    <w:rsid w:val="003B54D6"/>
    <w:rsid w:val="003C62A6"/>
    <w:rsid w:val="003F16C6"/>
    <w:rsid w:val="003F1742"/>
    <w:rsid w:val="003F48E1"/>
    <w:rsid w:val="00417DDA"/>
    <w:rsid w:val="00425165"/>
    <w:rsid w:val="00440E88"/>
    <w:rsid w:val="00445F42"/>
    <w:rsid w:val="0044727C"/>
    <w:rsid w:val="00460660"/>
    <w:rsid w:val="00466167"/>
    <w:rsid w:val="0046691C"/>
    <w:rsid w:val="0048167F"/>
    <w:rsid w:val="00487450"/>
    <w:rsid w:val="004915DA"/>
    <w:rsid w:val="004929FC"/>
    <w:rsid w:val="004A22D7"/>
    <w:rsid w:val="004D39BE"/>
    <w:rsid w:val="004E164B"/>
    <w:rsid w:val="004E5EDD"/>
    <w:rsid w:val="00510472"/>
    <w:rsid w:val="00533710"/>
    <w:rsid w:val="00554793"/>
    <w:rsid w:val="00564075"/>
    <w:rsid w:val="00565D1E"/>
    <w:rsid w:val="00573EA3"/>
    <w:rsid w:val="00576B07"/>
    <w:rsid w:val="00581CFA"/>
    <w:rsid w:val="0059551B"/>
    <w:rsid w:val="005A27BE"/>
    <w:rsid w:val="005A44D0"/>
    <w:rsid w:val="005B083D"/>
    <w:rsid w:val="005B7DF8"/>
    <w:rsid w:val="005F60FC"/>
    <w:rsid w:val="00607CB1"/>
    <w:rsid w:val="00614E60"/>
    <w:rsid w:val="00625C30"/>
    <w:rsid w:val="00645244"/>
    <w:rsid w:val="00655B57"/>
    <w:rsid w:val="006573D7"/>
    <w:rsid w:val="006629A2"/>
    <w:rsid w:val="0068064D"/>
    <w:rsid w:val="00686AE8"/>
    <w:rsid w:val="0069242D"/>
    <w:rsid w:val="00697C01"/>
    <w:rsid w:val="006B066B"/>
    <w:rsid w:val="006B7C0D"/>
    <w:rsid w:val="007062D3"/>
    <w:rsid w:val="007165B3"/>
    <w:rsid w:val="0072316A"/>
    <w:rsid w:val="00741971"/>
    <w:rsid w:val="007854EA"/>
    <w:rsid w:val="007956B2"/>
    <w:rsid w:val="007B3FC8"/>
    <w:rsid w:val="007D2A29"/>
    <w:rsid w:val="007E0663"/>
    <w:rsid w:val="007E0F04"/>
    <w:rsid w:val="008306DA"/>
    <w:rsid w:val="00842A61"/>
    <w:rsid w:val="008528F0"/>
    <w:rsid w:val="00856E6E"/>
    <w:rsid w:val="00864C2D"/>
    <w:rsid w:val="0087175C"/>
    <w:rsid w:val="008730AF"/>
    <w:rsid w:val="00873E11"/>
    <w:rsid w:val="00884CED"/>
    <w:rsid w:val="00887130"/>
    <w:rsid w:val="008C2D74"/>
    <w:rsid w:val="008C4ECF"/>
    <w:rsid w:val="008E52F3"/>
    <w:rsid w:val="009046BC"/>
    <w:rsid w:val="0091229B"/>
    <w:rsid w:val="00923CDE"/>
    <w:rsid w:val="0093007C"/>
    <w:rsid w:val="00945A32"/>
    <w:rsid w:val="00970218"/>
    <w:rsid w:val="00974057"/>
    <w:rsid w:val="00993443"/>
    <w:rsid w:val="009C28B2"/>
    <w:rsid w:val="009F115D"/>
    <w:rsid w:val="00A00CCC"/>
    <w:rsid w:val="00A1050C"/>
    <w:rsid w:val="00A16C20"/>
    <w:rsid w:val="00A22803"/>
    <w:rsid w:val="00A234E2"/>
    <w:rsid w:val="00A41B51"/>
    <w:rsid w:val="00A60703"/>
    <w:rsid w:val="00A620E1"/>
    <w:rsid w:val="00A62453"/>
    <w:rsid w:val="00A70A7A"/>
    <w:rsid w:val="00A72DF2"/>
    <w:rsid w:val="00AA0CF9"/>
    <w:rsid w:val="00AB4706"/>
    <w:rsid w:val="00AB6C7A"/>
    <w:rsid w:val="00AF05AE"/>
    <w:rsid w:val="00B032FA"/>
    <w:rsid w:val="00B10603"/>
    <w:rsid w:val="00B10963"/>
    <w:rsid w:val="00B3085E"/>
    <w:rsid w:val="00B35398"/>
    <w:rsid w:val="00B44391"/>
    <w:rsid w:val="00B47C19"/>
    <w:rsid w:val="00B57DFC"/>
    <w:rsid w:val="00B62A45"/>
    <w:rsid w:val="00B677A3"/>
    <w:rsid w:val="00B97397"/>
    <w:rsid w:val="00BA0205"/>
    <w:rsid w:val="00BB65FA"/>
    <w:rsid w:val="00BC2C29"/>
    <w:rsid w:val="00BC6465"/>
    <w:rsid w:val="00BE0038"/>
    <w:rsid w:val="00C05BD3"/>
    <w:rsid w:val="00C349CB"/>
    <w:rsid w:val="00C63430"/>
    <w:rsid w:val="00CA0585"/>
    <w:rsid w:val="00CA11D8"/>
    <w:rsid w:val="00CA67E7"/>
    <w:rsid w:val="00CA6973"/>
    <w:rsid w:val="00CB3199"/>
    <w:rsid w:val="00CB5F3E"/>
    <w:rsid w:val="00CC5060"/>
    <w:rsid w:val="00CC7D4D"/>
    <w:rsid w:val="00CE67D7"/>
    <w:rsid w:val="00CF6FE6"/>
    <w:rsid w:val="00D2052A"/>
    <w:rsid w:val="00D60AA1"/>
    <w:rsid w:val="00D828F3"/>
    <w:rsid w:val="00D82934"/>
    <w:rsid w:val="00D91EF6"/>
    <w:rsid w:val="00D92E50"/>
    <w:rsid w:val="00DB39E1"/>
    <w:rsid w:val="00DC2271"/>
    <w:rsid w:val="00DC57EF"/>
    <w:rsid w:val="00DE4BC6"/>
    <w:rsid w:val="00DF1381"/>
    <w:rsid w:val="00DF2C11"/>
    <w:rsid w:val="00E04A7F"/>
    <w:rsid w:val="00E32F11"/>
    <w:rsid w:val="00E37C10"/>
    <w:rsid w:val="00E5536B"/>
    <w:rsid w:val="00E61F6E"/>
    <w:rsid w:val="00E710C0"/>
    <w:rsid w:val="00E715FE"/>
    <w:rsid w:val="00E86ED9"/>
    <w:rsid w:val="00E93266"/>
    <w:rsid w:val="00E94B7A"/>
    <w:rsid w:val="00EA625E"/>
    <w:rsid w:val="00EB2676"/>
    <w:rsid w:val="00EB2C7F"/>
    <w:rsid w:val="00EB3601"/>
    <w:rsid w:val="00EE6B17"/>
    <w:rsid w:val="00F50CA2"/>
    <w:rsid w:val="00F77AF8"/>
    <w:rsid w:val="00F91D11"/>
    <w:rsid w:val="00FB2C1F"/>
    <w:rsid w:val="00FB2F57"/>
    <w:rsid w:val="00FD0194"/>
    <w:rsid w:val="00FD01CE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F42"/>
  </w:style>
  <w:style w:type="paragraph" w:styleId="2">
    <w:name w:val="heading 2"/>
    <w:basedOn w:val="a"/>
    <w:next w:val="a"/>
    <w:qFormat/>
    <w:rsid w:val="00445F4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45F4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445F4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45F4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445F42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445F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45F42"/>
  </w:style>
  <w:style w:type="table" w:styleId="a5">
    <w:name w:val="Table Grid"/>
    <w:basedOn w:val="a1"/>
    <w:rsid w:val="0044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445F42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rsid w:val="00466167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rsid w:val="00466167"/>
    <w:rPr>
      <w:rFonts w:ascii="Arial" w:hAnsi="Arial" w:cs="Arial"/>
      <w:sz w:val="16"/>
      <w:szCs w:val="16"/>
    </w:rPr>
  </w:style>
  <w:style w:type="character" w:customStyle="1" w:styleId="40">
    <w:name w:val="Заголовок 4 Знак"/>
    <w:link w:val="4"/>
    <w:rsid w:val="00CA6973"/>
    <w:rPr>
      <w:b/>
      <w:sz w:val="36"/>
    </w:rPr>
  </w:style>
  <w:style w:type="paragraph" w:styleId="a9">
    <w:name w:val="header"/>
    <w:basedOn w:val="a"/>
    <w:link w:val="aa"/>
    <w:uiPriority w:val="99"/>
    <w:rsid w:val="0023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504C"/>
  </w:style>
  <w:style w:type="paragraph" w:customStyle="1" w:styleId="ConsPlusTitle">
    <w:name w:val="ConsPlusTitle"/>
    <w:rsid w:val="00923CD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103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F42"/>
  </w:style>
  <w:style w:type="paragraph" w:styleId="2">
    <w:name w:val="heading 2"/>
    <w:basedOn w:val="a"/>
    <w:next w:val="a"/>
    <w:qFormat/>
    <w:rsid w:val="00445F4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45F4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445F4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45F4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445F42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445F4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45F42"/>
  </w:style>
  <w:style w:type="table" w:styleId="a5">
    <w:name w:val="Table Grid"/>
    <w:basedOn w:val="a1"/>
    <w:rsid w:val="0044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445F42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rsid w:val="00466167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rsid w:val="00466167"/>
    <w:rPr>
      <w:rFonts w:ascii="Arial" w:hAnsi="Arial" w:cs="Arial"/>
      <w:sz w:val="16"/>
      <w:szCs w:val="16"/>
    </w:rPr>
  </w:style>
  <w:style w:type="character" w:customStyle="1" w:styleId="40">
    <w:name w:val="Заголовок 4 Знак"/>
    <w:link w:val="4"/>
    <w:rsid w:val="00CA6973"/>
    <w:rPr>
      <w:b/>
      <w:sz w:val="36"/>
    </w:rPr>
  </w:style>
  <w:style w:type="paragraph" w:styleId="a9">
    <w:name w:val="header"/>
    <w:basedOn w:val="a"/>
    <w:link w:val="aa"/>
    <w:uiPriority w:val="99"/>
    <w:rsid w:val="002350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504C"/>
  </w:style>
  <w:style w:type="paragraph" w:customStyle="1" w:styleId="ConsPlusTitle">
    <w:name w:val="ConsPlusTitle"/>
    <w:rsid w:val="00923CD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10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8CF6-9A1C-4E2E-B002-5C88B514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566</Words>
  <Characters>4385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Облфинуправление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brileva</dc:creator>
  <cp:lastModifiedBy>Кураленко</cp:lastModifiedBy>
  <cp:revision>19</cp:revision>
  <cp:lastPrinted>2023-09-11T06:38:00Z</cp:lastPrinted>
  <dcterms:created xsi:type="dcterms:W3CDTF">2020-08-31T08:43:00Z</dcterms:created>
  <dcterms:modified xsi:type="dcterms:W3CDTF">2023-09-11T12:39:00Z</dcterms:modified>
</cp:coreProperties>
</file>