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Проект</w:t>
      </w:r>
    </w:p>
    <w:p w:rsidR="00334491" w:rsidRDefault="00334491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2695" w:rsidRDefault="00DB269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08B5" w:rsidRPr="00894F72" w:rsidRDefault="004D08B5" w:rsidP="003344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Закон Брянской области</w:t>
      </w:r>
    </w:p>
    <w:p w:rsidR="004D08B5" w:rsidRPr="00334491" w:rsidRDefault="004D08B5" w:rsidP="003344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8B5" w:rsidRPr="000A4FF0" w:rsidRDefault="004D08B5" w:rsidP="000A4FF0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О внесении изменений в Закон Брянской области</w:t>
      </w:r>
    </w:p>
    <w:p w:rsidR="004D08B5" w:rsidRPr="000A4FF0" w:rsidRDefault="004D08B5" w:rsidP="000A4FF0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«О межбюджетных отношениях в Брянской области»</w:t>
      </w:r>
    </w:p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894F72">
        <w:rPr>
          <w:rFonts w:ascii="Times New Roman" w:hAnsi="Times New Roman" w:cs="Times New Roman"/>
          <w:sz w:val="28"/>
          <w:szCs w:val="28"/>
        </w:rPr>
        <w:t xml:space="preserve"> Брянской областной Думой ____ октября  202</w:t>
      </w:r>
      <w:r w:rsidR="009A4CAD">
        <w:rPr>
          <w:rFonts w:ascii="Times New Roman" w:hAnsi="Times New Roman" w:cs="Times New Roman"/>
          <w:sz w:val="28"/>
          <w:szCs w:val="28"/>
        </w:rPr>
        <w:t>2</w:t>
      </w:r>
      <w:r w:rsidRPr="00894F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8B5" w:rsidRPr="00894F72" w:rsidRDefault="004D08B5" w:rsidP="004D08B5">
      <w:pPr>
        <w:pStyle w:val="2"/>
        <w:spacing w:after="0" w:line="240" w:lineRule="auto"/>
        <w:ind w:firstLine="720"/>
        <w:jc w:val="center"/>
        <w:rPr>
          <w:sz w:val="28"/>
          <w:szCs w:val="28"/>
        </w:rPr>
      </w:pPr>
    </w:p>
    <w:p w:rsidR="004D08B5" w:rsidRPr="00894F72" w:rsidRDefault="004D08B5" w:rsidP="008B2EDD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7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6766B">
        <w:rPr>
          <w:rFonts w:ascii="Times New Roman" w:hAnsi="Times New Roman" w:cs="Times New Roman"/>
          <w:b/>
          <w:sz w:val="28"/>
          <w:szCs w:val="28"/>
        </w:rPr>
        <w:t>.</w:t>
      </w:r>
    </w:p>
    <w:p w:rsidR="004D08B5" w:rsidRDefault="004D08B5" w:rsidP="009A4CAD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Внести в Закон Брянской области от 2 ноября 2016 года </w:t>
      </w:r>
      <w:r w:rsidRPr="00894F72">
        <w:rPr>
          <w:rFonts w:ascii="Times New Roman" w:hAnsi="Times New Roman" w:cs="Times New Roman"/>
          <w:sz w:val="28"/>
          <w:szCs w:val="28"/>
        </w:rPr>
        <w:br/>
        <w:t>№ 89-З «О межбюджетных отношениях в Брянской области» (в редакции законов Брян</w:t>
      </w:r>
      <w:r w:rsidR="005030ED">
        <w:rPr>
          <w:rFonts w:ascii="Times New Roman" w:hAnsi="Times New Roman" w:cs="Times New Roman"/>
          <w:sz w:val="28"/>
          <w:szCs w:val="28"/>
        </w:rPr>
        <w:t>с</w:t>
      </w:r>
      <w:r w:rsidRPr="00894F72">
        <w:rPr>
          <w:rFonts w:ascii="Times New Roman" w:hAnsi="Times New Roman" w:cs="Times New Roman"/>
          <w:sz w:val="28"/>
          <w:szCs w:val="28"/>
        </w:rPr>
        <w:t xml:space="preserve">кой области от 31 октября 2017 года № 87-З, от 24 сентября      2018 года № 78-З, от 29 октября 2018 года № 90-З, от 28 октября 2019 года </w:t>
      </w:r>
      <w:r w:rsidRPr="00894F72">
        <w:rPr>
          <w:rFonts w:ascii="Times New Roman" w:hAnsi="Times New Roman" w:cs="Times New Roman"/>
          <w:sz w:val="28"/>
          <w:szCs w:val="28"/>
        </w:rPr>
        <w:br/>
        <w:t>№ 95-З, от 16 марта 2020 года № 18-З</w:t>
      </w:r>
      <w:r w:rsidR="002B1EB6">
        <w:rPr>
          <w:rFonts w:ascii="Times New Roman" w:hAnsi="Times New Roman" w:cs="Times New Roman"/>
          <w:sz w:val="28"/>
          <w:szCs w:val="28"/>
        </w:rPr>
        <w:t xml:space="preserve">, </w:t>
      </w:r>
      <w:r w:rsidR="002B1EB6" w:rsidRPr="002B1EB6">
        <w:rPr>
          <w:rFonts w:ascii="Times New Roman" w:hAnsi="Times New Roman" w:cs="Times New Roman"/>
          <w:sz w:val="28"/>
          <w:szCs w:val="28"/>
        </w:rPr>
        <w:t>о</w:t>
      </w:r>
      <w:r w:rsidR="00596741">
        <w:rPr>
          <w:rFonts w:ascii="Times New Roman" w:hAnsi="Times New Roman" w:cs="Times New Roman"/>
          <w:sz w:val="28"/>
          <w:szCs w:val="28"/>
        </w:rPr>
        <w:t xml:space="preserve">т 26 октября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2020 </w:t>
      </w:r>
      <w:r w:rsidR="005967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№ 77-З, от </w:t>
      </w:r>
      <w:r w:rsidR="00596741">
        <w:rPr>
          <w:rFonts w:ascii="Times New Roman" w:hAnsi="Times New Roman" w:cs="Times New Roman"/>
          <w:sz w:val="28"/>
          <w:szCs w:val="28"/>
        </w:rPr>
        <w:br/>
      </w:r>
      <w:r w:rsidR="002B1EB6" w:rsidRPr="002B1EB6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="0059674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B1EB6" w:rsidRPr="002B1EB6">
        <w:rPr>
          <w:rFonts w:ascii="Times New Roman" w:hAnsi="Times New Roman" w:cs="Times New Roman"/>
          <w:sz w:val="28"/>
          <w:szCs w:val="28"/>
        </w:rPr>
        <w:t>2021</w:t>
      </w:r>
      <w:r w:rsidR="005967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 №</w:t>
      </w:r>
      <w:r w:rsidR="00EF4050" w:rsidRPr="00EF4050">
        <w:rPr>
          <w:rFonts w:ascii="Times New Roman" w:hAnsi="Times New Roman" w:cs="Times New Roman"/>
          <w:sz w:val="28"/>
          <w:szCs w:val="28"/>
        </w:rPr>
        <w:t xml:space="preserve"> </w:t>
      </w:r>
      <w:r w:rsidR="002B1EB6" w:rsidRPr="002B1EB6">
        <w:rPr>
          <w:rFonts w:ascii="Times New Roman" w:hAnsi="Times New Roman" w:cs="Times New Roman"/>
          <w:sz w:val="28"/>
          <w:szCs w:val="28"/>
        </w:rPr>
        <w:t>12-З</w:t>
      </w:r>
      <w:r w:rsidR="006270B2">
        <w:rPr>
          <w:rFonts w:ascii="Times New Roman" w:hAnsi="Times New Roman" w:cs="Times New Roman"/>
          <w:sz w:val="28"/>
          <w:szCs w:val="28"/>
        </w:rPr>
        <w:t>, от 29</w:t>
      </w:r>
      <w:r w:rsidR="005030E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2021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№89-З, от 6</w:t>
      </w:r>
      <w:r w:rsidR="005030E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№24-З,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0B2">
        <w:rPr>
          <w:rFonts w:ascii="Times New Roman" w:hAnsi="Times New Roman" w:cs="Times New Roman"/>
          <w:sz w:val="28"/>
          <w:szCs w:val="28"/>
        </w:rPr>
        <w:t xml:space="preserve"> №42-З,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0B2">
        <w:rPr>
          <w:rFonts w:ascii="Times New Roman" w:hAnsi="Times New Roman" w:cs="Times New Roman"/>
          <w:sz w:val="28"/>
          <w:szCs w:val="28"/>
        </w:rPr>
        <w:t xml:space="preserve"> №41-З, от 14</w:t>
      </w:r>
      <w:r w:rsidR="005030E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№43-З</w:t>
      </w:r>
      <w:r w:rsidRPr="00894F7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4648BB" w:rsidRDefault="004648BB" w:rsidP="009A4CA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пункте 3 статьи 1 слова «</w:t>
      </w:r>
      <w:r w:rsidR="005030ED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исполнительные органы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государственной власти»</w:t>
      </w:r>
      <w:r w:rsidR="005030ED"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словами «иные исполнительные органы»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8BB" w:rsidRDefault="004648BB" w:rsidP="009A4CA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пункте 2 статьи 2 слова «государственной власти»</w:t>
      </w:r>
      <w:r w:rsidR="005030ED" w:rsidRPr="005030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0ED">
        <w:rPr>
          <w:rFonts w:ascii="Times New Roman" w:hAnsi="Times New Roman" w:cs="Times New Roman"/>
          <w:sz w:val="28"/>
          <w:szCs w:val="28"/>
          <w:lang w:eastAsia="ru-RU"/>
        </w:rPr>
        <w:t>исключить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38C3" w:rsidRDefault="005F38C3" w:rsidP="009A4CA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статье 3:</w:t>
      </w:r>
    </w:p>
    <w:p w:rsidR="009A4CAD" w:rsidRPr="005F38C3" w:rsidRDefault="005F38C3" w:rsidP="005F38C3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224A2" w:rsidRPr="005F38C3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 w:rsidR="009A4CAD" w:rsidRPr="005F38C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224A2" w:rsidRPr="005F3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4CAD" w:rsidRPr="005F38C3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9A4CAD" w:rsidRPr="005F38C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030ED">
        <w:rPr>
          <w:rFonts w:ascii="Times New Roman" w:hAnsi="Times New Roman" w:cs="Times New Roman"/>
          <w:sz w:val="28"/>
          <w:szCs w:val="28"/>
        </w:rPr>
        <w:t>6.1</w:t>
      </w:r>
      <w:r w:rsidR="009A4CAD" w:rsidRPr="005F38C3">
        <w:rPr>
          <w:rFonts w:ascii="Times New Roman" w:hAnsi="Times New Roman" w:cs="Times New Roman"/>
          <w:sz w:val="28"/>
          <w:szCs w:val="28"/>
        </w:rPr>
        <w:t xml:space="preserve">) следующего содержания: </w:t>
      </w:r>
    </w:p>
    <w:p w:rsidR="009A4CAD" w:rsidRDefault="009A4CAD" w:rsidP="00C879D9">
      <w:pPr>
        <w:pStyle w:val="ConsPlusNormal"/>
        <w:tabs>
          <w:tab w:val="left" w:pos="993"/>
        </w:tabs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30ED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A4CAD">
        <w:rPr>
          <w:rFonts w:ascii="Times New Roman" w:hAnsi="Times New Roman" w:cs="Times New Roman"/>
          <w:sz w:val="28"/>
          <w:szCs w:val="28"/>
        </w:rPr>
        <w:t>субвенци</w:t>
      </w:r>
      <w:r w:rsidR="005030ED">
        <w:rPr>
          <w:rFonts w:ascii="Times New Roman" w:hAnsi="Times New Roman" w:cs="Times New Roman"/>
          <w:sz w:val="28"/>
          <w:szCs w:val="28"/>
        </w:rPr>
        <w:t>й</w:t>
      </w:r>
      <w:r w:rsidRPr="009A4CAD">
        <w:rPr>
          <w:rFonts w:ascii="Times New Roman" w:hAnsi="Times New Roman" w:cs="Times New Roman"/>
          <w:sz w:val="28"/>
          <w:szCs w:val="28"/>
        </w:rPr>
        <w:t xml:space="preserve"> бюджету государственного внебюджетного фонда Российской Федерации</w:t>
      </w:r>
      <w:proofErr w:type="gramStart"/>
      <w:r w:rsidRPr="009A4C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38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38C3" w:rsidRPr="005F38C3" w:rsidRDefault="005F38C3" w:rsidP="00D45983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before="20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C3">
        <w:rPr>
          <w:rFonts w:ascii="Times New Roman" w:hAnsi="Times New Roman" w:cs="Times New Roman"/>
          <w:sz w:val="28"/>
          <w:szCs w:val="28"/>
        </w:rPr>
        <w:t xml:space="preserve">в абзаце первом пункта 4 </w:t>
      </w:r>
      <w:r w:rsidRPr="005F38C3">
        <w:rPr>
          <w:rFonts w:ascii="Times New Roman" w:hAnsi="Times New Roman" w:cs="Times New Roman"/>
          <w:sz w:val="28"/>
          <w:szCs w:val="28"/>
          <w:lang w:eastAsia="ru-RU"/>
        </w:rPr>
        <w:t>слова «государственной власти»</w:t>
      </w:r>
      <w:r w:rsidR="00D459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5983" w:rsidRPr="005F38C3">
        <w:rPr>
          <w:rFonts w:ascii="Times New Roman" w:hAnsi="Times New Roman" w:cs="Times New Roman"/>
          <w:sz w:val="28"/>
          <w:szCs w:val="28"/>
          <w:lang w:eastAsia="ru-RU"/>
        </w:rPr>
        <w:t>исключить</w:t>
      </w:r>
      <w:r w:rsidRPr="005F38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4CAD" w:rsidRDefault="0079661D" w:rsidP="009A4CA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7343">
        <w:rPr>
          <w:rFonts w:ascii="Times New Roman" w:hAnsi="Times New Roman" w:cs="Times New Roman"/>
          <w:sz w:val="28"/>
          <w:szCs w:val="28"/>
        </w:rPr>
        <w:t xml:space="preserve"> пункте 6 статьи 12 цифры </w:t>
      </w:r>
      <w:r w:rsidR="00FA4227">
        <w:rPr>
          <w:rFonts w:ascii="Times New Roman" w:hAnsi="Times New Roman" w:cs="Times New Roman"/>
          <w:sz w:val="28"/>
          <w:szCs w:val="28"/>
        </w:rPr>
        <w:t xml:space="preserve">«10.9 - </w:t>
      </w:r>
      <w:r w:rsidR="00BD7343">
        <w:rPr>
          <w:rFonts w:ascii="Times New Roman" w:hAnsi="Times New Roman" w:cs="Times New Roman"/>
          <w:sz w:val="28"/>
          <w:szCs w:val="28"/>
        </w:rPr>
        <w:t>10.16</w:t>
      </w:r>
      <w:r w:rsidR="00FA4227">
        <w:rPr>
          <w:rFonts w:ascii="Times New Roman" w:hAnsi="Times New Roman" w:cs="Times New Roman"/>
          <w:sz w:val="28"/>
          <w:szCs w:val="28"/>
        </w:rPr>
        <w:t>»</w:t>
      </w:r>
      <w:r w:rsidR="00BD734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FA4227">
        <w:rPr>
          <w:rFonts w:ascii="Times New Roman" w:hAnsi="Times New Roman" w:cs="Times New Roman"/>
          <w:sz w:val="28"/>
          <w:szCs w:val="28"/>
        </w:rPr>
        <w:t>«10.9 -</w:t>
      </w:r>
      <w:r w:rsidR="00FA4227">
        <w:rPr>
          <w:rFonts w:ascii="Times New Roman" w:hAnsi="Times New Roman" w:cs="Times New Roman"/>
          <w:sz w:val="28"/>
          <w:szCs w:val="28"/>
        </w:rPr>
        <w:lastRenderedPageBreak/>
        <w:t xml:space="preserve">10.15, </w:t>
      </w:r>
      <w:r w:rsidR="00BD7343">
        <w:rPr>
          <w:rFonts w:ascii="Times New Roman" w:hAnsi="Times New Roman" w:cs="Times New Roman"/>
          <w:sz w:val="28"/>
          <w:szCs w:val="28"/>
        </w:rPr>
        <w:t>10.17</w:t>
      </w:r>
      <w:r w:rsidR="00FA4227">
        <w:rPr>
          <w:rFonts w:ascii="Times New Roman" w:hAnsi="Times New Roman" w:cs="Times New Roman"/>
          <w:sz w:val="28"/>
          <w:szCs w:val="28"/>
        </w:rPr>
        <w:t>.»</w:t>
      </w:r>
      <w:r w:rsidR="00BD7343">
        <w:rPr>
          <w:rFonts w:ascii="Times New Roman" w:hAnsi="Times New Roman" w:cs="Times New Roman"/>
          <w:sz w:val="28"/>
          <w:szCs w:val="28"/>
        </w:rPr>
        <w:t>.</w:t>
      </w:r>
    </w:p>
    <w:p w:rsidR="00C879D9" w:rsidRDefault="0079661D" w:rsidP="0079661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0F7A">
        <w:rPr>
          <w:rFonts w:ascii="Times New Roman" w:hAnsi="Times New Roman" w:cs="Times New Roman"/>
          <w:sz w:val="28"/>
          <w:szCs w:val="28"/>
        </w:rPr>
        <w:t xml:space="preserve"> </w:t>
      </w:r>
      <w:r w:rsidR="00C879D9">
        <w:rPr>
          <w:rFonts w:ascii="Times New Roman" w:hAnsi="Times New Roman" w:cs="Times New Roman"/>
          <w:sz w:val="28"/>
          <w:szCs w:val="28"/>
        </w:rPr>
        <w:t>статье 13:</w:t>
      </w:r>
    </w:p>
    <w:p w:rsidR="00BD7343" w:rsidRDefault="00C879D9" w:rsidP="00C879D9">
      <w:pPr>
        <w:pStyle w:val="ConsPlusNormal"/>
        <w:numPr>
          <w:ilvl w:val="0"/>
          <w:numId w:val="20"/>
        </w:numPr>
        <w:tabs>
          <w:tab w:val="left" w:pos="0"/>
          <w:tab w:val="left" w:pos="1134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0F7A">
        <w:rPr>
          <w:rFonts w:ascii="Times New Roman" w:hAnsi="Times New Roman" w:cs="Times New Roman"/>
          <w:sz w:val="28"/>
          <w:szCs w:val="28"/>
        </w:rPr>
        <w:t xml:space="preserve">абзаце втором пункта 5 слова «не </w:t>
      </w:r>
      <w:r w:rsidR="0079661D">
        <w:rPr>
          <w:rFonts w:ascii="Times New Roman" w:hAnsi="Times New Roman" w:cs="Times New Roman"/>
          <w:sz w:val="28"/>
          <w:szCs w:val="28"/>
        </w:rPr>
        <w:t>допускается</w:t>
      </w:r>
      <w:r w:rsidR="007D0F7A">
        <w:rPr>
          <w:rFonts w:ascii="Times New Roman" w:hAnsi="Times New Roman" w:cs="Times New Roman"/>
          <w:sz w:val="28"/>
          <w:szCs w:val="28"/>
        </w:rPr>
        <w:t>»</w:t>
      </w:r>
      <w:r w:rsidR="0079661D">
        <w:rPr>
          <w:rFonts w:ascii="Times New Roman" w:hAnsi="Times New Roman" w:cs="Times New Roman"/>
          <w:sz w:val="28"/>
          <w:szCs w:val="28"/>
        </w:rPr>
        <w:t xml:space="preserve"> заменить словами «не осуществляется»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997" w:rsidRDefault="000A6997" w:rsidP="00C879D9">
      <w:pPr>
        <w:pStyle w:val="ConsPlusNormal"/>
        <w:numPr>
          <w:ilvl w:val="0"/>
          <w:numId w:val="20"/>
        </w:numPr>
        <w:tabs>
          <w:tab w:val="left" w:pos="0"/>
          <w:tab w:val="left" w:pos="1134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879D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879D9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79D9" w:rsidRDefault="00563CBB" w:rsidP="00563CBB">
      <w:pPr>
        <w:pStyle w:val="ConsPlusNormal"/>
        <w:tabs>
          <w:tab w:val="left" w:pos="0"/>
          <w:tab w:val="left" w:pos="1134"/>
        </w:tabs>
        <w:spacing w:before="20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879D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196CD1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C879D9" w:rsidRPr="00196CD1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35320A" w:rsidRPr="00196CD1">
        <w:rPr>
          <w:rFonts w:ascii="Times New Roman" w:hAnsi="Times New Roman" w:cs="Times New Roman"/>
          <w:sz w:val="28"/>
          <w:szCs w:val="28"/>
        </w:rPr>
        <w:t>третьим</w:t>
      </w:r>
      <w:r w:rsidR="0035320A">
        <w:rPr>
          <w:rFonts w:ascii="Times New Roman" w:hAnsi="Times New Roman" w:cs="Times New Roman"/>
          <w:sz w:val="28"/>
          <w:szCs w:val="28"/>
        </w:rPr>
        <w:t xml:space="preserve"> </w:t>
      </w:r>
      <w:r w:rsidR="00C879D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879D9" w:rsidRDefault="00C879D9" w:rsidP="00C87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879D9">
        <w:rPr>
          <w:rFonts w:ascii="Times New Roman" w:hAnsi="Times New Roman" w:cs="Times New Roman"/>
          <w:sz w:val="28"/>
          <w:szCs w:val="28"/>
        </w:rPr>
        <w:t>Заключение соглашений о предоставлении из областного бюджета субсидий местным бюджетам, распределяемых между муниципальными образованиями на конкурсной основе, а также субсидий за счет средств резервного фонда Правительства Брянской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предусмотренных законом об областном бюджете на очередной финансовый год и плановый период</w:t>
      </w:r>
      <w:proofErr w:type="gramEnd"/>
      <w:r w:rsidRPr="00C87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9D9">
        <w:rPr>
          <w:rFonts w:ascii="Times New Roman" w:hAnsi="Times New Roman" w:cs="Times New Roman"/>
          <w:sz w:val="28"/>
          <w:szCs w:val="28"/>
        </w:rPr>
        <w:t xml:space="preserve">и (или) принятыми в соответствии с ним правовыми актами Правительства Брянской области, </w:t>
      </w:r>
      <w:r w:rsidR="00CC35B9">
        <w:rPr>
          <w:rFonts w:ascii="Times New Roman" w:hAnsi="Times New Roman" w:cs="Times New Roman"/>
          <w:sz w:val="28"/>
          <w:szCs w:val="28"/>
        </w:rPr>
        <w:t>осуществляет</w:t>
      </w:r>
      <w:r w:rsidRPr="00C879D9">
        <w:rPr>
          <w:rFonts w:ascii="Times New Roman" w:hAnsi="Times New Roman" w:cs="Times New Roman"/>
          <w:sz w:val="28"/>
          <w:szCs w:val="28"/>
        </w:rPr>
        <w:t>ся не позднее 30 дней после дня вступления в силу указанного закона и (или) принятых в соответствии с ним правовых актов Правительства Брянской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3C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3CBB" w:rsidRDefault="00563CBB" w:rsidP="00C87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третий считать абзацем четвертым.</w:t>
      </w:r>
    </w:p>
    <w:p w:rsidR="00F46454" w:rsidRDefault="00F46454" w:rsidP="0079661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17.1 слова «,</w:t>
      </w:r>
      <w:r w:rsidR="00986A51">
        <w:rPr>
          <w:rFonts w:ascii="Times New Roman" w:hAnsi="Times New Roman" w:cs="Times New Roman"/>
          <w:sz w:val="28"/>
          <w:szCs w:val="28"/>
        </w:rPr>
        <w:t xml:space="preserve"> </w:t>
      </w:r>
      <w:r w:rsidRPr="00F46454">
        <w:rPr>
          <w:rFonts w:ascii="Times New Roman" w:hAnsi="Times New Roman" w:cs="Times New Roman"/>
          <w:sz w:val="28"/>
          <w:szCs w:val="28"/>
        </w:rPr>
        <w:t>а также при предоставлении грантов федеральным государственным учреждениям из областного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4AD0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8C3" w:rsidRPr="00F42AF3" w:rsidRDefault="005F38C3" w:rsidP="0079661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A68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17.3</w:t>
      </w:r>
      <w:r w:rsidR="008A6854">
        <w:rPr>
          <w:rFonts w:ascii="Times New Roman" w:hAnsi="Times New Roman" w:cs="Times New Roman"/>
          <w:sz w:val="28"/>
          <w:szCs w:val="28"/>
        </w:rPr>
        <w:t xml:space="preserve"> слова «государственной власти»</w:t>
      </w:r>
      <w:r w:rsidR="00264AD0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8A6854">
        <w:rPr>
          <w:rFonts w:ascii="Times New Roman" w:hAnsi="Times New Roman" w:cs="Times New Roman"/>
          <w:sz w:val="28"/>
          <w:szCs w:val="28"/>
        </w:rPr>
        <w:t>.</w:t>
      </w:r>
    </w:p>
    <w:p w:rsidR="00F42AF3" w:rsidRDefault="00F42AF3" w:rsidP="0079661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статьей 17.3.1</w:t>
      </w:r>
      <w:r w:rsidR="00011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42AF3" w:rsidRPr="00703F68" w:rsidRDefault="00F42AF3" w:rsidP="00703F68">
      <w:pPr>
        <w:pStyle w:val="ConsPlusNormal"/>
        <w:tabs>
          <w:tab w:val="left" w:pos="993"/>
        </w:tabs>
        <w:spacing w:before="20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3F68">
        <w:rPr>
          <w:rFonts w:ascii="Times New Roman" w:hAnsi="Times New Roman" w:cs="Times New Roman"/>
          <w:b/>
          <w:sz w:val="28"/>
          <w:szCs w:val="28"/>
        </w:rPr>
        <w:t>Статья 17.3.1</w:t>
      </w:r>
      <w:r w:rsidR="006A7209">
        <w:rPr>
          <w:rFonts w:ascii="Times New Roman" w:hAnsi="Times New Roman" w:cs="Times New Roman"/>
          <w:b/>
          <w:sz w:val="28"/>
          <w:szCs w:val="28"/>
        </w:rPr>
        <w:t>.</w:t>
      </w:r>
      <w:r w:rsidR="00703F68">
        <w:rPr>
          <w:rFonts w:ascii="Times New Roman" w:hAnsi="Times New Roman" w:cs="Times New Roman"/>
          <w:sz w:val="28"/>
          <w:szCs w:val="28"/>
        </w:rPr>
        <w:t xml:space="preserve"> </w:t>
      </w:r>
      <w:r w:rsidR="00703F68" w:rsidRPr="00703F68">
        <w:rPr>
          <w:rFonts w:ascii="Times New Roman" w:hAnsi="Times New Roman" w:cs="Times New Roman"/>
          <w:b/>
          <w:sz w:val="28"/>
          <w:szCs w:val="28"/>
        </w:rPr>
        <w:t xml:space="preserve">Субвенции бюджету государственного внебюджетного фонда Российской Федерации из </w:t>
      </w:r>
      <w:r w:rsidR="00703F68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703F68" w:rsidRPr="00703F6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</w:p>
    <w:p w:rsidR="00703F68" w:rsidRDefault="00703F68" w:rsidP="00703F6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AF3" w:rsidRDefault="00264AD0" w:rsidP="00703F6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03F68">
        <w:rPr>
          <w:rFonts w:ascii="Times New Roman" w:hAnsi="Times New Roman" w:cs="Times New Roman"/>
          <w:sz w:val="28"/>
          <w:szCs w:val="28"/>
        </w:rPr>
        <w:t>С</w:t>
      </w:r>
      <w:r w:rsidR="00F42AF3">
        <w:rPr>
          <w:rFonts w:ascii="Times New Roman" w:hAnsi="Times New Roman" w:cs="Times New Roman"/>
          <w:sz w:val="28"/>
          <w:szCs w:val="28"/>
        </w:rPr>
        <w:t xml:space="preserve">убвенции бюджету государственного внебюджетного фонда Российской Федерации </w:t>
      </w:r>
      <w:r w:rsidR="00703F68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F42AF3">
        <w:rPr>
          <w:rFonts w:ascii="Times New Roman" w:hAnsi="Times New Roman" w:cs="Times New Roman"/>
          <w:sz w:val="28"/>
          <w:szCs w:val="28"/>
        </w:rPr>
        <w:t xml:space="preserve">из </w:t>
      </w:r>
      <w:r w:rsidR="00703F68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F42AF3">
        <w:rPr>
          <w:rFonts w:ascii="Times New Roman" w:hAnsi="Times New Roman" w:cs="Times New Roman"/>
          <w:sz w:val="28"/>
          <w:szCs w:val="28"/>
        </w:rPr>
        <w:t>бюджета в целях финансового обеспечения расходных обязательств Российской Федерации, возникающих при выполнении полномочий</w:t>
      </w:r>
      <w:r w:rsidR="00703F68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F42AF3">
        <w:rPr>
          <w:rFonts w:ascii="Times New Roman" w:hAnsi="Times New Roman" w:cs="Times New Roman"/>
          <w:sz w:val="28"/>
          <w:szCs w:val="28"/>
        </w:rPr>
        <w:t>, переданных для осуществления органу управления государственного внебюджетного фонда Российской Федерации, по предоставлению отдельных мер социальной защиты (поддержки) граждан</w:t>
      </w:r>
      <w:r w:rsidR="00912CCE">
        <w:rPr>
          <w:rFonts w:ascii="Times New Roman" w:hAnsi="Times New Roman" w:cs="Times New Roman"/>
          <w:sz w:val="28"/>
          <w:szCs w:val="28"/>
        </w:rPr>
        <w:t>, в случаях, установленных федеральными законами и (или) указами Президента Российской Федерации</w:t>
      </w:r>
      <w:r w:rsidR="00F42A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2AF3" w:rsidRDefault="00F42AF3" w:rsidP="00703F6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условия предоставления субвенций бюджету государственного внебюджетного фонда Российской Федерации из </w:t>
      </w:r>
      <w:r w:rsidR="00912CCE">
        <w:rPr>
          <w:rFonts w:ascii="Times New Roman" w:hAnsi="Times New Roman" w:cs="Times New Roman"/>
          <w:sz w:val="28"/>
          <w:szCs w:val="28"/>
        </w:rPr>
        <w:t xml:space="preserve">областного </w:t>
      </w:r>
      <w:r>
        <w:rPr>
          <w:rFonts w:ascii="Times New Roman" w:hAnsi="Times New Roman" w:cs="Times New Roman"/>
          <w:sz w:val="28"/>
          <w:szCs w:val="28"/>
        </w:rPr>
        <w:t>бюджета устанавливаются соглашениями между органом управления государственного внебюджетного фонда Российской Федерации и</w:t>
      </w:r>
      <w:r w:rsidR="00912CCE">
        <w:rPr>
          <w:rFonts w:ascii="Times New Roman" w:hAnsi="Times New Roman" w:cs="Times New Roman"/>
          <w:sz w:val="28"/>
          <w:szCs w:val="28"/>
        </w:rPr>
        <w:t xml:space="preserve"> Правительством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заключаемыми в </w:t>
      </w:r>
      <w:hyperlink r:id="rId9" w:history="1">
        <w:r w:rsidRPr="00703F6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12CC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A6854" w:rsidRDefault="008A6854" w:rsidP="0079661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статьи 18 слова «государственной власти»</w:t>
      </w:r>
      <w:r w:rsidR="009A72E7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CEE" w:rsidRDefault="000A6CEE" w:rsidP="000A6CEE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4 и 6 приложения 10.1</w:t>
      </w:r>
      <w:r w:rsidRPr="000A6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«государственной власти»</w:t>
      </w:r>
      <w:r w:rsidR="009A72E7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CEE" w:rsidRPr="00841A2B" w:rsidRDefault="00022193" w:rsidP="000A6CEE">
      <w:pPr>
        <w:pStyle w:val="ConsPlusNormal"/>
        <w:numPr>
          <w:ilvl w:val="0"/>
          <w:numId w:val="3"/>
        </w:numPr>
        <w:tabs>
          <w:tab w:val="left" w:pos="993"/>
          <w:tab w:val="left" w:pos="1134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2B">
        <w:rPr>
          <w:rFonts w:ascii="Times New Roman" w:hAnsi="Times New Roman" w:cs="Times New Roman"/>
          <w:sz w:val="28"/>
          <w:szCs w:val="28"/>
        </w:rPr>
        <w:t xml:space="preserve"> </w:t>
      </w:r>
      <w:r w:rsidR="000A6CEE" w:rsidRPr="00841A2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26F55" w:rsidRPr="00841A2B">
        <w:rPr>
          <w:rFonts w:ascii="Times New Roman" w:hAnsi="Times New Roman" w:cs="Times New Roman"/>
          <w:sz w:val="28"/>
          <w:szCs w:val="28"/>
        </w:rPr>
        <w:t>третьем пункта 4</w:t>
      </w:r>
      <w:r w:rsidR="000A6CEE" w:rsidRPr="00841A2B">
        <w:rPr>
          <w:rFonts w:ascii="Times New Roman" w:hAnsi="Times New Roman" w:cs="Times New Roman"/>
          <w:sz w:val="28"/>
          <w:szCs w:val="28"/>
        </w:rPr>
        <w:t xml:space="preserve"> приложения 10.15 слова «государственной власти»</w:t>
      </w:r>
      <w:r w:rsidR="00726F55" w:rsidRPr="00841A2B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A6CEE" w:rsidRPr="00841A2B">
        <w:rPr>
          <w:rFonts w:ascii="Times New Roman" w:hAnsi="Times New Roman" w:cs="Times New Roman"/>
          <w:sz w:val="28"/>
          <w:szCs w:val="28"/>
        </w:rPr>
        <w:t>.</w:t>
      </w:r>
    </w:p>
    <w:p w:rsidR="006B56AA" w:rsidRDefault="006B56AA" w:rsidP="000A6CEE">
      <w:pPr>
        <w:pStyle w:val="ConsPlusNormal"/>
        <w:numPr>
          <w:ilvl w:val="0"/>
          <w:numId w:val="3"/>
        </w:numPr>
        <w:tabs>
          <w:tab w:val="left" w:pos="993"/>
          <w:tab w:val="left" w:pos="1276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10.16 исключить.</w:t>
      </w:r>
    </w:p>
    <w:p w:rsidR="006E1210" w:rsidRDefault="00FE7219" w:rsidP="0079661D">
      <w:pPr>
        <w:pStyle w:val="ConsPlusNormal"/>
        <w:numPr>
          <w:ilvl w:val="0"/>
          <w:numId w:val="3"/>
        </w:numPr>
        <w:tabs>
          <w:tab w:val="left" w:pos="993"/>
        </w:tabs>
        <w:spacing w:before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приложением 10.17 следующего содержания:</w:t>
      </w:r>
    </w:p>
    <w:p w:rsidR="00D45C73" w:rsidRPr="00D73AFD" w:rsidRDefault="00D45C73" w:rsidP="00D45C73">
      <w:pPr>
        <w:pStyle w:val="ConsPlusNormal"/>
        <w:ind w:left="36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10.17</w:t>
      </w:r>
    </w:p>
    <w:p w:rsidR="00D45C73" w:rsidRPr="00D73AFD" w:rsidRDefault="00D45C73" w:rsidP="00D45C73">
      <w:pPr>
        <w:pStyle w:val="ConsPlusNormal"/>
        <w:ind w:left="36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D45C73" w:rsidRPr="00D73AFD" w:rsidRDefault="00D45C73" w:rsidP="00D45C73">
      <w:pPr>
        <w:pStyle w:val="ConsPlusNormal"/>
        <w:ind w:left="36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D45C73" w:rsidRPr="00D73AFD" w:rsidRDefault="00D45C73" w:rsidP="00D45C73">
      <w:pPr>
        <w:pStyle w:val="ConsPlusNormal"/>
        <w:ind w:left="36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5C73" w:rsidRDefault="00D45C73" w:rsidP="00D45C73">
      <w:pPr>
        <w:pStyle w:val="ConsPlusTitle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45C73" w:rsidRPr="00D73AFD" w:rsidRDefault="00D45C73" w:rsidP="00D45C73">
      <w:pPr>
        <w:pStyle w:val="ConsPlusTitle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методика</w:t>
      </w:r>
    </w:p>
    <w:p w:rsidR="00215B4F" w:rsidRPr="00D45C73" w:rsidRDefault="00215B4F" w:rsidP="00215B4F">
      <w:pPr>
        <w:pStyle w:val="ConsPlusTitle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 xml:space="preserve">распределения субвенций бюджетам муниципальных районов (муниципальных округов, городских округов) на осуществление отдельных государственных полномочий Брянской области по установлению регулируемых тарифов на </w:t>
      </w:r>
      <w:r w:rsidR="00A40323">
        <w:rPr>
          <w:rFonts w:ascii="Times New Roman" w:hAnsi="Times New Roman" w:cs="Times New Roman"/>
          <w:sz w:val="28"/>
          <w:szCs w:val="28"/>
        </w:rPr>
        <w:t>регул</w:t>
      </w:r>
      <w:r w:rsidR="003971B0">
        <w:rPr>
          <w:rFonts w:ascii="Times New Roman" w:hAnsi="Times New Roman" w:cs="Times New Roman"/>
          <w:sz w:val="28"/>
          <w:szCs w:val="28"/>
        </w:rPr>
        <w:t>ярн</w:t>
      </w:r>
      <w:r w:rsidR="00A40323">
        <w:rPr>
          <w:rFonts w:ascii="Times New Roman" w:hAnsi="Times New Roman" w:cs="Times New Roman"/>
          <w:sz w:val="28"/>
          <w:szCs w:val="28"/>
        </w:rPr>
        <w:t xml:space="preserve">ые </w:t>
      </w:r>
      <w:r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A40323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</w:p>
    <w:p w:rsidR="00215B4F" w:rsidRPr="00DF6B3A" w:rsidRDefault="00215B4F" w:rsidP="00215B4F">
      <w:pPr>
        <w:pStyle w:val="ConsPlusNormal"/>
        <w:ind w:left="360" w:firstLine="0"/>
        <w:jc w:val="center"/>
      </w:pP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 xml:space="preserve">Субвенции распределяются и предоставляются бюджетам муниципальных районов (муниципальных округов, городских округов) на осуществление отдельных государственных полномочий Брянской области по установлению регулируемых тарифов на </w:t>
      </w:r>
      <w:r w:rsidR="003971B0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3971B0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перевозок.</w:t>
      </w:r>
    </w:p>
    <w:p w:rsidR="00215B4F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 xml:space="preserve">Общий объем субвенций бюджетам муниципальных районов (муниципальных округов, городских округов) на осуществление отдельных государственных полномочий Брянской области по установлению регулируемых тарифов на </w:t>
      </w:r>
      <w:r w:rsidR="003971B0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3971B0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3971B0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3971B0"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  <w:r w:rsidRPr="00D45C73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DB6498" w:rsidRPr="0048198B" w:rsidRDefault="00DB6498" w:rsidP="00DB649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V=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V – общий объем субвенций бюджетам муниципальных районов (муниципальных округов, городских округов);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V</w:t>
      </w:r>
      <w:proofErr w:type="spellStart"/>
      <w:r w:rsidR="0018487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– объем субвенции бюджету i-</w:t>
      </w:r>
      <w:proofErr w:type="spellStart"/>
      <w:r w:rsidRPr="00D45C7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 xml:space="preserve">n – число муниципальных районов (муниципальных округов, городских округов), осуществляющих отдельные государственные полномочия Брянской области по установлению регулируемых тарифов на </w:t>
      </w:r>
      <w:r w:rsidR="00947ADF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947ADF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947ADF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947ADF"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  <w:r w:rsidRPr="00D45C73">
        <w:rPr>
          <w:rFonts w:ascii="Times New Roman" w:hAnsi="Times New Roman" w:cs="Times New Roman"/>
          <w:sz w:val="28"/>
          <w:szCs w:val="28"/>
        </w:rPr>
        <w:t>.</w:t>
      </w:r>
    </w:p>
    <w:p w:rsidR="00215B4F" w:rsidRPr="00D45C73" w:rsidRDefault="00215B4F" w:rsidP="0005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Объем субвенции бюджету i-</w:t>
      </w:r>
      <w:proofErr w:type="spellStart"/>
      <w:r w:rsidRPr="00D45C7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для осуществления отдельных государственных полномочий Брянской области по установлению регулируемых тарифов на </w:t>
      </w:r>
      <w:r w:rsidR="00947ADF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947ADF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947ADF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947ADF"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  <w:r w:rsidRPr="00D45C73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0522C3" w:rsidRDefault="00DB6498" w:rsidP="000522C3">
      <w:pPr>
        <w:pStyle w:val="ConsPlusNormal"/>
        <w:spacing w:line="360" w:lineRule="auto"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522C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522C3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0522C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52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22C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522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522C3">
        <w:rPr>
          <w:rFonts w:ascii="Times New Roman" w:hAnsi="Times New Roman" w:cs="Times New Roman"/>
          <w:sz w:val="28"/>
          <w:szCs w:val="28"/>
        </w:rPr>
        <w:t xml:space="preserve"> </w:t>
      </w:r>
      <w:r w:rsidR="000522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22C3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215B4F" w:rsidRPr="00D45C73" w:rsidRDefault="00215B4F" w:rsidP="0005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V</w:t>
      </w:r>
      <w:proofErr w:type="spellStart"/>
      <w:r w:rsidR="00DB64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– объем субвенции бюджету i-</w:t>
      </w:r>
      <w:proofErr w:type="spellStart"/>
      <w:r w:rsidRPr="00D45C7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N</w:t>
      </w:r>
      <w:r w:rsidR="00DB64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45C73">
        <w:rPr>
          <w:rFonts w:ascii="Times New Roman" w:hAnsi="Times New Roman" w:cs="Times New Roman"/>
          <w:sz w:val="28"/>
          <w:szCs w:val="28"/>
        </w:rPr>
        <w:t xml:space="preserve"> – единый норматив расходов на осуществление отдельных государственных полномочий Брянской области по установлению регулируемых тарифов на </w:t>
      </w:r>
      <w:r w:rsidR="00C665D4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C665D4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C665D4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C665D4"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  <w:r w:rsidRPr="00D45C73">
        <w:rPr>
          <w:rFonts w:ascii="Times New Roman" w:hAnsi="Times New Roman" w:cs="Times New Roman"/>
          <w:sz w:val="28"/>
          <w:szCs w:val="28"/>
        </w:rPr>
        <w:t>;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K</w:t>
      </w:r>
      <w:proofErr w:type="spellStart"/>
      <w:r w:rsidR="000522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– расчетная численность специалистов в i-ом муниципальном районе (муниципальном округе, городском округе), обеспечивающих осуществление отдельных государственных полномочий Брянской области по установлению регулируемых тарифов на </w:t>
      </w:r>
      <w:r w:rsidR="00C665D4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C665D4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C665D4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C665D4"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  <w:r w:rsidRPr="00D45C73">
        <w:rPr>
          <w:rFonts w:ascii="Times New Roman" w:hAnsi="Times New Roman" w:cs="Times New Roman"/>
          <w:sz w:val="28"/>
          <w:szCs w:val="28"/>
        </w:rPr>
        <w:t xml:space="preserve"> (далее – расчетная численность специалистов).</w:t>
      </w:r>
    </w:p>
    <w:p w:rsidR="00215B4F" w:rsidRPr="006B56AA" w:rsidRDefault="00215B4F" w:rsidP="0005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Расчетная численность специалистов рассчитывается в штатных единицах с точностью до десятичного знака (округляется до одного знака после запятой) в большую сторону</w:t>
      </w:r>
      <w:r w:rsidR="00C665D4">
        <w:rPr>
          <w:rFonts w:ascii="Times New Roman" w:hAnsi="Times New Roman" w:cs="Times New Roman"/>
          <w:sz w:val="28"/>
          <w:szCs w:val="28"/>
        </w:rPr>
        <w:t xml:space="preserve"> и</w:t>
      </w:r>
      <w:r w:rsidRPr="00D45C73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215B4F" w:rsidRPr="006B56AA" w:rsidRDefault="000522C3" w:rsidP="000522C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B56A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B56AA">
        <w:rPr>
          <w:rFonts w:ascii="Times New Roman" w:hAnsi="Times New Roman" w:cs="Times New Roman"/>
          <w:sz w:val="28"/>
          <w:szCs w:val="28"/>
        </w:rPr>
        <w:t>= (</w:t>
      </w:r>
      <w:r w:rsidRPr="000522C3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B56A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B56AA">
        <w:rPr>
          <w:rFonts w:ascii="Times New Roman" w:hAnsi="Times New Roman" w:cs="Times New Roman"/>
          <w:sz w:val="28"/>
          <w:szCs w:val="28"/>
        </w:rPr>
        <w:t xml:space="preserve"> </w:t>
      </w:r>
      <w:r w:rsidRPr="00052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B56AA">
        <w:rPr>
          <w:rFonts w:ascii="Times New Roman" w:hAnsi="Times New Roman" w:cs="Times New Roman"/>
          <w:sz w:val="28"/>
          <w:szCs w:val="28"/>
        </w:rPr>
        <w:t xml:space="preserve">) / </w:t>
      </w:r>
      <w:proofErr w:type="gramStart"/>
      <w:r w:rsidRPr="00052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B56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56AA">
        <w:rPr>
          <w:rFonts w:ascii="Times New Roman" w:hAnsi="Times New Roman" w:cs="Times New Roman"/>
          <w:sz w:val="28"/>
          <w:szCs w:val="28"/>
        </w:rPr>
        <w:t xml:space="preserve"> </w:t>
      </w:r>
      <w:r w:rsidR="00215B4F" w:rsidRPr="00D45C73">
        <w:rPr>
          <w:rFonts w:ascii="Times New Roman" w:hAnsi="Times New Roman" w:cs="Times New Roman"/>
          <w:sz w:val="28"/>
          <w:szCs w:val="28"/>
        </w:rPr>
        <w:t>где</w:t>
      </w:r>
      <w:r w:rsidR="00215B4F" w:rsidRPr="006B56AA">
        <w:rPr>
          <w:rFonts w:ascii="Times New Roman" w:hAnsi="Times New Roman" w:cs="Times New Roman"/>
          <w:sz w:val="28"/>
          <w:szCs w:val="28"/>
        </w:rPr>
        <w:t>:</w:t>
      </w:r>
    </w:p>
    <w:p w:rsidR="00215B4F" w:rsidRPr="00D45C73" w:rsidRDefault="00215B4F" w:rsidP="0005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D</w:t>
      </w:r>
      <w:proofErr w:type="spellStart"/>
      <w:r w:rsidR="000522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45C73">
        <w:rPr>
          <w:rFonts w:ascii="Times New Roman" w:hAnsi="Times New Roman" w:cs="Times New Roman"/>
          <w:sz w:val="28"/>
          <w:szCs w:val="28"/>
        </w:rPr>
        <w:t xml:space="preserve"> – количество прогнозируемых тарифных решений на очередной финансовый год в i-ом муниципальном районе (муниципальном округе, городском округе), обеспечивающем осуществление отдельных государственных полномочий Брянской области по установлению регулируемых тарифов на </w:t>
      </w:r>
      <w:r w:rsidR="00790458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790458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790458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790458" w:rsidRPr="00D45C73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</w:t>
      </w:r>
      <w:r w:rsidRPr="00D45C73">
        <w:rPr>
          <w:rFonts w:ascii="Times New Roman" w:hAnsi="Times New Roman" w:cs="Times New Roman"/>
          <w:sz w:val="28"/>
          <w:szCs w:val="28"/>
        </w:rPr>
        <w:t>;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C73">
        <w:rPr>
          <w:rFonts w:ascii="Times New Roman" w:hAnsi="Times New Roman" w:cs="Times New Roman"/>
          <w:sz w:val="28"/>
          <w:szCs w:val="28"/>
        </w:rPr>
        <w:t xml:space="preserve">t – норма затрат времени на проведение одного расчета регулируемого тарифа на </w:t>
      </w:r>
      <w:r w:rsidR="00211F07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211F07" w:rsidRPr="00D45C73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211F07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 </w:t>
      </w:r>
      <w:r w:rsidR="00211F07" w:rsidRPr="00D45C73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</w:t>
      </w:r>
      <w:r w:rsidRPr="00D45C73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расчету численности сотрудников региональных органов регулирования цен (тарифов), утвержденны</w:t>
      </w:r>
      <w:r w:rsidR="006B56AA">
        <w:rPr>
          <w:rFonts w:ascii="Times New Roman" w:hAnsi="Times New Roman" w:cs="Times New Roman"/>
          <w:sz w:val="28"/>
          <w:szCs w:val="28"/>
        </w:rPr>
        <w:t>ми</w:t>
      </w:r>
      <w:r w:rsidRPr="00D45C73">
        <w:rPr>
          <w:rFonts w:ascii="Times New Roman" w:hAnsi="Times New Roman" w:cs="Times New Roman"/>
          <w:sz w:val="28"/>
          <w:szCs w:val="28"/>
        </w:rPr>
        <w:t xml:space="preserve"> приказом Федеральной </w:t>
      </w:r>
      <w:r w:rsidR="006B56AA">
        <w:rPr>
          <w:rFonts w:ascii="Times New Roman" w:hAnsi="Times New Roman" w:cs="Times New Roman"/>
          <w:sz w:val="28"/>
          <w:szCs w:val="28"/>
        </w:rPr>
        <w:t>с</w:t>
      </w:r>
      <w:r w:rsidRPr="00D45C73">
        <w:rPr>
          <w:rFonts w:ascii="Times New Roman" w:hAnsi="Times New Roman" w:cs="Times New Roman"/>
          <w:sz w:val="28"/>
          <w:szCs w:val="28"/>
        </w:rPr>
        <w:t>лужбы по тарифам от 25</w:t>
      </w:r>
      <w:r w:rsidR="006B56A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45C73">
        <w:rPr>
          <w:rFonts w:ascii="Times New Roman" w:hAnsi="Times New Roman" w:cs="Times New Roman"/>
          <w:sz w:val="28"/>
          <w:szCs w:val="28"/>
        </w:rPr>
        <w:t>2012</w:t>
      </w:r>
      <w:r w:rsidR="006B56A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45C73">
        <w:rPr>
          <w:rFonts w:ascii="Times New Roman" w:hAnsi="Times New Roman" w:cs="Times New Roman"/>
          <w:sz w:val="28"/>
          <w:szCs w:val="28"/>
        </w:rPr>
        <w:t>№ 419-э, равная 60 чел./часам;</w:t>
      </w:r>
      <w:proofErr w:type="gramEnd"/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T – годовая норма рабочего времени.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Субвенции носят целевой характер.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215B4F" w:rsidRPr="00D45C73" w:rsidRDefault="00215B4F" w:rsidP="00D45C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73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D45C7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33C9A" w:rsidRPr="00FE2281" w:rsidRDefault="00133C9A" w:rsidP="0012545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281">
        <w:rPr>
          <w:rFonts w:ascii="Times New Roman" w:hAnsi="Times New Roman" w:cs="Times New Roman"/>
          <w:b/>
          <w:sz w:val="28"/>
          <w:szCs w:val="28"/>
        </w:rPr>
        <w:t>Статья 2</w:t>
      </w:r>
      <w:r w:rsidR="00585DB5">
        <w:rPr>
          <w:rFonts w:ascii="Times New Roman" w:hAnsi="Times New Roman" w:cs="Times New Roman"/>
          <w:b/>
          <w:sz w:val="28"/>
          <w:szCs w:val="28"/>
        </w:rPr>
        <w:t>.</w:t>
      </w:r>
    </w:p>
    <w:p w:rsidR="00133C9A" w:rsidRDefault="00133C9A" w:rsidP="0012545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1191B">
        <w:rPr>
          <w:rFonts w:ascii="Times New Roman" w:hAnsi="Times New Roman" w:cs="Times New Roman"/>
          <w:sz w:val="28"/>
          <w:szCs w:val="28"/>
        </w:rPr>
        <w:t xml:space="preserve">по истечении 10 дней </w:t>
      </w:r>
      <w:r w:rsidRPr="00FE2281">
        <w:rPr>
          <w:rFonts w:ascii="Times New Roman" w:hAnsi="Times New Roman" w:cs="Times New Roman"/>
          <w:sz w:val="28"/>
          <w:szCs w:val="28"/>
        </w:rPr>
        <w:t>после</w:t>
      </w:r>
      <w:r w:rsidR="0001191B">
        <w:rPr>
          <w:rFonts w:ascii="Times New Roman" w:hAnsi="Times New Roman" w:cs="Times New Roman"/>
          <w:sz w:val="28"/>
          <w:szCs w:val="28"/>
        </w:rPr>
        <w:t xml:space="preserve"> дня</w:t>
      </w:r>
      <w:r w:rsidRPr="00FE228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0A797C" w:rsidRPr="00FE2281" w:rsidRDefault="000A797C" w:rsidP="0012545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пункта 1</w:t>
      </w:r>
      <w:r w:rsidR="000119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 1 настоящего Закона применяются к правоотношениям, связанным с формированием областного бюджета на 2023 год и последующие годы.</w:t>
      </w:r>
    </w:p>
    <w:p w:rsidR="00133C9A" w:rsidRPr="00FE2281" w:rsidRDefault="00133C9A" w:rsidP="00FE2281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3C9A" w:rsidRPr="00FE2281" w:rsidRDefault="00133C9A" w:rsidP="00FE2281">
      <w:pPr>
        <w:pStyle w:val="BodyText21"/>
        <w:spacing w:line="360" w:lineRule="auto"/>
        <w:ind w:left="709" w:hanging="709"/>
        <w:rPr>
          <w:rFonts w:ascii="Times New Roman" w:hAnsi="Times New Roman"/>
          <w:szCs w:val="28"/>
        </w:rPr>
      </w:pPr>
      <w:r w:rsidRPr="00FE2281">
        <w:rPr>
          <w:rFonts w:ascii="Times New Roman" w:hAnsi="Times New Roman"/>
          <w:szCs w:val="28"/>
        </w:rPr>
        <w:t>Губернатор Брянской области</w:t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  <w:t xml:space="preserve">         А.В. Богомаз</w:t>
      </w:r>
    </w:p>
    <w:p w:rsidR="00133C9A" w:rsidRPr="00FE2281" w:rsidRDefault="00133C9A" w:rsidP="00FE228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3C9A" w:rsidRPr="00FE2281" w:rsidRDefault="00133C9A" w:rsidP="00FE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г. Брянск</w:t>
      </w:r>
    </w:p>
    <w:p w:rsidR="00133C9A" w:rsidRPr="00FE2281" w:rsidRDefault="00133C9A" w:rsidP="00FE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«___»__________202</w:t>
      </w:r>
      <w:r w:rsidR="00FE7219">
        <w:rPr>
          <w:rFonts w:ascii="Times New Roman" w:hAnsi="Times New Roman" w:cs="Times New Roman"/>
          <w:sz w:val="28"/>
          <w:szCs w:val="28"/>
        </w:rPr>
        <w:t>2</w:t>
      </w:r>
      <w:r w:rsidRPr="00FE22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14260" w:rsidRDefault="00133C9A" w:rsidP="00141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№___</w:t>
      </w:r>
      <w:r w:rsidR="00414260">
        <w:rPr>
          <w:rFonts w:ascii="Times New Roman" w:hAnsi="Times New Roman" w:cs="Times New Roman"/>
          <w:sz w:val="28"/>
          <w:szCs w:val="28"/>
        </w:rPr>
        <w:br/>
      </w:r>
    </w:p>
    <w:p w:rsidR="00414260" w:rsidRDefault="004142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4260" w:rsidSect="009E7D2E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72" w:rsidRDefault="00887172" w:rsidP="00DE6241">
      <w:pPr>
        <w:spacing w:after="0" w:line="240" w:lineRule="auto"/>
      </w:pPr>
      <w:r>
        <w:separator/>
      </w:r>
    </w:p>
  </w:endnote>
  <w:endnote w:type="continuationSeparator" w:id="0">
    <w:p w:rsidR="00887172" w:rsidRDefault="00887172" w:rsidP="00DE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72" w:rsidRDefault="00887172" w:rsidP="00DE6241">
      <w:pPr>
        <w:spacing w:after="0" w:line="240" w:lineRule="auto"/>
      </w:pPr>
      <w:r>
        <w:separator/>
      </w:r>
    </w:p>
  </w:footnote>
  <w:footnote w:type="continuationSeparator" w:id="0">
    <w:p w:rsidR="00887172" w:rsidRDefault="00887172" w:rsidP="00DE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374472"/>
      <w:docPartObj>
        <w:docPartGallery w:val="Page Numbers (Top of Page)"/>
        <w:docPartUnique/>
      </w:docPartObj>
    </w:sdtPr>
    <w:sdtEndPr/>
    <w:sdtContent>
      <w:p w:rsidR="006270B2" w:rsidRDefault="00627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7B">
          <w:rPr>
            <w:noProof/>
          </w:rPr>
          <w:t>2</w:t>
        </w:r>
        <w:r>
          <w:fldChar w:fldCharType="end"/>
        </w:r>
      </w:p>
    </w:sdtContent>
  </w:sdt>
  <w:p w:rsidR="006270B2" w:rsidRDefault="006270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4A2"/>
    <w:multiLevelType w:val="hybridMultilevel"/>
    <w:tmpl w:val="4C581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2934"/>
    <w:multiLevelType w:val="hybridMultilevel"/>
    <w:tmpl w:val="0750C192"/>
    <w:lvl w:ilvl="0" w:tplc="D8D4DC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43BCB"/>
    <w:multiLevelType w:val="hybridMultilevel"/>
    <w:tmpl w:val="5446934C"/>
    <w:lvl w:ilvl="0" w:tplc="19EE41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B564EA"/>
    <w:multiLevelType w:val="hybridMultilevel"/>
    <w:tmpl w:val="6284BC94"/>
    <w:lvl w:ilvl="0" w:tplc="9A5436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00638E"/>
    <w:multiLevelType w:val="hybridMultilevel"/>
    <w:tmpl w:val="BACC9642"/>
    <w:lvl w:ilvl="0" w:tplc="BE960B24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45AAE"/>
    <w:multiLevelType w:val="hybridMultilevel"/>
    <w:tmpl w:val="51EC38C8"/>
    <w:lvl w:ilvl="0" w:tplc="A120D3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2D2025"/>
    <w:multiLevelType w:val="hybridMultilevel"/>
    <w:tmpl w:val="0AF4AB80"/>
    <w:lvl w:ilvl="0" w:tplc="C0AE7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5B1F2E"/>
    <w:multiLevelType w:val="hybridMultilevel"/>
    <w:tmpl w:val="BE9873DA"/>
    <w:lvl w:ilvl="0" w:tplc="BCDE19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295C8E"/>
    <w:multiLevelType w:val="hybridMultilevel"/>
    <w:tmpl w:val="D88CFE70"/>
    <w:lvl w:ilvl="0" w:tplc="CEAC4C1A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9">
    <w:nsid w:val="32006342"/>
    <w:multiLevelType w:val="hybridMultilevel"/>
    <w:tmpl w:val="DAA6BCBA"/>
    <w:lvl w:ilvl="0" w:tplc="11D0A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77481E"/>
    <w:multiLevelType w:val="hybridMultilevel"/>
    <w:tmpl w:val="F6525C82"/>
    <w:lvl w:ilvl="0" w:tplc="C75CB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A16FB"/>
    <w:multiLevelType w:val="hybridMultilevel"/>
    <w:tmpl w:val="2F0AFA1E"/>
    <w:lvl w:ilvl="0" w:tplc="FB302D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85963B3"/>
    <w:multiLevelType w:val="hybridMultilevel"/>
    <w:tmpl w:val="CBD41E9E"/>
    <w:lvl w:ilvl="0" w:tplc="9E94273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85A54"/>
    <w:multiLevelType w:val="hybridMultilevel"/>
    <w:tmpl w:val="90048D14"/>
    <w:lvl w:ilvl="0" w:tplc="101C7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EA5E35"/>
    <w:multiLevelType w:val="hybridMultilevel"/>
    <w:tmpl w:val="9DCE7E78"/>
    <w:lvl w:ilvl="0" w:tplc="CA687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9460FB"/>
    <w:multiLevelType w:val="hybridMultilevel"/>
    <w:tmpl w:val="1562B3A6"/>
    <w:lvl w:ilvl="0" w:tplc="8DCC4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547E83"/>
    <w:multiLevelType w:val="hybridMultilevel"/>
    <w:tmpl w:val="8C90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D49D6"/>
    <w:multiLevelType w:val="hybridMultilevel"/>
    <w:tmpl w:val="BE9873DA"/>
    <w:lvl w:ilvl="0" w:tplc="BCDE19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CD4B71"/>
    <w:multiLevelType w:val="hybridMultilevel"/>
    <w:tmpl w:val="C102F650"/>
    <w:lvl w:ilvl="0" w:tplc="4D5C4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B15AA0"/>
    <w:multiLevelType w:val="hybridMultilevel"/>
    <w:tmpl w:val="5170B4DE"/>
    <w:lvl w:ilvl="0" w:tplc="31608B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5AB6B5F"/>
    <w:multiLevelType w:val="hybridMultilevel"/>
    <w:tmpl w:val="F8F091B8"/>
    <w:lvl w:ilvl="0" w:tplc="5F8A8CC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FA4462"/>
    <w:multiLevelType w:val="hybridMultilevel"/>
    <w:tmpl w:val="0EE26E0C"/>
    <w:lvl w:ilvl="0" w:tplc="DB46A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14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2"/>
  </w:num>
  <w:num w:numId="11">
    <w:abstractNumId w:val="4"/>
  </w:num>
  <w:num w:numId="12">
    <w:abstractNumId w:val="19"/>
  </w:num>
  <w:num w:numId="13">
    <w:abstractNumId w:val="7"/>
  </w:num>
  <w:num w:numId="14">
    <w:abstractNumId w:val="20"/>
  </w:num>
  <w:num w:numId="15">
    <w:abstractNumId w:val="6"/>
  </w:num>
  <w:num w:numId="16">
    <w:abstractNumId w:val="5"/>
  </w:num>
  <w:num w:numId="17">
    <w:abstractNumId w:val="8"/>
  </w:num>
  <w:num w:numId="18">
    <w:abstractNumId w:val="21"/>
  </w:num>
  <w:num w:numId="19">
    <w:abstractNumId w:val="18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5"/>
    <w:rsid w:val="0000338B"/>
    <w:rsid w:val="0000440F"/>
    <w:rsid w:val="0001191B"/>
    <w:rsid w:val="000165E6"/>
    <w:rsid w:val="00022193"/>
    <w:rsid w:val="00024358"/>
    <w:rsid w:val="0004024F"/>
    <w:rsid w:val="000522C3"/>
    <w:rsid w:val="00054DE4"/>
    <w:rsid w:val="00064514"/>
    <w:rsid w:val="00083B07"/>
    <w:rsid w:val="0008569C"/>
    <w:rsid w:val="00085A3E"/>
    <w:rsid w:val="0008682F"/>
    <w:rsid w:val="000A22BC"/>
    <w:rsid w:val="000A4FF0"/>
    <w:rsid w:val="000A5661"/>
    <w:rsid w:val="000A6997"/>
    <w:rsid w:val="000A6CEE"/>
    <w:rsid w:val="000A797C"/>
    <w:rsid w:val="000B1B34"/>
    <w:rsid w:val="000D1EDB"/>
    <w:rsid w:val="000F188E"/>
    <w:rsid w:val="00113E74"/>
    <w:rsid w:val="00125451"/>
    <w:rsid w:val="00132B1B"/>
    <w:rsid w:val="00133C9A"/>
    <w:rsid w:val="00141A36"/>
    <w:rsid w:val="00141FAF"/>
    <w:rsid w:val="00147FE3"/>
    <w:rsid w:val="001554FE"/>
    <w:rsid w:val="0018487A"/>
    <w:rsid w:val="00196CD1"/>
    <w:rsid w:val="001A00FD"/>
    <w:rsid w:val="001A435C"/>
    <w:rsid w:val="001A485E"/>
    <w:rsid w:val="001B373D"/>
    <w:rsid w:val="001C0DB8"/>
    <w:rsid w:val="001D0C71"/>
    <w:rsid w:val="00206842"/>
    <w:rsid w:val="00210182"/>
    <w:rsid w:val="00211F07"/>
    <w:rsid w:val="00215B4F"/>
    <w:rsid w:val="00224EF8"/>
    <w:rsid w:val="00237FAD"/>
    <w:rsid w:val="002419CF"/>
    <w:rsid w:val="002639F7"/>
    <w:rsid w:val="00264AD0"/>
    <w:rsid w:val="002667AC"/>
    <w:rsid w:val="0026766B"/>
    <w:rsid w:val="002758B6"/>
    <w:rsid w:val="00293046"/>
    <w:rsid w:val="00293F14"/>
    <w:rsid w:val="002B1EB6"/>
    <w:rsid w:val="002C0BC0"/>
    <w:rsid w:val="002C38FA"/>
    <w:rsid w:val="002C3E05"/>
    <w:rsid w:val="002D1477"/>
    <w:rsid w:val="002D4059"/>
    <w:rsid w:val="00310100"/>
    <w:rsid w:val="0032572F"/>
    <w:rsid w:val="00333606"/>
    <w:rsid w:val="00334491"/>
    <w:rsid w:val="0034178A"/>
    <w:rsid w:val="00344ED2"/>
    <w:rsid w:val="00350E8B"/>
    <w:rsid w:val="0035320A"/>
    <w:rsid w:val="003558EE"/>
    <w:rsid w:val="00367229"/>
    <w:rsid w:val="00376090"/>
    <w:rsid w:val="003971B0"/>
    <w:rsid w:val="00397E54"/>
    <w:rsid w:val="003A1C87"/>
    <w:rsid w:val="003A1DAC"/>
    <w:rsid w:val="003A70F9"/>
    <w:rsid w:val="003B2944"/>
    <w:rsid w:val="003B6798"/>
    <w:rsid w:val="003B7BA4"/>
    <w:rsid w:val="003C5B1F"/>
    <w:rsid w:val="003D4992"/>
    <w:rsid w:val="003D7531"/>
    <w:rsid w:val="003E4483"/>
    <w:rsid w:val="003F3481"/>
    <w:rsid w:val="003F3FB9"/>
    <w:rsid w:val="00402FF9"/>
    <w:rsid w:val="004042E1"/>
    <w:rsid w:val="0041182A"/>
    <w:rsid w:val="00414260"/>
    <w:rsid w:val="004224A2"/>
    <w:rsid w:val="0043203E"/>
    <w:rsid w:val="0043507B"/>
    <w:rsid w:val="00437711"/>
    <w:rsid w:val="004378FC"/>
    <w:rsid w:val="00441CF5"/>
    <w:rsid w:val="004425D0"/>
    <w:rsid w:val="004459DB"/>
    <w:rsid w:val="00450F2B"/>
    <w:rsid w:val="004538DB"/>
    <w:rsid w:val="004648BB"/>
    <w:rsid w:val="00466F7D"/>
    <w:rsid w:val="00476B8C"/>
    <w:rsid w:val="00477068"/>
    <w:rsid w:val="00486DC3"/>
    <w:rsid w:val="00497C28"/>
    <w:rsid w:val="004A49E8"/>
    <w:rsid w:val="004B010C"/>
    <w:rsid w:val="004C7608"/>
    <w:rsid w:val="004D08B5"/>
    <w:rsid w:val="004E0D7C"/>
    <w:rsid w:val="004E1DF5"/>
    <w:rsid w:val="004E3A5E"/>
    <w:rsid w:val="004E42B7"/>
    <w:rsid w:val="004E703E"/>
    <w:rsid w:val="004F4408"/>
    <w:rsid w:val="005030ED"/>
    <w:rsid w:val="00506F7F"/>
    <w:rsid w:val="00512E90"/>
    <w:rsid w:val="00542D3C"/>
    <w:rsid w:val="00543520"/>
    <w:rsid w:val="00563CBB"/>
    <w:rsid w:val="005763F2"/>
    <w:rsid w:val="00585DB5"/>
    <w:rsid w:val="00594A09"/>
    <w:rsid w:val="00596741"/>
    <w:rsid w:val="005A6337"/>
    <w:rsid w:val="005E227A"/>
    <w:rsid w:val="005E3068"/>
    <w:rsid w:val="005F38C3"/>
    <w:rsid w:val="005F4D22"/>
    <w:rsid w:val="00615FC6"/>
    <w:rsid w:val="00617D26"/>
    <w:rsid w:val="00621C48"/>
    <w:rsid w:val="006270B2"/>
    <w:rsid w:val="0063232D"/>
    <w:rsid w:val="00637FBC"/>
    <w:rsid w:val="00655D7D"/>
    <w:rsid w:val="006566A4"/>
    <w:rsid w:val="00660CC9"/>
    <w:rsid w:val="00661087"/>
    <w:rsid w:val="00662DE1"/>
    <w:rsid w:val="00676298"/>
    <w:rsid w:val="00684558"/>
    <w:rsid w:val="006941FE"/>
    <w:rsid w:val="0069434C"/>
    <w:rsid w:val="006A0187"/>
    <w:rsid w:val="006A7209"/>
    <w:rsid w:val="006B56AA"/>
    <w:rsid w:val="006C71CF"/>
    <w:rsid w:val="006C737A"/>
    <w:rsid w:val="006D2046"/>
    <w:rsid w:val="006E0968"/>
    <w:rsid w:val="006E1210"/>
    <w:rsid w:val="006E2AD5"/>
    <w:rsid w:val="006E5871"/>
    <w:rsid w:val="006E791C"/>
    <w:rsid w:val="006F0E66"/>
    <w:rsid w:val="006F18DF"/>
    <w:rsid w:val="007009AA"/>
    <w:rsid w:val="00701E8F"/>
    <w:rsid w:val="00703F68"/>
    <w:rsid w:val="007065DA"/>
    <w:rsid w:val="00715984"/>
    <w:rsid w:val="00721C18"/>
    <w:rsid w:val="00726F55"/>
    <w:rsid w:val="007350D6"/>
    <w:rsid w:val="007507A3"/>
    <w:rsid w:val="00763CCC"/>
    <w:rsid w:val="007651D0"/>
    <w:rsid w:val="00777481"/>
    <w:rsid w:val="00790458"/>
    <w:rsid w:val="00790574"/>
    <w:rsid w:val="00795C4F"/>
    <w:rsid w:val="0079661D"/>
    <w:rsid w:val="007A0E7B"/>
    <w:rsid w:val="007A3863"/>
    <w:rsid w:val="007C27A9"/>
    <w:rsid w:val="007C7EB5"/>
    <w:rsid w:val="007D0F7A"/>
    <w:rsid w:val="007E6F37"/>
    <w:rsid w:val="00811C7D"/>
    <w:rsid w:val="0083460D"/>
    <w:rsid w:val="00841A2B"/>
    <w:rsid w:val="00842EFF"/>
    <w:rsid w:val="00845C0F"/>
    <w:rsid w:val="00852807"/>
    <w:rsid w:val="0086580A"/>
    <w:rsid w:val="00884465"/>
    <w:rsid w:val="00887172"/>
    <w:rsid w:val="008A6854"/>
    <w:rsid w:val="008B2EDD"/>
    <w:rsid w:val="008B7EC2"/>
    <w:rsid w:val="008D1A59"/>
    <w:rsid w:val="008D3B41"/>
    <w:rsid w:val="008E4AF0"/>
    <w:rsid w:val="008F43F2"/>
    <w:rsid w:val="00900F5E"/>
    <w:rsid w:val="00912CCE"/>
    <w:rsid w:val="00935BFE"/>
    <w:rsid w:val="00943083"/>
    <w:rsid w:val="009465FE"/>
    <w:rsid w:val="00947ADF"/>
    <w:rsid w:val="00976526"/>
    <w:rsid w:val="00983194"/>
    <w:rsid w:val="00986A51"/>
    <w:rsid w:val="00993586"/>
    <w:rsid w:val="009974F9"/>
    <w:rsid w:val="009A4CAD"/>
    <w:rsid w:val="009A72E7"/>
    <w:rsid w:val="009B1325"/>
    <w:rsid w:val="009C24F0"/>
    <w:rsid w:val="009C4CD5"/>
    <w:rsid w:val="009E7D2E"/>
    <w:rsid w:val="009F0818"/>
    <w:rsid w:val="009F2A27"/>
    <w:rsid w:val="009F57C1"/>
    <w:rsid w:val="00A0101D"/>
    <w:rsid w:val="00A02AB5"/>
    <w:rsid w:val="00A2124E"/>
    <w:rsid w:val="00A2434A"/>
    <w:rsid w:val="00A260B2"/>
    <w:rsid w:val="00A30A33"/>
    <w:rsid w:val="00A3103E"/>
    <w:rsid w:val="00A34444"/>
    <w:rsid w:val="00A37562"/>
    <w:rsid w:val="00A40323"/>
    <w:rsid w:val="00A61A83"/>
    <w:rsid w:val="00A67089"/>
    <w:rsid w:val="00A71020"/>
    <w:rsid w:val="00A842B8"/>
    <w:rsid w:val="00B011EF"/>
    <w:rsid w:val="00B117E4"/>
    <w:rsid w:val="00B160AB"/>
    <w:rsid w:val="00B17B7B"/>
    <w:rsid w:val="00B213D1"/>
    <w:rsid w:val="00B3473C"/>
    <w:rsid w:val="00B43ED6"/>
    <w:rsid w:val="00B44B37"/>
    <w:rsid w:val="00B549C0"/>
    <w:rsid w:val="00B639FF"/>
    <w:rsid w:val="00B677BA"/>
    <w:rsid w:val="00B751B2"/>
    <w:rsid w:val="00B76BBD"/>
    <w:rsid w:val="00B81AE6"/>
    <w:rsid w:val="00B82461"/>
    <w:rsid w:val="00B926D6"/>
    <w:rsid w:val="00BA66CB"/>
    <w:rsid w:val="00BC5D41"/>
    <w:rsid w:val="00BC6B4C"/>
    <w:rsid w:val="00BD5579"/>
    <w:rsid w:val="00BD7343"/>
    <w:rsid w:val="00BF2460"/>
    <w:rsid w:val="00C03070"/>
    <w:rsid w:val="00C0475B"/>
    <w:rsid w:val="00C359C7"/>
    <w:rsid w:val="00C36043"/>
    <w:rsid w:val="00C43832"/>
    <w:rsid w:val="00C51525"/>
    <w:rsid w:val="00C665D4"/>
    <w:rsid w:val="00C66799"/>
    <w:rsid w:val="00C67156"/>
    <w:rsid w:val="00C84231"/>
    <w:rsid w:val="00C879D9"/>
    <w:rsid w:val="00C97553"/>
    <w:rsid w:val="00CA018D"/>
    <w:rsid w:val="00CA1F71"/>
    <w:rsid w:val="00CA5F7B"/>
    <w:rsid w:val="00CB597D"/>
    <w:rsid w:val="00CB712F"/>
    <w:rsid w:val="00CC35B9"/>
    <w:rsid w:val="00CC4E7D"/>
    <w:rsid w:val="00CC5E8F"/>
    <w:rsid w:val="00CD4E2D"/>
    <w:rsid w:val="00CE2D88"/>
    <w:rsid w:val="00CF105C"/>
    <w:rsid w:val="00CF1982"/>
    <w:rsid w:val="00CF23C1"/>
    <w:rsid w:val="00CF3724"/>
    <w:rsid w:val="00CF4D8B"/>
    <w:rsid w:val="00CF6705"/>
    <w:rsid w:val="00D06311"/>
    <w:rsid w:val="00D10631"/>
    <w:rsid w:val="00D14750"/>
    <w:rsid w:val="00D330DA"/>
    <w:rsid w:val="00D43AD0"/>
    <w:rsid w:val="00D45983"/>
    <w:rsid w:val="00D45C73"/>
    <w:rsid w:val="00D52B00"/>
    <w:rsid w:val="00D55FF0"/>
    <w:rsid w:val="00D6636C"/>
    <w:rsid w:val="00D73AFD"/>
    <w:rsid w:val="00D8256B"/>
    <w:rsid w:val="00DB2695"/>
    <w:rsid w:val="00DB2B7D"/>
    <w:rsid w:val="00DB2F74"/>
    <w:rsid w:val="00DB6498"/>
    <w:rsid w:val="00DE6241"/>
    <w:rsid w:val="00DF7544"/>
    <w:rsid w:val="00E108A3"/>
    <w:rsid w:val="00E30EB1"/>
    <w:rsid w:val="00E321CA"/>
    <w:rsid w:val="00E35109"/>
    <w:rsid w:val="00E377A5"/>
    <w:rsid w:val="00E42EBF"/>
    <w:rsid w:val="00E51B2E"/>
    <w:rsid w:val="00E62FAE"/>
    <w:rsid w:val="00E84B63"/>
    <w:rsid w:val="00E93868"/>
    <w:rsid w:val="00EA5EC5"/>
    <w:rsid w:val="00EA63B0"/>
    <w:rsid w:val="00EA6AE6"/>
    <w:rsid w:val="00EC273D"/>
    <w:rsid w:val="00EC2A05"/>
    <w:rsid w:val="00ED33CE"/>
    <w:rsid w:val="00EE7C22"/>
    <w:rsid w:val="00EF4050"/>
    <w:rsid w:val="00EF416F"/>
    <w:rsid w:val="00EF4935"/>
    <w:rsid w:val="00EF4D2E"/>
    <w:rsid w:val="00F1010A"/>
    <w:rsid w:val="00F15BE0"/>
    <w:rsid w:val="00F1773D"/>
    <w:rsid w:val="00F2024D"/>
    <w:rsid w:val="00F42AF3"/>
    <w:rsid w:val="00F45158"/>
    <w:rsid w:val="00F46454"/>
    <w:rsid w:val="00F5260E"/>
    <w:rsid w:val="00F553C1"/>
    <w:rsid w:val="00F638ED"/>
    <w:rsid w:val="00F679C5"/>
    <w:rsid w:val="00F742FC"/>
    <w:rsid w:val="00F776C6"/>
    <w:rsid w:val="00FA4227"/>
    <w:rsid w:val="00FA4F74"/>
    <w:rsid w:val="00FC01AA"/>
    <w:rsid w:val="00FC4653"/>
    <w:rsid w:val="00FD0B3F"/>
    <w:rsid w:val="00FD5B27"/>
    <w:rsid w:val="00FE0196"/>
    <w:rsid w:val="00FE2281"/>
    <w:rsid w:val="00FE5C48"/>
    <w:rsid w:val="00FE6652"/>
    <w:rsid w:val="00FE7219"/>
    <w:rsid w:val="00FF2E63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63D71CA7652F402F8F30AF8817571BBC9F5B4706CF1D8EAAFCD3CD560EAAE6BF18DD1C3FA11AF8C89260FF43C3528F16C6F9DDEC2E12F1CAR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133D-D8FB-428A-934F-2A015E5D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Кураленко</cp:lastModifiedBy>
  <cp:revision>52</cp:revision>
  <cp:lastPrinted>2022-09-22T08:41:00Z</cp:lastPrinted>
  <dcterms:created xsi:type="dcterms:W3CDTF">2022-09-13T15:28:00Z</dcterms:created>
  <dcterms:modified xsi:type="dcterms:W3CDTF">2022-09-22T12:46:00Z</dcterms:modified>
</cp:coreProperties>
</file>