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8660"/>
      </w:tblGrid>
      <w:tr w:rsidR="008772B1" w:rsidTr="00070654">
        <w:trPr>
          <w:trHeight w:val="1420"/>
        </w:trPr>
        <w:tc>
          <w:tcPr>
            <w:tcW w:w="1371" w:type="dxa"/>
            <w:vAlign w:val="center"/>
          </w:tcPr>
          <w:p w:rsidR="008772B1" w:rsidRPr="00DE344A" w:rsidRDefault="008772B1" w:rsidP="0045101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164CC4" wp14:editId="3D8BCBD4">
                  <wp:simplePos x="0" y="0"/>
                  <wp:positionH relativeFrom="margin">
                    <wp:posOffset>86995</wp:posOffset>
                  </wp:positionH>
                  <wp:positionV relativeFrom="margin">
                    <wp:posOffset>-59055</wp:posOffset>
                  </wp:positionV>
                  <wp:extent cx="563880" cy="723900"/>
                  <wp:effectExtent l="0" t="0" r="7620" b="0"/>
                  <wp:wrapSquare wrapText="bothSides"/>
                  <wp:docPr id="4" name="Рисунок 4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60" w:type="dxa"/>
          </w:tcPr>
          <w:p w:rsidR="008772B1" w:rsidRPr="00417398" w:rsidRDefault="008772B1" w:rsidP="00451015">
            <w:pPr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8772B1" w:rsidRPr="00D007CF" w:rsidRDefault="008772B1" w:rsidP="00451015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8772B1" w:rsidRPr="00D007CF" w:rsidRDefault="008772B1" w:rsidP="00451015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8772B1" w:rsidRPr="00070654" w:rsidRDefault="007135CA" w:rsidP="00070654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</w:rPr>
            </w:pPr>
            <w:hyperlink r:id="rId8" w:history="1">
              <w:r w:rsidR="008772B1" w:rsidRPr="00070654">
                <w:rPr>
                  <w:color w:val="262626" w:themeColor="text1" w:themeTint="D9"/>
                  <w:sz w:val="22"/>
                  <w:szCs w:val="22"/>
                </w:rPr>
                <w:t>http://bryanskoblfin.ru</w:t>
              </w:r>
            </w:hyperlink>
            <w:r w:rsidR="008772B1" w:rsidRPr="00070654">
              <w:rPr>
                <w:color w:val="262626" w:themeColor="text1" w:themeTint="D9"/>
                <w:sz w:val="22"/>
                <w:szCs w:val="22"/>
              </w:rPr>
              <w:t xml:space="preserve">, e-mail: </w:t>
            </w:r>
            <w:hyperlink r:id="rId9" w:history="1">
              <w:r w:rsidR="008772B1" w:rsidRPr="00070654">
                <w:rPr>
                  <w:color w:val="262626" w:themeColor="text1" w:themeTint="D9"/>
                  <w:sz w:val="22"/>
                  <w:szCs w:val="22"/>
                </w:rPr>
                <w:t>oblfin@bryanskoblfin.ru</w:t>
              </w:r>
            </w:hyperlink>
          </w:p>
          <w:p w:rsidR="008772B1" w:rsidRDefault="008772B1" w:rsidP="00451015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8772B1" w:rsidRDefault="00070654" w:rsidP="008772B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9E5DC" wp14:editId="7853F0DA">
                <wp:simplePos x="0" y="0"/>
                <wp:positionH relativeFrom="column">
                  <wp:posOffset>-76200</wp:posOffset>
                </wp:positionH>
                <wp:positionV relativeFrom="paragraph">
                  <wp:posOffset>52705</wp:posOffset>
                </wp:positionV>
                <wp:extent cx="6269990" cy="0"/>
                <wp:effectExtent l="0" t="19050" r="16510" b="19050"/>
                <wp:wrapNone/>
                <wp:docPr id="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noFill/>
                        <a:ln w="3175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4.15pt" to="487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" strokecolor="#243f60 [1604]" strokeweight="2.5pt"/>
            </w:pict>
          </mc:Fallback>
        </mc:AlternateConten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694"/>
        <w:gridCol w:w="4722"/>
      </w:tblGrid>
      <w:tr w:rsidR="008772B1" w:rsidRPr="007A7B24" w:rsidTr="00451015">
        <w:trPr>
          <w:gridAfter w:val="2"/>
          <w:wAfter w:w="5528" w:type="dxa"/>
        </w:trPr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8772B1" w:rsidRDefault="008772B1" w:rsidP="00451015">
            <w:pPr>
              <w:jc w:val="center"/>
              <w:rPr>
                <w:i/>
                <w:sz w:val="22"/>
                <w:szCs w:val="22"/>
              </w:rPr>
            </w:pPr>
          </w:p>
          <w:p w:rsidR="008772B1" w:rsidRPr="00C22361" w:rsidRDefault="00070654" w:rsidP="00E754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</w:t>
            </w:r>
            <w:r w:rsidR="00E754A2">
              <w:rPr>
                <w:i/>
                <w:sz w:val="22"/>
                <w:szCs w:val="22"/>
              </w:rPr>
              <w:t>26.03</w:t>
            </w:r>
            <w:r w:rsidR="008772B1">
              <w:rPr>
                <w:i/>
                <w:sz w:val="22"/>
                <w:szCs w:val="22"/>
              </w:rPr>
              <w:t>.2020</w:t>
            </w:r>
            <w:r w:rsidR="008772B1" w:rsidRPr="00C22361">
              <w:rPr>
                <w:i/>
                <w:sz w:val="22"/>
                <w:szCs w:val="22"/>
              </w:rPr>
              <w:t xml:space="preserve"> №</w:t>
            </w:r>
            <w:r w:rsidR="008772B1">
              <w:rPr>
                <w:i/>
                <w:sz w:val="22"/>
                <w:szCs w:val="22"/>
              </w:rPr>
              <w:t xml:space="preserve"> 12-02/</w:t>
            </w:r>
          </w:p>
        </w:tc>
      </w:tr>
      <w:tr w:rsidR="008772B1" w:rsidRPr="007A7B24" w:rsidTr="00451015">
        <w:trPr>
          <w:gridAfter w:val="2"/>
          <w:wAfter w:w="5528" w:type="dxa"/>
        </w:trPr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8772B1" w:rsidRPr="00C22361" w:rsidRDefault="008772B1" w:rsidP="00451015">
            <w:pPr>
              <w:rPr>
                <w:i/>
                <w:sz w:val="22"/>
                <w:szCs w:val="22"/>
              </w:rPr>
            </w:pPr>
          </w:p>
        </w:tc>
      </w:tr>
      <w:tr w:rsidR="008772B1" w:rsidTr="00451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2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772B1" w:rsidRPr="00836971" w:rsidRDefault="008772B1" w:rsidP="00451015">
            <w:pPr>
              <w:rPr>
                <w:szCs w:val="28"/>
              </w:rPr>
            </w:pPr>
          </w:p>
        </w:tc>
      </w:tr>
    </w:tbl>
    <w:p w:rsidR="008772B1" w:rsidRPr="00836971" w:rsidRDefault="008772B1" w:rsidP="008772B1">
      <w:pPr>
        <w:jc w:val="right"/>
        <w:rPr>
          <w:bCs/>
          <w:szCs w:val="28"/>
        </w:rPr>
      </w:pPr>
      <w:r w:rsidRPr="00836971">
        <w:rPr>
          <w:bCs/>
          <w:szCs w:val="28"/>
        </w:rPr>
        <w:t xml:space="preserve"> </w:t>
      </w:r>
    </w:p>
    <w:p w:rsidR="008772B1" w:rsidRDefault="008772B1" w:rsidP="008772B1">
      <w:pPr>
        <w:ind w:right="-1"/>
        <w:jc w:val="center"/>
        <w:rPr>
          <w:i/>
          <w:szCs w:val="28"/>
        </w:rPr>
      </w:pPr>
    </w:p>
    <w:p w:rsidR="008772B1" w:rsidRDefault="008772B1" w:rsidP="008772B1">
      <w:pPr>
        <w:rPr>
          <w:szCs w:val="28"/>
        </w:rPr>
      </w:pPr>
    </w:p>
    <w:p w:rsidR="008772B1" w:rsidRDefault="008772B1" w:rsidP="008772B1">
      <w:pPr>
        <w:rPr>
          <w:szCs w:val="28"/>
        </w:rPr>
      </w:pPr>
    </w:p>
    <w:p w:rsidR="008772B1" w:rsidRDefault="008772B1" w:rsidP="008772B1">
      <w:pPr>
        <w:jc w:val="center"/>
        <w:rPr>
          <w:b/>
          <w:sz w:val="32"/>
          <w:szCs w:val="32"/>
        </w:rPr>
      </w:pPr>
    </w:p>
    <w:p w:rsidR="008772B1" w:rsidRPr="00070654" w:rsidRDefault="008772B1" w:rsidP="008772B1">
      <w:pPr>
        <w:jc w:val="center"/>
        <w:rPr>
          <w:szCs w:val="28"/>
        </w:rPr>
      </w:pPr>
      <w:r w:rsidRPr="00070654">
        <w:rPr>
          <w:szCs w:val="28"/>
        </w:rPr>
        <w:t>Экспертное заключение</w:t>
      </w:r>
    </w:p>
    <w:p w:rsidR="008772B1" w:rsidRPr="00F0417F" w:rsidRDefault="008772B1" w:rsidP="008772B1">
      <w:pPr>
        <w:ind w:firstLine="851"/>
        <w:jc w:val="both"/>
        <w:rPr>
          <w:szCs w:val="28"/>
        </w:rPr>
      </w:pPr>
    </w:p>
    <w:p w:rsidR="008772B1" w:rsidRPr="00F0417F" w:rsidRDefault="008772B1" w:rsidP="00070654">
      <w:pPr>
        <w:tabs>
          <w:tab w:val="left" w:pos="0"/>
        </w:tabs>
        <w:ind w:firstLine="709"/>
        <w:jc w:val="both"/>
        <w:rPr>
          <w:szCs w:val="28"/>
        </w:rPr>
      </w:pPr>
      <w:r w:rsidRPr="00F0417F">
        <w:rPr>
          <w:szCs w:val="28"/>
        </w:rPr>
        <w:t xml:space="preserve">Проект постановления Правительства Брянской </w:t>
      </w:r>
      <w:r>
        <w:rPr>
          <w:szCs w:val="28"/>
        </w:rPr>
        <w:t xml:space="preserve">области </w:t>
      </w:r>
      <w:r w:rsidR="00D40F57">
        <w:rPr>
          <w:szCs w:val="28"/>
        </w:rPr>
        <w:t>«Об утверждении П</w:t>
      </w:r>
      <w:r w:rsidR="00A57A2A" w:rsidRPr="00C4455B">
        <w:rPr>
          <w:szCs w:val="28"/>
        </w:rPr>
        <w:t>равил заключения соглашения о мерах по восстановлению платежеспособности</w:t>
      </w:r>
      <w:r w:rsidR="00A57A2A">
        <w:rPr>
          <w:szCs w:val="28"/>
        </w:rPr>
        <w:t xml:space="preserve"> муниципального образования</w:t>
      </w:r>
      <w:r w:rsidR="00A57A2A" w:rsidRPr="00C4455B">
        <w:rPr>
          <w:szCs w:val="28"/>
        </w:rPr>
        <w:t xml:space="preserve">, формы указанного соглашения и перечня обязательств </w:t>
      </w:r>
      <w:r w:rsidR="00A57A2A">
        <w:rPr>
          <w:szCs w:val="28"/>
        </w:rPr>
        <w:t>муниципального образования</w:t>
      </w:r>
      <w:r w:rsidR="00A57A2A" w:rsidRPr="00C4455B">
        <w:rPr>
          <w:szCs w:val="28"/>
        </w:rPr>
        <w:t>, подлежащих включению в указанное соглашение»</w:t>
      </w:r>
      <w:r w:rsidRPr="00F0417F">
        <w:rPr>
          <w:szCs w:val="28"/>
        </w:rPr>
        <w:t xml:space="preserve"> не содержит положений коррупционного характера, способствующих созданию условий для проявления коррупции.</w:t>
      </w:r>
    </w:p>
    <w:p w:rsidR="008772B1" w:rsidRPr="00F0417F" w:rsidRDefault="008772B1" w:rsidP="008772B1">
      <w:pPr>
        <w:tabs>
          <w:tab w:val="left" w:pos="0"/>
        </w:tabs>
        <w:ind w:firstLine="567"/>
        <w:rPr>
          <w:szCs w:val="28"/>
        </w:rPr>
      </w:pPr>
    </w:p>
    <w:p w:rsidR="008772B1" w:rsidRPr="00F0417F" w:rsidRDefault="008772B1" w:rsidP="008772B1">
      <w:pPr>
        <w:tabs>
          <w:tab w:val="left" w:pos="0"/>
        </w:tabs>
        <w:ind w:firstLine="567"/>
        <w:rPr>
          <w:color w:val="000000"/>
          <w:szCs w:val="28"/>
        </w:rPr>
      </w:pPr>
    </w:p>
    <w:p w:rsidR="008772B1" w:rsidRPr="00F0417F" w:rsidRDefault="008772B1" w:rsidP="008772B1">
      <w:pPr>
        <w:tabs>
          <w:tab w:val="left" w:pos="0"/>
        </w:tabs>
        <w:ind w:firstLine="567"/>
        <w:rPr>
          <w:color w:val="000000"/>
          <w:szCs w:val="28"/>
        </w:rPr>
      </w:pPr>
    </w:p>
    <w:p w:rsidR="008772B1" w:rsidRPr="00F0417F" w:rsidRDefault="008772B1" w:rsidP="008772B1">
      <w:pPr>
        <w:jc w:val="both"/>
        <w:rPr>
          <w:szCs w:val="28"/>
        </w:rPr>
      </w:pPr>
      <w:r w:rsidRPr="00F0417F">
        <w:rPr>
          <w:szCs w:val="28"/>
        </w:rPr>
        <w:t xml:space="preserve">Начальник </w:t>
      </w:r>
    </w:p>
    <w:p w:rsidR="008772B1" w:rsidRPr="00F0417F" w:rsidRDefault="008772B1" w:rsidP="008772B1">
      <w:pPr>
        <w:jc w:val="both"/>
        <w:rPr>
          <w:szCs w:val="28"/>
        </w:rPr>
      </w:pPr>
      <w:r w:rsidRPr="00F0417F">
        <w:rPr>
          <w:szCs w:val="28"/>
        </w:rPr>
        <w:t xml:space="preserve">правового отдела                                                       </w:t>
      </w:r>
      <w:r>
        <w:rPr>
          <w:szCs w:val="28"/>
        </w:rPr>
        <w:t xml:space="preserve">                  Д.В. Галушко</w:t>
      </w:r>
    </w:p>
    <w:p w:rsidR="008772B1" w:rsidRPr="00F0417F" w:rsidRDefault="008772B1" w:rsidP="008772B1">
      <w:pPr>
        <w:jc w:val="both"/>
        <w:rPr>
          <w:szCs w:val="28"/>
        </w:rPr>
      </w:pPr>
    </w:p>
    <w:p w:rsidR="008772B1" w:rsidRPr="00F0417F" w:rsidRDefault="008772B1" w:rsidP="008772B1">
      <w:pPr>
        <w:jc w:val="both"/>
        <w:rPr>
          <w:szCs w:val="28"/>
        </w:rPr>
      </w:pPr>
    </w:p>
    <w:p w:rsidR="008772B1" w:rsidRPr="00F0417F" w:rsidRDefault="008772B1" w:rsidP="008772B1">
      <w:pPr>
        <w:jc w:val="both"/>
        <w:rPr>
          <w:szCs w:val="28"/>
        </w:rPr>
      </w:pPr>
      <w:r w:rsidRPr="00F0417F">
        <w:rPr>
          <w:szCs w:val="28"/>
        </w:rPr>
        <w:t xml:space="preserve">Начальник отдела </w:t>
      </w:r>
      <w:proofErr w:type="gramStart"/>
      <w:r w:rsidRPr="00F0417F">
        <w:rPr>
          <w:szCs w:val="28"/>
        </w:rPr>
        <w:t>межбюджетных</w:t>
      </w:r>
      <w:proofErr w:type="gramEnd"/>
      <w:r w:rsidRPr="00F0417F">
        <w:rPr>
          <w:szCs w:val="28"/>
        </w:rPr>
        <w:t xml:space="preserve"> </w:t>
      </w:r>
    </w:p>
    <w:p w:rsidR="008772B1" w:rsidRPr="00F0417F" w:rsidRDefault="008772B1" w:rsidP="008772B1">
      <w:pPr>
        <w:jc w:val="both"/>
        <w:rPr>
          <w:szCs w:val="28"/>
        </w:rPr>
      </w:pPr>
      <w:r w:rsidRPr="00F0417F">
        <w:rPr>
          <w:szCs w:val="28"/>
        </w:rPr>
        <w:t xml:space="preserve">отношений с </w:t>
      </w:r>
      <w:proofErr w:type="gramStart"/>
      <w:r w:rsidRPr="00F0417F">
        <w:rPr>
          <w:szCs w:val="28"/>
        </w:rPr>
        <w:t>муниципальными</w:t>
      </w:r>
      <w:proofErr w:type="gramEnd"/>
      <w:r w:rsidRPr="00F0417F">
        <w:rPr>
          <w:szCs w:val="28"/>
        </w:rPr>
        <w:t xml:space="preserve"> </w:t>
      </w:r>
    </w:p>
    <w:p w:rsidR="008772B1" w:rsidRPr="00F0417F" w:rsidRDefault="008772B1" w:rsidP="008772B1">
      <w:pPr>
        <w:jc w:val="both"/>
        <w:rPr>
          <w:szCs w:val="28"/>
        </w:rPr>
      </w:pPr>
      <w:r w:rsidRPr="00F0417F">
        <w:rPr>
          <w:szCs w:val="28"/>
        </w:rPr>
        <w:t>образованиями</w:t>
      </w:r>
      <w:r w:rsidR="008B22D9">
        <w:rPr>
          <w:szCs w:val="28"/>
        </w:rPr>
        <w:t xml:space="preserve">                 </w:t>
      </w:r>
      <w:r w:rsidRPr="00F0417F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 </w:t>
      </w:r>
      <w:r w:rsidRPr="00F0417F">
        <w:rPr>
          <w:szCs w:val="28"/>
        </w:rPr>
        <w:t>Е.М. Боровикова</w:t>
      </w:r>
    </w:p>
    <w:p w:rsidR="008772B1" w:rsidRDefault="008772B1" w:rsidP="008772B1">
      <w:pPr>
        <w:shd w:val="clear" w:color="auto" w:fill="FFFFFF"/>
        <w:tabs>
          <w:tab w:val="left" w:pos="0"/>
          <w:tab w:val="left" w:pos="1134"/>
        </w:tabs>
        <w:jc w:val="righ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8772B1" w:rsidRPr="00E57534" w:rsidRDefault="00E57534" w:rsidP="008772B1">
      <w:pPr>
        <w:shd w:val="clear" w:color="auto" w:fill="FFFFFF"/>
        <w:tabs>
          <w:tab w:val="left" w:pos="0"/>
          <w:tab w:val="left" w:pos="1134"/>
        </w:tabs>
        <w:jc w:val="right"/>
        <w:rPr>
          <w:i/>
          <w:color w:val="000000"/>
          <w:spacing w:val="-3"/>
          <w:szCs w:val="28"/>
          <w:u w:val="single"/>
        </w:rPr>
      </w:pPr>
      <w:r w:rsidRPr="00E57534">
        <w:rPr>
          <w:i/>
          <w:color w:val="000000"/>
          <w:spacing w:val="-3"/>
          <w:szCs w:val="28"/>
          <w:u w:val="single"/>
        </w:rPr>
        <w:lastRenderedPageBreak/>
        <w:t>ПРОЕКТ</w:t>
      </w:r>
    </w:p>
    <w:p w:rsidR="008772B1" w:rsidRPr="003D767E" w:rsidRDefault="008772B1" w:rsidP="008772B1">
      <w:pPr>
        <w:tabs>
          <w:tab w:val="left" w:pos="4253"/>
          <w:tab w:val="left" w:pos="5387"/>
          <w:tab w:val="left" w:pos="5670"/>
        </w:tabs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8772B1" w:rsidRPr="00BA76BD" w:rsidRDefault="008772B1" w:rsidP="008772B1">
      <w:pPr>
        <w:shd w:val="clear" w:color="auto" w:fill="FFFFFF"/>
        <w:tabs>
          <w:tab w:val="left" w:pos="0"/>
          <w:tab w:val="left" w:pos="1134"/>
        </w:tabs>
        <w:jc w:val="right"/>
        <w:rPr>
          <w:color w:val="000000"/>
          <w:spacing w:val="-3"/>
          <w:szCs w:val="28"/>
        </w:rPr>
      </w:pPr>
    </w:p>
    <w:p w:rsidR="008772B1" w:rsidRPr="00E57534" w:rsidRDefault="008772B1" w:rsidP="00E57534">
      <w:pPr>
        <w:tabs>
          <w:tab w:val="left" w:pos="4253"/>
          <w:tab w:val="left" w:pos="5387"/>
          <w:tab w:val="left" w:pos="5670"/>
        </w:tabs>
        <w:ind w:right="-1"/>
        <w:jc w:val="center"/>
        <w:rPr>
          <w:b/>
          <w:caps/>
          <w:szCs w:val="28"/>
        </w:rPr>
      </w:pPr>
      <w:r w:rsidRPr="00E57534">
        <w:rPr>
          <w:b/>
          <w:caps/>
          <w:szCs w:val="28"/>
        </w:rPr>
        <w:t>ПОСТАНОВЛЕНИЕ</w:t>
      </w:r>
    </w:p>
    <w:p w:rsidR="008772B1" w:rsidRDefault="008772B1" w:rsidP="008772B1">
      <w:pPr>
        <w:jc w:val="center"/>
        <w:rPr>
          <w:b/>
          <w:smallCaps/>
          <w:szCs w:val="28"/>
        </w:rPr>
      </w:pPr>
    </w:p>
    <w:p w:rsidR="008772B1" w:rsidRDefault="008772B1" w:rsidP="008772B1">
      <w:pPr>
        <w:rPr>
          <w:position w:val="-20"/>
          <w:szCs w:val="28"/>
        </w:rPr>
      </w:pPr>
      <w:r>
        <w:rPr>
          <w:position w:val="-34"/>
          <w:szCs w:val="28"/>
        </w:rPr>
        <w:t xml:space="preserve">        от _                      </w:t>
      </w:r>
      <w:r>
        <w:rPr>
          <w:spacing w:val="-20"/>
          <w:position w:val="-34"/>
          <w:szCs w:val="28"/>
        </w:rPr>
        <w:t xml:space="preserve">№   </w:t>
      </w:r>
    </w:p>
    <w:p w:rsidR="008772B1" w:rsidRDefault="008772B1" w:rsidP="008772B1">
      <w:pPr>
        <w:shd w:val="clear" w:color="auto" w:fill="FFFFFF"/>
        <w:tabs>
          <w:tab w:val="left" w:pos="0"/>
          <w:tab w:val="left" w:pos="1134"/>
        </w:tabs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г. Брянск</w:t>
      </w:r>
    </w:p>
    <w:p w:rsidR="008772B1" w:rsidRDefault="008772B1" w:rsidP="008772B1">
      <w:pPr>
        <w:shd w:val="clear" w:color="auto" w:fill="FFFFFF"/>
        <w:tabs>
          <w:tab w:val="left" w:pos="0"/>
          <w:tab w:val="left" w:pos="1134"/>
        </w:tabs>
        <w:jc w:val="center"/>
        <w:rPr>
          <w:bCs/>
          <w:sz w:val="26"/>
          <w:szCs w:val="26"/>
        </w:rPr>
      </w:pPr>
    </w:p>
    <w:p w:rsidR="008772B1" w:rsidRPr="00070654" w:rsidRDefault="00D40F57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772B1" w:rsidRPr="00070654">
        <w:rPr>
          <w:rFonts w:ascii="Times New Roman" w:hAnsi="Times New Roman" w:cs="Times New Roman"/>
          <w:b w:val="0"/>
          <w:sz w:val="28"/>
          <w:szCs w:val="28"/>
        </w:rPr>
        <w:t xml:space="preserve">равил заключения соглашения </w:t>
      </w:r>
    </w:p>
    <w:p w:rsidR="008772B1" w:rsidRPr="00070654" w:rsidRDefault="008772B1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654">
        <w:rPr>
          <w:rFonts w:ascii="Times New Roman" w:hAnsi="Times New Roman" w:cs="Times New Roman"/>
          <w:b w:val="0"/>
          <w:sz w:val="28"/>
          <w:szCs w:val="28"/>
        </w:rPr>
        <w:t xml:space="preserve">о мерах по восстановлению платежеспособности </w:t>
      </w:r>
    </w:p>
    <w:p w:rsidR="008772B1" w:rsidRPr="00070654" w:rsidRDefault="008772B1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6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образования, формы указанного </w:t>
      </w:r>
    </w:p>
    <w:p w:rsidR="008772B1" w:rsidRPr="00070654" w:rsidRDefault="008772B1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654">
        <w:rPr>
          <w:rFonts w:ascii="Times New Roman" w:hAnsi="Times New Roman" w:cs="Times New Roman"/>
          <w:b w:val="0"/>
          <w:sz w:val="28"/>
          <w:szCs w:val="28"/>
        </w:rPr>
        <w:t xml:space="preserve">соглашения и перечня обязательств муниципального </w:t>
      </w:r>
    </w:p>
    <w:p w:rsidR="008772B1" w:rsidRPr="00070654" w:rsidRDefault="008772B1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654">
        <w:rPr>
          <w:rFonts w:ascii="Times New Roman" w:hAnsi="Times New Roman" w:cs="Times New Roman"/>
          <w:b w:val="0"/>
          <w:sz w:val="28"/>
          <w:szCs w:val="28"/>
        </w:rPr>
        <w:t>образования, подлежащих включению</w:t>
      </w:r>
    </w:p>
    <w:p w:rsidR="008772B1" w:rsidRPr="00070654" w:rsidRDefault="008772B1" w:rsidP="000706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654">
        <w:rPr>
          <w:rFonts w:ascii="Times New Roman" w:hAnsi="Times New Roman" w:cs="Times New Roman"/>
          <w:b w:val="0"/>
          <w:sz w:val="28"/>
          <w:szCs w:val="28"/>
        </w:rPr>
        <w:t>в указанное соглашение</w:t>
      </w:r>
    </w:p>
    <w:p w:rsidR="008772B1" w:rsidRDefault="008772B1" w:rsidP="008772B1">
      <w:pPr>
        <w:tabs>
          <w:tab w:val="left" w:pos="6096"/>
        </w:tabs>
        <w:ind w:right="3684"/>
        <w:jc w:val="both"/>
        <w:rPr>
          <w:szCs w:val="28"/>
        </w:rPr>
      </w:pPr>
    </w:p>
    <w:p w:rsidR="008772B1" w:rsidRPr="00257588" w:rsidRDefault="008772B1" w:rsidP="008772B1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8772B1" w:rsidRPr="00D12E69" w:rsidRDefault="008772B1" w:rsidP="00C4455B">
      <w:pPr>
        <w:pStyle w:val="ConsPlusTitle"/>
        <w:ind w:firstLine="709"/>
        <w:jc w:val="both"/>
        <w:rPr>
          <w:color w:val="000000"/>
          <w:spacing w:val="-1"/>
          <w:szCs w:val="28"/>
        </w:rPr>
      </w:pPr>
      <w:proofErr w:type="gramStart"/>
      <w:r w:rsidRPr="008772B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6 статьи 168.4 Бюджетного кодекса Российской Федерации, постановлением Правительства Российской Федерации от 31 декабря 2019 года № 1951</w:t>
      </w:r>
      <w:r w:rsidRPr="008772B1">
        <w:rPr>
          <w:sz w:val="28"/>
          <w:szCs w:val="28"/>
        </w:rPr>
        <w:t xml:space="preserve"> </w:t>
      </w:r>
      <w:r w:rsidR="00C4455B">
        <w:rPr>
          <w:rFonts w:ascii="Times New Roman" w:hAnsi="Times New Roman" w:cs="Times New Roman"/>
          <w:sz w:val="28"/>
          <w:szCs w:val="28"/>
        </w:rPr>
        <w:t>«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>заключения соглашения о мерах по восстановлению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>платежеспособности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субъекта Российской Федерации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>, формы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 xml:space="preserve">указанного соглашения и перечня обязательств </w:t>
      </w:r>
      <w:r>
        <w:rPr>
          <w:rFonts w:ascii="Times New Roman" w:hAnsi="Times New Roman" w:cs="Times New Roman"/>
          <w:b w:val="0"/>
          <w:sz w:val="28"/>
          <w:szCs w:val="28"/>
        </w:rPr>
        <w:t>субъекта Российской Федерации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>, подлежащих включению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72B1">
        <w:rPr>
          <w:rFonts w:ascii="Times New Roman" w:hAnsi="Times New Roman" w:cs="Times New Roman"/>
          <w:b w:val="0"/>
          <w:sz w:val="28"/>
          <w:szCs w:val="28"/>
        </w:rPr>
        <w:t xml:space="preserve">в указанное соглашение» </w:t>
      </w:r>
      <w:r w:rsidRPr="008772B1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Правительство Брянской области</w:t>
      </w:r>
      <w:proofErr w:type="gramEnd"/>
    </w:p>
    <w:p w:rsidR="008772B1" w:rsidRDefault="008772B1" w:rsidP="00070654">
      <w:pPr>
        <w:ind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070654" w:rsidRDefault="00070654" w:rsidP="00070654">
      <w:pPr>
        <w:ind w:firstLine="709"/>
        <w:jc w:val="both"/>
        <w:rPr>
          <w:color w:val="000000"/>
          <w:spacing w:val="-1"/>
          <w:szCs w:val="28"/>
        </w:rPr>
      </w:pPr>
    </w:p>
    <w:p w:rsidR="008772B1" w:rsidRPr="00070654" w:rsidRDefault="008772B1" w:rsidP="00070654">
      <w:pPr>
        <w:pStyle w:val="a5"/>
        <w:numPr>
          <w:ilvl w:val="0"/>
          <w:numId w:val="6"/>
        </w:numPr>
        <w:tabs>
          <w:tab w:val="left" w:pos="9639"/>
        </w:tabs>
        <w:ind w:right="-1"/>
        <w:jc w:val="both"/>
        <w:rPr>
          <w:szCs w:val="28"/>
        </w:rPr>
      </w:pPr>
      <w:r w:rsidRPr="00070654">
        <w:rPr>
          <w:szCs w:val="28"/>
        </w:rPr>
        <w:t>Утвердить прилагаемые:</w:t>
      </w:r>
    </w:p>
    <w:p w:rsidR="00D95F05" w:rsidRPr="0094556F" w:rsidRDefault="0094556F" w:rsidP="00070654">
      <w:pPr>
        <w:tabs>
          <w:tab w:val="left" w:pos="9639"/>
        </w:tabs>
        <w:ind w:right="-1" w:firstLine="709"/>
        <w:jc w:val="both"/>
        <w:rPr>
          <w:szCs w:val="28"/>
        </w:rPr>
      </w:pPr>
      <w:r w:rsidRPr="0094556F">
        <w:rPr>
          <w:szCs w:val="28"/>
        </w:rPr>
        <w:t xml:space="preserve">Правила </w:t>
      </w:r>
      <w:r w:rsidR="00D95F05" w:rsidRPr="0094556F">
        <w:rPr>
          <w:szCs w:val="28"/>
        </w:rPr>
        <w:t>заключения соглашения о мерах по восстановлению платежеспособности</w:t>
      </w:r>
      <w:r w:rsidR="008772B1" w:rsidRPr="0094556F">
        <w:rPr>
          <w:szCs w:val="28"/>
        </w:rPr>
        <w:t xml:space="preserve"> муниципального образования</w:t>
      </w:r>
      <w:r w:rsidR="00D95F05" w:rsidRPr="0094556F">
        <w:rPr>
          <w:szCs w:val="28"/>
        </w:rPr>
        <w:t>;</w:t>
      </w:r>
    </w:p>
    <w:p w:rsidR="00D95F05" w:rsidRPr="0094556F" w:rsidRDefault="00D40F57" w:rsidP="00070654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ф</w:t>
      </w:r>
      <w:r w:rsidR="0094556F" w:rsidRPr="0094556F">
        <w:rPr>
          <w:szCs w:val="28"/>
        </w:rPr>
        <w:t xml:space="preserve">орму </w:t>
      </w:r>
      <w:r w:rsidR="00D95F05" w:rsidRPr="0094556F">
        <w:rPr>
          <w:szCs w:val="28"/>
        </w:rPr>
        <w:t>соглашения о мерах по восстановлению платежеспособности</w:t>
      </w:r>
      <w:r w:rsidR="008772B1" w:rsidRPr="0094556F">
        <w:rPr>
          <w:szCs w:val="28"/>
        </w:rPr>
        <w:t xml:space="preserve"> муниципального образования</w:t>
      </w:r>
      <w:r w:rsidR="00D95F05" w:rsidRPr="0094556F">
        <w:rPr>
          <w:szCs w:val="28"/>
        </w:rPr>
        <w:t>;</w:t>
      </w:r>
    </w:p>
    <w:p w:rsidR="0094556F" w:rsidRPr="00E74B72" w:rsidRDefault="00D40F57" w:rsidP="00070654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94556F" w:rsidRPr="0094556F">
        <w:rPr>
          <w:szCs w:val="28"/>
        </w:rPr>
        <w:t xml:space="preserve">еречень </w:t>
      </w:r>
      <w:r w:rsidR="00D95F05" w:rsidRPr="0094556F">
        <w:rPr>
          <w:szCs w:val="28"/>
        </w:rPr>
        <w:t>обязательств</w:t>
      </w:r>
      <w:r w:rsidR="008772B1" w:rsidRPr="0094556F">
        <w:rPr>
          <w:szCs w:val="28"/>
        </w:rPr>
        <w:t xml:space="preserve"> муниципального образования</w:t>
      </w:r>
      <w:r w:rsidR="00D95F05" w:rsidRPr="0094556F">
        <w:rPr>
          <w:szCs w:val="28"/>
        </w:rPr>
        <w:t xml:space="preserve">, подлежащих </w:t>
      </w:r>
      <w:r w:rsidR="00D95F05" w:rsidRPr="00E74B72">
        <w:rPr>
          <w:szCs w:val="28"/>
        </w:rPr>
        <w:t>включению в соглашение о мерах по восстановлению платежеспособности</w:t>
      </w:r>
      <w:r w:rsidR="0094556F" w:rsidRPr="00E74B72">
        <w:rPr>
          <w:szCs w:val="28"/>
        </w:rPr>
        <w:t xml:space="preserve"> муниципального образования</w:t>
      </w:r>
      <w:r w:rsidR="00D95F05" w:rsidRPr="00E74B72">
        <w:rPr>
          <w:szCs w:val="28"/>
        </w:rPr>
        <w:t>.</w:t>
      </w:r>
    </w:p>
    <w:p w:rsidR="00070654" w:rsidRDefault="00070654" w:rsidP="00070654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2. Постановление вступает в силу после его официального опубликования.</w:t>
      </w:r>
    </w:p>
    <w:p w:rsidR="00070654" w:rsidRDefault="00070654" w:rsidP="00070654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3. О</w:t>
      </w:r>
      <w:r w:rsidRPr="00C077FA">
        <w:rPr>
          <w:szCs w:val="28"/>
        </w:rPr>
        <w:t xml:space="preserve">публиковать </w:t>
      </w:r>
      <w:r>
        <w:rPr>
          <w:szCs w:val="28"/>
        </w:rPr>
        <w:t xml:space="preserve">постановление </w:t>
      </w:r>
      <w:r w:rsidRPr="00C077FA">
        <w:rPr>
          <w:szCs w:val="28"/>
        </w:rPr>
        <w:t xml:space="preserve">на </w:t>
      </w:r>
      <w:r>
        <w:rPr>
          <w:szCs w:val="28"/>
        </w:rPr>
        <w:t>«</w:t>
      </w:r>
      <w:proofErr w:type="gramStart"/>
      <w:r>
        <w:rPr>
          <w:szCs w:val="28"/>
        </w:rPr>
        <w:t>О</w:t>
      </w:r>
      <w:r w:rsidRPr="00C077FA">
        <w:rPr>
          <w:szCs w:val="28"/>
        </w:rPr>
        <w:t>фициальном</w:t>
      </w:r>
      <w:proofErr w:type="gramEnd"/>
      <w:r w:rsidRPr="00C077FA">
        <w:rPr>
          <w:szCs w:val="28"/>
        </w:rPr>
        <w:t xml:space="preserve"> интернет-портале правовой информации</w:t>
      </w:r>
      <w:r>
        <w:rPr>
          <w:szCs w:val="28"/>
        </w:rPr>
        <w:t>»</w:t>
      </w:r>
      <w:r w:rsidRPr="00C077FA">
        <w:rPr>
          <w:szCs w:val="28"/>
        </w:rPr>
        <w:t xml:space="preserve"> (pravo.gov.ru).</w:t>
      </w:r>
    </w:p>
    <w:p w:rsidR="00070654" w:rsidRPr="00181CF5" w:rsidRDefault="00070654" w:rsidP="00070654">
      <w:pPr>
        <w:tabs>
          <w:tab w:val="left" w:pos="9639"/>
        </w:tabs>
        <w:ind w:right="-1" w:firstLine="709"/>
        <w:jc w:val="both"/>
        <w:rPr>
          <w:snapToGrid w:val="0"/>
          <w:szCs w:val="28"/>
        </w:rPr>
      </w:pPr>
      <w:r>
        <w:rPr>
          <w:szCs w:val="28"/>
        </w:rPr>
        <w:t xml:space="preserve">4. </w:t>
      </w:r>
      <w:proofErr w:type="gramStart"/>
      <w:r w:rsidRPr="00181CF5">
        <w:rPr>
          <w:bCs/>
          <w:szCs w:val="28"/>
        </w:rPr>
        <w:t>Контроль за</w:t>
      </w:r>
      <w:proofErr w:type="gramEnd"/>
      <w:r w:rsidRPr="00181CF5">
        <w:rPr>
          <w:bCs/>
          <w:szCs w:val="28"/>
        </w:rPr>
        <w:t xml:space="preserve"> исполнением постановления возложить </w:t>
      </w:r>
      <w:r>
        <w:rPr>
          <w:szCs w:val="28"/>
        </w:rPr>
        <w:t xml:space="preserve">на </w:t>
      </w:r>
      <w:r w:rsidRPr="00181CF5">
        <w:rPr>
          <w:bCs/>
          <w:szCs w:val="28"/>
        </w:rPr>
        <w:t>заместител</w:t>
      </w:r>
      <w:r>
        <w:rPr>
          <w:bCs/>
          <w:szCs w:val="28"/>
        </w:rPr>
        <w:t>я</w:t>
      </w:r>
      <w:r w:rsidRPr="00181CF5">
        <w:rPr>
          <w:bCs/>
          <w:szCs w:val="28"/>
        </w:rPr>
        <w:t xml:space="preserve"> Губернатора Брянской области </w:t>
      </w:r>
      <w:proofErr w:type="spellStart"/>
      <w:r>
        <w:rPr>
          <w:bCs/>
          <w:szCs w:val="28"/>
        </w:rPr>
        <w:t>Петушкову</w:t>
      </w:r>
      <w:proofErr w:type="spellEnd"/>
      <w:r>
        <w:rPr>
          <w:bCs/>
          <w:szCs w:val="28"/>
        </w:rPr>
        <w:t xml:space="preserve"> Г.В.</w:t>
      </w:r>
    </w:p>
    <w:p w:rsidR="0094556F" w:rsidRDefault="0094556F" w:rsidP="00E74B72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color w:val="000000"/>
          <w:spacing w:val="-3"/>
          <w:szCs w:val="28"/>
        </w:rPr>
      </w:pPr>
    </w:p>
    <w:p w:rsidR="0094556F" w:rsidRDefault="0094556F" w:rsidP="0094556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3"/>
          <w:szCs w:val="28"/>
        </w:rPr>
      </w:pPr>
    </w:p>
    <w:p w:rsidR="0094556F" w:rsidRDefault="0094556F" w:rsidP="0094556F">
      <w:pPr>
        <w:shd w:val="clear" w:color="auto" w:fill="FFFFFF"/>
        <w:tabs>
          <w:tab w:val="left" w:pos="0"/>
          <w:tab w:val="left" w:pos="540"/>
        </w:tabs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  <w:r>
        <w:rPr>
          <w:color w:val="000000"/>
          <w:spacing w:val="-3"/>
          <w:szCs w:val="28"/>
        </w:rPr>
        <w:br w:type="page"/>
      </w:r>
    </w:p>
    <w:p w:rsidR="0094556F" w:rsidRPr="00BA76BD" w:rsidRDefault="0094556F" w:rsidP="0094556F">
      <w:pPr>
        <w:shd w:val="clear" w:color="auto" w:fill="FFFFFF"/>
        <w:tabs>
          <w:tab w:val="left" w:pos="0"/>
          <w:tab w:val="left" w:pos="540"/>
        </w:tabs>
        <w:jc w:val="both"/>
        <w:rPr>
          <w:color w:val="000000"/>
          <w:spacing w:val="-3"/>
          <w:szCs w:val="28"/>
        </w:rPr>
      </w:pPr>
    </w:p>
    <w:p w:rsidR="0094556F" w:rsidRDefault="0094556F" w:rsidP="0094556F">
      <w:pPr>
        <w:autoSpaceDE w:val="0"/>
        <w:autoSpaceDN w:val="0"/>
        <w:adjustRightInd w:val="0"/>
        <w:ind w:firstLine="6804"/>
      </w:pPr>
      <w:bookmarkStart w:id="0" w:name="_GoBack"/>
      <w:bookmarkEnd w:id="0"/>
      <w:r>
        <w:t>Утвержден</w:t>
      </w:r>
      <w:r w:rsidR="008F5E63">
        <w:t>ы</w:t>
      </w:r>
    </w:p>
    <w:p w:rsidR="0094556F" w:rsidRDefault="0094556F" w:rsidP="0094556F">
      <w:pPr>
        <w:autoSpaceDE w:val="0"/>
        <w:autoSpaceDN w:val="0"/>
        <w:adjustRightInd w:val="0"/>
        <w:ind w:firstLine="5387"/>
      </w:pPr>
      <w:r w:rsidRPr="00EA16C0">
        <w:t xml:space="preserve"> </w:t>
      </w:r>
      <w:r>
        <w:t>п</w:t>
      </w:r>
      <w:r w:rsidRPr="00EA16C0">
        <w:t>остановлени</w:t>
      </w:r>
      <w:r>
        <w:t xml:space="preserve">ем </w:t>
      </w:r>
      <w:r w:rsidRPr="00EA16C0">
        <w:t xml:space="preserve">Правительства </w:t>
      </w:r>
    </w:p>
    <w:p w:rsidR="0094556F" w:rsidRPr="00EA16C0" w:rsidRDefault="0094556F" w:rsidP="0094556F">
      <w:pPr>
        <w:autoSpaceDE w:val="0"/>
        <w:autoSpaceDN w:val="0"/>
        <w:adjustRightInd w:val="0"/>
        <w:ind w:firstLine="5387"/>
      </w:pPr>
      <w:r>
        <w:t xml:space="preserve"> </w:t>
      </w:r>
      <w:r w:rsidRPr="00EA16C0">
        <w:t>Брянской области</w:t>
      </w:r>
    </w:p>
    <w:p w:rsidR="0094556F" w:rsidRPr="00EA16C0" w:rsidRDefault="0094556F" w:rsidP="0094556F">
      <w:pPr>
        <w:autoSpaceDE w:val="0"/>
        <w:autoSpaceDN w:val="0"/>
        <w:adjustRightInd w:val="0"/>
        <w:ind w:firstLine="5670"/>
      </w:pPr>
      <w:r>
        <w:t xml:space="preserve"> </w:t>
      </w:r>
      <w:r w:rsidRPr="00EA16C0">
        <w:t>от               20</w:t>
      </w:r>
      <w:r>
        <w:t>20</w:t>
      </w:r>
      <w:r w:rsidRPr="00EA16C0">
        <w:t xml:space="preserve"> года №   </w:t>
      </w:r>
    </w:p>
    <w:p w:rsidR="00D95F05" w:rsidRDefault="00D95F05">
      <w:pPr>
        <w:pStyle w:val="ConsPlusNormal"/>
        <w:jc w:val="both"/>
      </w:pPr>
    </w:p>
    <w:p w:rsidR="00D95F05" w:rsidRPr="0094556F" w:rsidRDefault="009455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 w:rsidRPr="0094556F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D95F05" w:rsidRPr="0094556F" w:rsidRDefault="009455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56F">
        <w:rPr>
          <w:rFonts w:ascii="Times New Roman" w:hAnsi="Times New Roman" w:cs="Times New Roman"/>
          <w:b w:val="0"/>
          <w:sz w:val="28"/>
          <w:szCs w:val="28"/>
        </w:rPr>
        <w:t>заключения соглашения о мерах по восстановлению</w:t>
      </w:r>
    </w:p>
    <w:p w:rsidR="00D95F05" w:rsidRPr="0094556F" w:rsidRDefault="009455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56F">
        <w:rPr>
          <w:rFonts w:ascii="Times New Roman" w:hAnsi="Times New Roman" w:cs="Times New Roman"/>
          <w:b w:val="0"/>
          <w:sz w:val="28"/>
          <w:szCs w:val="28"/>
        </w:rPr>
        <w:t xml:space="preserve">платежеспособности </w:t>
      </w:r>
      <w:r w:rsidR="003C319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D95F05" w:rsidRPr="0094556F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94556F" w:rsidRDefault="00D95F05" w:rsidP="00D40F5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56F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заключения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с </w:t>
      </w:r>
      <w:r w:rsidR="008F5E63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94556F">
        <w:rPr>
          <w:rFonts w:ascii="Times New Roman" w:hAnsi="Times New Roman" w:cs="Times New Roman"/>
          <w:sz w:val="28"/>
          <w:szCs w:val="28"/>
        </w:rPr>
        <w:t xml:space="preserve">соглашения о мерах по восстановлению платежеспособности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3199"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Pr="0094556F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94556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4556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по данным отчета об исполнении бюджета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3199"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Pr="0094556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F5E63">
        <w:rPr>
          <w:rFonts w:ascii="Times New Roman" w:hAnsi="Times New Roman" w:cs="Times New Roman"/>
          <w:sz w:val="28"/>
          <w:szCs w:val="28"/>
        </w:rPr>
        <w:t>муниципаль</w:t>
      </w:r>
      <w:r w:rsidRPr="0094556F">
        <w:rPr>
          <w:rFonts w:ascii="Times New Roman" w:hAnsi="Times New Roman" w:cs="Times New Roman"/>
          <w:sz w:val="28"/>
          <w:szCs w:val="28"/>
        </w:rPr>
        <w:t xml:space="preserve">ной долговой книги выявлено, что просроченная задолженность по долговым обязательствам, определенная в соответствии со </w:t>
      </w:r>
      <w:hyperlink r:id="rId10" w:history="1">
        <w:r w:rsidRPr="0094556F">
          <w:rPr>
            <w:rFonts w:ascii="Times New Roman" w:hAnsi="Times New Roman" w:cs="Times New Roman"/>
            <w:color w:val="0000FF"/>
            <w:sz w:val="28"/>
            <w:szCs w:val="28"/>
          </w:rPr>
          <w:t>статьей 112.1</w:t>
        </w:r>
      </w:hyperlink>
      <w:r w:rsidRPr="009455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(или) бюджетным обязательствам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3199"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Pr="0094556F">
        <w:rPr>
          <w:rFonts w:ascii="Times New Roman" w:hAnsi="Times New Roman" w:cs="Times New Roman"/>
          <w:sz w:val="28"/>
          <w:szCs w:val="28"/>
        </w:rPr>
        <w:t>в течение 3 месяцев непрерывно по состоянию на первое число месяца, следующего за отчетным месяцем, превышает 10</w:t>
      </w:r>
      <w:proofErr w:type="gramEnd"/>
      <w:r w:rsidRPr="0094556F">
        <w:rPr>
          <w:rFonts w:ascii="Times New Roman" w:hAnsi="Times New Roman" w:cs="Times New Roman"/>
          <w:sz w:val="28"/>
          <w:szCs w:val="28"/>
        </w:rPr>
        <w:t xml:space="preserve"> процентов суммы налоговых и неналоговых доходов бюджета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3199"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Pr="0094556F">
        <w:rPr>
          <w:rFonts w:ascii="Times New Roman" w:hAnsi="Times New Roman" w:cs="Times New Roman"/>
          <w:sz w:val="28"/>
          <w:szCs w:val="28"/>
        </w:rPr>
        <w:t xml:space="preserve">в последнем отчетном финансовом году, указанная информация направляется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="00E57534">
        <w:rPr>
          <w:rFonts w:ascii="Times New Roman" w:hAnsi="Times New Roman" w:cs="Times New Roman"/>
          <w:sz w:val="28"/>
          <w:szCs w:val="28"/>
        </w:rPr>
        <w:t>в Правительство</w:t>
      </w:r>
      <w:r w:rsidR="002052DF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для принятия решения, предусмотренного </w:t>
      </w:r>
      <w:hyperlink r:id="rId11" w:history="1">
        <w:r w:rsidRPr="0094556F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168.4</w:t>
        </w:r>
      </w:hyperlink>
      <w:r w:rsidRPr="009455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94556F">
        <w:rPr>
          <w:rFonts w:ascii="Times New Roman" w:hAnsi="Times New Roman" w:cs="Times New Roman"/>
          <w:sz w:val="28"/>
          <w:szCs w:val="28"/>
        </w:rPr>
        <w:t xml:space="preserve">3. Копия решения, указанного в </w:t>
      </w:r>
      <w:hyperlink w:anchor="P38" w:history="1">
        <w:r w:rsidRPr="0094556F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94556F">
        <w:rPr>
          <w:rFonts w:ascii="Times New Roman" w:hAnsi="Times New Roman" w:cs="Times New Roman"/>
          <w:sz w:val="28"/>
          <w:szCs w:val="28"/>
        </w:rPr>
        <w:t xml:space="preserve"> настоящих Правил, при его поступлении в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в течение 3 рабочих дней направляется </w:t>
      </w:r>
      <w:r w:rsidR="008F5E6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56F">
        <w:rPr>
          <w:rFonts w:ascii="Times New Roman" w:hAnsi="Times New Roman" w:cs="Times New Roman"/>
          <w:sz w:val="28"/>
          <w:szCs w:val="28"/>
        </w:rPr>
        <w:t>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94556F">
        <w:rPr>
          <w:rFonts w:ascii="Times New Roman" w:hAnsi="Times New Roman" w:cs="Times New Roman"/>
          <w:sz w:val="28"/>
          <w:szCs w:val="28"/>
        </w:rPr>
        <w:t xml:space="preserve">4. </w:t>
      </w:r>
      <w:r w:rsidR="008F5E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3199" w:rsidRP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56F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указанного в </w:t>
      </w:r>
      <w:hyperlink w:anchor="P39" w:history="1">
        <w:r w:rsidRPr="0094556F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94556F">
        <w:rPr>
          <w:rFonts w:ascii="Times New Roman" w:hAnsi="Times New Roman" w:cs="Times New Roman"/>
          <w:sz w:val="28"/>
          <w:szCs w:val="28"/>
        </w:rPr>
        <w:t xml:space="preserve"> настоящих Правил решения представляет в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подписанное им соглашение в 2 экземплярах по </w:t>
      </w:r>
      <w:r w:rsidR="008F5E63">
        <w:rPr>
          <w:rFonts w:ascii="Times New Roman" w:hAnsi="Times New Roman" w:cs="Times New Roman"/>
          <w:sz w:val="28"/>
          <w:szCs w:val="28"/>
        </w:rPr>
        <w:t>форме</w:t>
      </w:r>
      <w:hyperlink w:anchor="P54" w:history="1"/>
      <w:r w:rsidRPr="0094556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3C319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4556F">
        <w:rPr>
          <w:rFonts w:ascii="Times New Roman" w:hAnsi="Times New Roman" w:cs="Times New Roman"/>
          <w:sz w:val="28"/>
          <w:szCs w:val="28"/>
        </w:rPr>
        <w:t>постановление</w:t>
      </w:r>
      <w:r w:rsidR="003C3199">
        <w:rPr>
          <w:rFonts w:ascii="Times New Roman" w:hAnsi="Times New Roman" w:cs="Times New Roman"/>
          <w:sz w:val="28"/>
          <w:szCs w:val="28"/>
        </w:rPr>
        <w:t>м</w:t>
      </w:r>
      <w:r w:rsidRPr="0094556F">
        <w:rPr>
          <w:rFonts w:ascii="Times New Roman" w:hAnsi="Times New Roman" w:cs="Times New Roman"/>
          <w:sz w:val="28"/>
          <w:szCs w:val="28"/>
        </w:rPr>
        <w:t>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56F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обязательства, предусмотренные </w:t>
      </w:r>
      <w:r w:rsidR="008F5E63">
        <w:rPr>
          <w:rFonts w:ascii="Times New Roman" w:hAnsi="Times New Roman" w:cs="Times New Roman"/>
          <w:sz w:val="28"/>
          <w:szCs w:val="28"/>
        </w:rPr>
        <w:t>перечнем</w:t>
      </w:r>
      <w:hyperlink w:anchor="P225" w:history="1"/>
      <w:r w:rsidRPr="0094556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F5E6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4556F">
        <w:rPr>
          <w:rFonts w:ascii="Times New Roman" w:hAnsi="Times New Roman" w:cs="Times New Roman"/>
          <w:sz w:val="28"/>
          <w:szCs w:val="28"/>
        </w:rPr>
        <w:t>постановлением, и заключаться на срок, не превышающий 5 лет.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56F">
        <w:rPr>
          <w:rFonts w:ascii="Times New Roman" w:hAnsi="Times New Roman" w:cs="Times New Roman"/>
          <w:sz w:val="28"/>
          <w:szCs w:val="28"/>
        </w:rPr>
        <w:t xml:space="preserve">5. По результатам рассмотрения соглашения уполномоченное лицо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в течение 10 рабочих дней подписывает его либо направляет замечания по соглашению. Один экземпляр подписанного соглашения направляется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94556F">
        <w:rPr>
          <w:rFonts w:ascii="Times New Roman" w:hAnsi="Times New Roman" w:cs="Times New Roman"/>
          <w:sz w:val="28"/>
          <w:szCs w:val="28"/>
        </w:rPr>
        <w:t xml:space="preserve"> </w:t>
      </w:r>
      <w:r w:rsidR="008F5E6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56F">
        <w:rPr>
          <w:rFonts w:ascii="Times New Roman" w:hAnsi="Times New Roman" w:cs="Times New Roman"/>
          <w:sz w:val="28"/>
          <w:szCs w:val="28"/>
        </w:rPr>
        <w:t xml:space="preserve">, второй экземпляр подписанного соглашения хранится в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94556F">
        <w:rPr>
          <w:rFonts w:ascii="Times New Roman" w:hAnsi="Times New Roman" w:cs="Times New Roman"/>
          <w:sz w:val="28"/>
          <w:szCs w:val="28"/>
        </w:rPr>
        <w:t>.</w:t>
      </w:r>
    </w:p>
    <w:p w:rsidR="00D95F05" w:rsidRPr="0094556F" w:rsidRDefault="00D95F05" w:rsidP="00D40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56F">
        <w:rPr>
          <w:rFonts w:ascii="Times New Roman" w:hAnsi="Times New Roman" w:cs="Times New Roman"/>
          <w:sz w:val="28"/>
          <w:szCs w:val="28"/>
        </w:rPr>
        <w:t xml:space="preserve">6. </w:t>
      </w:r>
      <w:r w:rsidR="008F5E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31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56F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</w:t>
      </w:r>
      <w:r w:rsidRPr="0094556F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замечаний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94556F">
        <w:rPr>
          <w:rFonts w:ascii="Times New Roman" w:hAnsi="Times New Roman" w:cs="Times New Roman"/>
          <w:sz w:val="28"/>
          <w:szCs w:val="28"/>
        </w:rPr>
        <w:t xml:space="preserve">устраняет эти замечания и представляет доработанное соглашение в </w:t>
      </w:r>
      <w:r w:rsidR="008F5E6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F5E63" w:rsidRPr="0094556F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F5E6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94556F">
        <w:rPr>
          <w:rFonts w:ascii="Times New Roman" w:hAnsi="Times New Roman" w:cs="Times New Roman"/>
          <w:sz w:val="28"/>
          <w:szCs w:val="28"/>
        </w:rPr>
        <w:t xml:space="preserve"> для повторного рассмотрения в соответствии с </w:t>
      </w:r>
      <w:r w:rsidR="008F5E63" w:rsidRPr="00AF0144">
        <w:rPr>
          <w:rFonts w:ascii="Times New Roman" w:hAnsi="Times New Roman" w:cs="Times New Roman"/>
          <w:color w:val="0000FF"/>
          <w:sz w:val="28"/>
          <w:szCs w:val="28"/>
        </w:rPr>
        <w:t>пунктом 4</w:t>
      </w:r>
      <w:r w:rsidR="008F5E63">
        <w:rPr>
          <w:rFonts w:ascii="Times New Roman" w:hAnsi="Times New Roman" w:cs="Times New Roman"/>
          <w:sz w:val="28"/>
          <w:szCs w:val="28"/>
        </w:rPr>
        <w:t xml:space="preserve"> </w:t>
      </w:r>
      <w:r w:rsidRPr="0094556F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D95F05" w:rsidRDefault="00D95F05" w:rsidP="000C4B68">
      <w:pPr>
        <w:pStyle w:val="ConsPlusNormal"/>
        <w:ind w:firstLine="709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AB7C04" w:rsidRDefault="00AB7C04">
      <w:pPr>
        <w:spacing w:after="200" w:line="276" w:lineRule="auto"/>
      </w:pPr>
      <w:r>
        <w:br w:type="page"/>
      </w:r>
    </w:p>
    <w:p w:rsidR="00347790" w:rsidRDefault="00347790" w:rsidP="00347790">
      <w:pPr>
        <w:autoSpaceDE w:val="0"/>
        <w:autoSpaceDN w:val="0"/>
        <w:adjustRightInd w:val="0"/>
        <w:ind w:firstLine="6804"/>
      </w:pPr>
      <w:r>
        <w:lastRenderedPageBreak/>
        <w:t>Утверждена</w:t>
      </w:r>
    </w:p>
    <w:p w:rsidR="00347790" w:rsidRDefault="00347790" w:rsidP="00347790">
      <w:pPr>
        <w:autoSpaceDE w:val="0"/>
        <w:autoSpaceDN w:val="0"/>
        <w:adjustRightInd w:val="0"/>
        <w:ind w:firstLine="5387"/>
      </w:pPr>
      <w:r w:rsidRPr="00EA16C0">
        <w:t xml:space="preserve"> </w:t>
      </w:r>
      <w:r>
        <w:t>п</w:t>
      </w:r>
      <w:r w:rsidRPr="00EA16C0">
        <w:t>остановлени</w:t>
      </w:r>
      <w:r>
        <w:t xml:space="preserve">ем </w:t>
      </w:r>
      <w:r w:rsidRPr="00EA16C0">
        <w:t xml:space="preserve">Правительства </w:t>
      </w:r>
    </w:p>
    <w:p w:rsidR="00347790" w:rsidRPr="00EA16C0" w:rsidRDefault="00347790" w:rsidP="00347790">
      <w:pPr>
        <w:autoSpaceDE w:val="0"/>
        <w:autoSpaceDN w:val="0"/>
        <w:adjustRightInd w:val="0"/>
        <w:ind w:firstLine="5387"/>
      </w:pPr>
      <w:r>
        <w:t xml:space="preserve"> </w:t>
      </w:r>
      <w:r w:rsidRPr="00EA16C0">
        <w:t>Брянской области</w:t>
      </w:r>
    </w:p>
    <w:p w:rsidR="00347790" w:rsidRPr="00EA16C0" w:rsidRDefault="00347790" w:rsidP="00347790">
      <w:pPr>
        <w:autoSpaceDE w:val="0"/>
        <w:autoSpaceDN w:val="0"/>
        <w:adjustRightInd w:val="0"/>
        <w:ind w:firstLine="5670"/>
      </w:pPr>
      <w:r>
        <w:t xml:space="preserve"> </w:t>
      </w:r>
      <w:r w:rsidRPr="00EA16C0">
        <w:t>от               20</w:t>
      </w:r>
      <w:r>
        <w:t>20</w:t>
      </w:r>
      <w:r w:rsidRPr="00EA16C0">
        <w:t xml:space="preserve"> года №   </w:t>
      </w:r>
    </w:p>
    <w:p w:rsidR="00347790" w:rsidRDefault="00347790" w:rsidP="00347790">
      <w:pPr>
        <w:pStyle w:val="ConsPlusNormal"/>
        <w:jc w:val="both"/>
      </w:pPr>
    </w:p>
    <w:p w:rsidR="00D95F05" w:rsidRPr="00347790" w:rsidRDefault="003477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4"/>
      <w:bookmarkEnd w:id="5"/>
      <w:r>
        <w:rPr>
          <w:rFonts w:ascii="Times New Roman" w:hAnsi="Times New Roman" w:cs="Times New Roman"/>
          <w:sz w:val="28"/>
          <w:szCs w:val="28"/>
        </w:rPr>
        <w:t>Ф</w:t>
      </w:r>
      <w:r w:rsidRPr="00347790">
        <w:rPr>
          <w:rFonts w:ascii="Times New Roman" w:hAnsi="Times New Roman" w:cs="Times New Roman"/>
          <w:sz w:val="28"/>
          <w:szCs w:val="28"/>
        </w:rPr>
        <w:t>орма соглашения</w:t>
      </w:r>
    </w:p>
    <w:p w:rsidR="00347790" w:rsidRDefault="00347790" w:rsidP="003477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о мерах по восстановлению платежеспособности </w:t>
      </w:r>
    </w:p>
    <w:p w:rsidR="00D95F05" w:rsidRDefault="00347790" w:rsidP="00347790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95F05" w:rsidRDefault="00D95F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D95F05" w:rsidRPr="006C38B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F05" w:rsidRPr="006C38BB" w:rsidRDefault="00D95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 w:rsidR="00AB70C5" w:rsidRPr="006C38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AF0144" w:rsidRDefault="00D95F05" w:rsidP="00347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восстановлению платежеспособности </w:t>
            </w:r>
          </w:p>
          <w:p w:rsidR="00D95F05" w:rsidRPr="006C38BB" w:rsidRDefault="00347790" w:rsidP="00347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95F05" w:rsidRPr="006C38B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F05" w:rsidRPr="006C38BB" w:rsidRDefault="00D95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F05" w:rsidRPr="006C38B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F05" w:rsidRPr="00AB7C04" w:rsidRDefault="00D95F05" w:rsidP="0034779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B7C04">
              <w:rPr>
                <w:rFonts w:ascii="Times New Roman" w:hAnsi="Times New Roman" w:cs="Times New Roman"/>
                <w:i/>
                <w:sz w:val="20"/>
              </w:rPr>
              <w:t>(наименование</w:t>
            </w:r>
            <w:r w:rsidR="00347790" w:rsidRPr="00AB7C04">
              <w:rPr>
                <w:rFonts w:ascii="Times New Roman" w:hAnsi="Times New Roman" w:cs="Times New Roman"/>
                <w:i/>
                <w:sz w:val="20"/>
              </w:rPr>
              <w:t xml:space="preserve"> муниципального образования</w:t>
            </w:r>
            <w:r w:rsidRPr="00AB7C04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D95F05" w:rsidRPr="006C38B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F05" w:rsidRPr="006C38BB" w:rsidRDefault="00D95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F05" w:rsidRPr="006C38BB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5F05" w:rsidRPr="006C38BB" w:rsidRDefault="00D95F05" w:rsidP="003477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47790" w:rsidRPr="006C38BB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5F05" w:rsidRPr="006C38BB" w:rsidRDefault="00AB70C5" w:rsidP="00AB70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5F05" w:rsidRPr="006C38B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C38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5F05" w:rsidRPr="006C38BB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</w:tbl>
    <w:p w:rsidR="00D95F05" w:rsidRPr="006C38BB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6C38BB" w:rsidRDefault="00347790" w:rsidP="00991C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D95F05" w:rsidRPr="006C38BB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6C38BB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C38BB">
        <w:rPr>
          <w:rFonts w:ascii="Times New Roman" w:hAnsi="Times New Roman" w:cs="Times New Roman"/>
          <w:sz w:val="28"/>
          <w:szCs w:val="28"/>
        </w:rPr>
        <w:t>,  именуемый</w:t>
      </w:r>
      <w:r w:rsidR="00D95F05" w:rsidRPr="006C38BB">
        <w:rPr>
          <w:rFonts w:ascii="Times New Roman" w:hAnsi="Times New Roman" w:cs="Times New Roman"/>
          <w:sz w:val="28"/>
          <w:szCs w:val="28"/>
        </w:rPr>
        <w:t xml:space="preserve">  в дальнейшем</w:t>
      </w:r>
    </w:p>
    <w:p w:rsidR="00D95F05" w:rsidRPr="006C38BB" w:rsidRDefault="003477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>Департаментом</w:t>
      </w:r>
      <w:r w:rsidR="00D95F05" w:rsidRPr="006C38BB">
        <w:rPr>
          <w:rFonts w:ascii="Times New Roman" w:hAnsi="Times New Roman" w:cs="Times New Roman"/>
          <w:sz w:val="28"/>
          <w:szCs w:val="28"/>
        </w:rPr>
        <w:t>, в лице</w:t>
      </w:r>
      <w:r w:rsidR="006C38BB">
        <w:rPr>
          <w:rFonts w:ascii="Times New Roman" w:hAnsi="Times New Roman" w:cs="Times New Roman"/>
          <w:sz w:val="28"/>
          <w:szCs w:val="28"/>
        </w:rPr>
        <w:t xml:space="preserve"> </w:t>
      </w:r>
      <w:r w:rsidR="00D95F05" w:rsidRPr="006C38BB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D95F05" w:rsidRPr="00AB7C04" w:rsidRDefault="00D95F05" w:rsidP="00AB7C04">
      <w:pPr>
        <w:pStyle w:val="ConsPlusNonformat"/>
        <w:ind w:left="2124" w:firstLine="708"/>
        <w:jc w:val="center"/>
        <w:rPr>
          <w:rFonts w:ascii="Times New Roman" w:hAnsi="Times New Roman" w:cs="Times New Roman"/>
          <w:i/>
        </w:rPr>
      </w:pPr>
      <w:r w:rsidRPr="00AB7C04">
        <w:rPr>
          <w:rFonts w:ascii="Times New Roman" w:hAnsi="Times New Roman" w:cs="Times New Roman"/>
          <w:i/>
        </w:rPr>
        <w:t>(должность, фамилия, инициалы)</w:t>
      </w:r>
    </w:p>
    <w:p w:rsidR="00D95F05" w:rsidRPr="006C38BB" w:rsidRDefault="00D95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6C38B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C38BB">
        <w:rPr>
          <w:rFonts w:ascii="Times New Roman" w:hAnsi="Times New Roman" w:cs="Times New Roman"/>
          <w:sz w:val="28"/>
          <w:szCs w:val="28"/>
        </w:rPr>
        <w:t>-ей) на основании _____________________________________,</w:t>
      </w:r>
    </w:p>
    <w:p w:rsidR="00D95F05" w:rsidRPr="00AB7C04" w:rsidRDefault="00D95F05" w:rsidP="00AB7C04">
      <w:pPr>
        <w:pStyle w:val="ConsPlusNonformat"/>
        <w:ind w:left="2832" w:firstLine="708"/>
        <w:jc w:val="center"/>
        <w:rPr>
          <w:rFonts w:ascii="Times New Roman" w:hAnsi="Times New Roman" w:cs="Times New Roman"/>
          <w:i/>
        </w:rPr>
      </w:pPr>
      <w:r w:rsidRPr="00AB7C04">
        <w:rPr>
          <w:rFonts w:ascii="Times New Roman" w:hAnsi="Times New Roman" w:cs="Times New Roman"/>
          <w:i/>
        </w:rPr>
        <w:t>(документ, предоставляющий право подписи)</w:t>
      </w:r>
    </w:p>
    <w:p w:rsidR="00D95F05" w:rsidRPr="006C38BB" w:rsidRDefault="00D95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347790" w:rsidRPr="006C38BB">
        <w:rPr>
          <w:rFonts w:ascii="Times New Roman" w:hAnsi="Times New Roman" w:cs="Times New Roman"/>
          <w:sz w:val="28"/>
          <w:szCs w:val="28"/>
        </w:rPr>
        <w:t>глава</w:t>
      </w:r>
      <w:r w:rsidR="006C38B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D95F05" w:rsidRPr="00AB7C04" w:rsidRDefault="00D95F05" w:rsidP="00AB7C04">
      <w:pPr>
        <w:pStyle w:val="ConsPlusNonformat"/>
        <w:ind w:left="3540" w:firstLine="708"/>
        <w:rPr>
          <w:rFonts w:ascii="Times New Roman" w:hAnsi="Times New Roman" w:cs="Times New Roman"/>
          <w:i/>
        </w:rPr>
      </w:pPr>
      <w:r w:rsidRPr="00AB7C04">
        <w:rPr>
          <w:rFonts w:ascii="Times New Roman" w:hAnsi="Times New Roman" w:cs="Times New Roman"/>
          <w:i/>
        </w:rPr>
        <w:t>(</w:t>
      </w:r>
      <w:r w:rsidR="00AB70C5" w:rsidRPr="00AB7C04">
        <w:rPr>
          <w:rFonts w:ascii="Times New Roman" w:hAnsi="Times New Roman" w:cs="Times New Roman"/>
          <w:i/>
        </w:rPr>
        <w:t>наименование муниципального образования</w:t>
      </w:r>
      <w:r w:rsidRPr="00AB7C04">
        <w:rPr>
          <w:rFonts w:ascii="Times New Roman" w:hAnsi="Times New Roman" w:cs="Times New Roman"/>
          <w:i/>
        </w:rPr>
        <w:t>)</w:t>
      </w:r>
    </w:p>
    <w:p w:rsidR="00D95F05" w:rsidRPr="006C38BB" w:rsidRDefault="00D95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6C38B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6C38BB">
        <w:rPr>
          <w:rFonts w:ascii="Times New Roman" w:hAnsi="Times New Roman" w:cs="Times New Roman"/>
          <w:sz w:val="28"/>
          <w:szCs w:val="28"/>
        </w:rPr>
        <w:t>-ого) в дальнейшем</w:t>
      </w:r>
      <w:r w:rsidR="00AB70C5" w:rsidRPr="006C38BB">
        <w:rPr>
          <w:rFonts w:ascii="Times New Roman" w:hAnsi="Times New Roman" w:cs="Times New Roman"/>
          <w:sz w:val="28"/>
          <w:szCs w:val="28"/>
        </w:rPr>
        <w:t xml:space="preserve"> Муниципальным образованием</w:t>
      </w:r>
      <w:r w:rsidRPr="006C38BB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B70C5" w:rsidRPr="006C38BB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6C38BB">
        <w:rPr>
          <w:rFonts w:ascii="Times New Roman" w:hAnsi="Times New Roman" w:cs="Times New Roman"/>
          <w:sz w:val="28"/>
          <w:szCs w:val="28"/>
        </w:rPr>
        <w:t>_,</w:t>
      </w:r>
      <w:r w:rsidR="00991C1B" w:rsidRPr="00991C1B">
        <w:rPr>
          <w:rFonts w:ascii="Times New Roman" w:hAnsi="Times New Roman" w:cs="Times New Roman"/>
          <w:sz w:val="28"/>
          <w:szCs w:val="28"/>
        </w:rPr>
        <w:t xml:space="preserve"> </w:t>
      </w:r>
      <w:r w:rsidR="00991C1B" w:rsidRPr="006C38BB">
        <w:rPr>
          <w:rFonts w:ascii="Times New Roman" w:hAnsi="Times New Roman" w:cs="Times New Roman"/>
          <w:sz w:val="28"/>
          <w:szCs w:val="28"/>
        </w:rPr>
        <w:t>действующего(-ей) на основании</w:t>
      </w:r>
    </w:p>
    <w:p w:rsidR="00D95F05" w:rsidRPr="00AB7C04" w:rsidRDefault="00991C1B" w:rsidP="00991C1B">
      <w:pPr>
        <w:pStyle w:val="ConsPlusNonformat"/>
        <w:rPr>
          <w:rFonts w:ascii="Times New Roman" w:hAnsi="Times New Roman" w:cs="Times New Roman"/>
          <w:i/>
        </w:rPr>
      </w:pPr>
      <w:r w:rsidRPr="00AB7C04">
        <w:rPr>
          <w:rFonts w:ascii="Times New Roman" w:hAnsi="Times New Roman" w:cs="Times New Roman"/>
          <w:i/>
        </w:rPr>
        <w:t xml:space="preserve">                    </w:t>
      </w:r>
      <w:r w:rsidR="00D95F05" w:rsidRPr="00AB7C04">
        <w:rPr>
          <w:rFonts w:ascii="Times New Roman" w:hAnsi="Times New Roman" w:cs="Times New Roman"/>
          <w:i/>
        </w:rPr>
        <w:t>(инициалы, фамилия)</w:t>
      </w:r>
    </w:p>
    <w:p w:rsidR="00D95F05" w:rsidRPr="006C38BB" w:rsidRDefault="00D95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91C1B">
        <w:rPr>
          <w:rFonts w:ascii="Times New Roman" w:hAnsi="Times New Roman" w:cs="Times New Roman"/>
          <w:sz w:val="28"/>
          <w:szCs w:val="28"/>
        </w:rPr>
        <w:t>_________________________</w:t>
      </w:r>
      <w:r w:rsidRPr="006C38BB">
        <w:rPr>
          <w:rFonts w:ascii="Times New Roman" w:hAnsi="Times New Roman" w:cs="Times New Roman"/>
          <w:sz w:val="28"/>
          <w:szCs w:val="28"/>
        </w:rPr>
        <w:t>,</w:t>
      </w:r>
    </w:p>
    <w:p w:rsidR="00D95F05" w:rsidRPr="00AB7C04" w:rsidRDefault="00991C1B" w:rsidP="00AB7C04">
      <w:pPr>
        <w:pStyle w:val="ConsPlusNonformat"/>
        <w:ind w:left="2124" w:firstLine="708"/>
        <w:rPr>
          <w:rFonts w:ascii="Times New Roman" w:hAnsi="Times New Roman" w:cs="Times New Roman"/>
          <w:i/>
        </w:rPr>
      </w:pPr>
      <w:r w:rsidRPr="00AB7C04">
        <w:rPr>
          <w:rFonts w:ascii="Times New Roman" w:hAnsi="Times New Roman" w:cs="Times New Roman"/>
          <w:i/>
        </w:rPr>
        <w:t>(</w:t>
      </w:r>
      <w:r w:rsidR="00AF0144">
        <w:rPr>
          <w:rFonts w:ascii="Times New Roman" w:hAnsi="Times New Roman" w:cs="Times New Roman"/>
          <w:i/>
        </w:rPr>
        <w:t xml:space="preserve">устав, </w:t>
      </w:r>
      <w:r w:rsidR="00D95F05" w:rsidRPr="00AB7C04">
        <w:rPr>
          <w:rFonts w:ascii="Times New Roman" w:hAnsi="Times New Roman" w:cs="Times New Roman"/>
          <w:i/>
        </w:rPr>
        <w:t>документ,</w:t>
      </w:r>
      <w:r w:rsidR="00AB70C5" w:rsidRPr="00AB7C04">
        <w:rPr>
          <w:rFonts w:ascii="Times New Roman" w:hAnsi="Times New Roman" w:cs="Times New Roman"/>
          <w:i/>
        </w:rPr>
        <w:t xml:space="preserve"> </w:t>
      </w:r>
      <w:r w:rsidR="00D95F05" w:rsidRPr="00AB7C04">
        <w:rPr>
          <w:rFonts w:ascii="Times New Roman" w:hAnsi="Times New Roman" w:cs="Times New Roman"/>
          <w:i/>
        </w:rPr>
        <w:t>предоставляющий право подписи)</w:t>
      </w:r>
    </w:p>
    <w:p w:rsidR="00D95F05" w:rsidRPr="006C38BB" w:rsidRDefault="00D95F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8BB">
        <w:rPr>
          <w:rFonts w:ascii="Times New Roman" w:hAnsi="Times New Roman" w:cs="Times New Roman"/>
          <w:sz w:val="28"/>
          <w:szCs w:val="28"/>
        </w:rPr>
        <w:t>с другой стороны, далее именуемые Сторонами, в соответствии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</w:t>
      </w:r>
      <w:r w:rsidR="00AB70C5" w:rsidRPr="006C38BB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6C38BB">
        <w:rPr>
          <w:rFonts w:ascii="Times New Roman" w:hAnsi="Times New Roman" w:cs="Times New Roman"/>
          <w:sz w:val="28"/>
          <w:szCs w:val="28"/>
        </w:rPr>
        <w:t xml:space="preserve">от </w:t>
      </w:r>
      <w:r w:rsidR="00AB70C5" w:rsidRPr="006C38BB">
        <w:rPr>
          <w:rFonts w:ascii="Times New Roman" w:hAnsi="Times New Roman" w:cs="Times New Roman"/>
          <w:sz w:val="28"/>
          <w:szCs w:val="28"/>
        </w:rPr>
        <w:t>«</w:t>
      </w:r>
      <w:r w:rsidRPr="006C38BB">
        <w:rPr>
          <w:rFonts w:ascii="Times New Roman" w:hAnsi="Times New Roman" w:cs="Times New Roman"/>
          <w:sz w:val="28"/>
          <w:szCs w:val="28"/>
        </w:rPr>
        <w:t>_</w:t>
      </w:r>
      <w:r w:rsidR="00C74728">
        <w:rPr>
          <w:rFonts w:ascii="Times New Roman" w:hAnsi="Times New Roman" w:cs="Times New Roman"/>
          <w:sz w:val="28"/>
          <w:szCs w:val="28"/>
        </w:rPr>
        <w:t>_</w:t>
      </w:r>
      <w:r w:rsidRPr="006C38BB">
        <w:rPr>
          <w:rFonts w:ascii="Times New Roman" w:hAnsi="Times New Roman" w:cs="Times New Roman"/>
          <w:sz w:val="28"/>
          <w:szCs w:val="28"/>
        </w:rPr>
        <w:t>_</w:t>
      </w:r>
      <w:r w:rsidR="00AB70C5" w:rsidRPr="006C38BB">
        <w:rPr>
          <w:rFonts w:ascii="Times New Roman" w:hAnsi="Times New Roman" w:cs="Times New Roman"/>
          <w:sz w:val="28"/>
          <w:szCs w:val="28"/>
        </w:rPr>
        <w:t>»</w:t>
      </w:r>
      <w:r w:rsidRPr="006C38BB">
        <w:rPr>
          <w:rFonts w:ascii="Times New Roman" w:hAnsi="Times New Roman" w:cs="Times New Roman"/>
          <w:sz w:val="28"/>
          <w:szCs w:val="28"/>
        </w:rPr>
        <w:t xml:space="preserve"> _______20</w:t>
      </w:r>
      <w:r w:rsidR="00AB70C5" w:rsidRPr="006C38BB">
        <w:rPr>
          <w:rFonts w:ascii="Times New Roman" w:hAnsi="Times New Roman" w:cs="Times New Roman"/>
          <w:sz w:val="28"/>
          <w:szCs w:val="28"/>
        </w:rPr>
        <w:t>_</w:t>
      </w:r>
      <w:r w:rsidRPr="006C38BB">
        <w:rPr>
          <w:rFonts w:ascii="Times New Roman" w:hAnsi="Times New Roman" w:cs="Times New Roman"/>
          <w:sz w:val="28"/>
          <w:szCs w:val="28"/>
        </w:rPr>
        <w:t>_ г</w:t>
      </w:r>
      <w:r w:rsidR="00991C1B">
        <w:rPr>
          <w:rFonts w:ascii="Times New Roman" w:hAnsi="Times New Roman" w:cs="Times New Roman"/>
          <w:sz w:val="28"/>
          <w:szCs w:val="28"/>
        </w:rPr>
        <w:t xml:space="preserve">ода №  ____ </w:t>
      </w:r>
      <w:r w:rsidR="006C38BB" w:rsidRPr="006C38BB">
        <w:rPr>
          <w:rFonts w:ascii="Times New Roman" w:hAnsi="Times New Roman" w:cs="Times New Roman"/>
          <w:sz w:val="28"/>
          <w:szCs w:val="28"/>
        </w:rPr>
        <w:t>«</w:t>
      </w:r>
      <w:r w:rsidRPr="006C38BB">
        <w:rPr>
          <w:rFonts w:ascii="Times New Roman" w:hAnsi="Times New Roman" w:cs="Times New Roman"/>
          <w:sz w:val="28"/>
          <w:szCs w:val="28"/>
        </w:rPr>
        <w:t xml:space="preserve">Об </w:t>
      </w:r>
      <w:r w:rsidR="00991C1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6C38BB">
        <w:rPr>
          <w:rFonts w:ascii="Times New Roman" w:hAnsi="Times New Roman" w:cs="Times New Roman"/>
          <w:sz w:val="28"/>
          <w:szCs w:val="28"/>
        </w:rPr>
        <w:t>Правил заключения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>соглашения о мерах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 xml:space="preserve">по </w:t>
      </w:r>
      <w:r w:rsidR="00991C1B">
        <w:rPr>
          <w:rFonts w:ascii="Times New Roman" w:hAnsi="Times New Roman" w:cs="Times New Roman"/>
          <w:sz w:val="28"/>
          <w:szCs w:val="28"/>
        </w:rPr>
        <w:t xml:space="preserve">восстановлению </w:t>
      </w:r>
      <w:r w:rsidRPr="006C38BB">
        <w:rPr>
          <w:rFonts w:ascii="Times New Roman" w:hAnsi="Times New Roman" w:cs="Times New Roman"/>
          <w:sz w:val="28"/>
          <w:szCs w:val="28"/>
        </w:rPr>
        <w:t xml:space="preserve">платежеспособности </w:t>
      </w:r>
      <w:r w:rsidR="00AB70C5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C38BB">
        <w:rPr>
          <w:rFonts w:ascii="Times New Roman" w:hAnsi="Times New Roman" w:cs="Times New Roman"/>
          <w:sz w:val="28"/>
          <w:szCs w:val="28"/>
        </w:rPr>
        <w:t>,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>его формы и перечня обязательств</w:t>
      </w:r>
      <w:r w:rsidR="00AB70C5" w:rsidRPr="006C38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C38BB">
        <w:rPr>
          <w:rFonts w:ascii="Times New Roman" w:hAnsi="Times New Roman" w:cs="Times New Roman"/>
          <w:sz w:val="28"/>
          <w:szCs w:val="28"/>
        </w:rPr>
        <w:t>, подлежащих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>включению в указанное соглашение</w:t>
      </w:r>
      <w:r w:rsidR="006C38BB" w:rsidRPr="006C38BB">
        <w:rPr>
          <w:rFonts w:ascii="Times New Roman" w:hAnsi="Times New Roman" w:cs="Times New Roman"/>
          <w:sz w:val="28"/>
          <w:szCs w:val="28"/>
        </w:rPr>
        <w:t>»</w:t>
      </w:r>
      <w:r w:rsidRPr="006C38BB">
        <w:rPr>
          <w:rFonts w:ascii="Times New Roman" w:hAnsi="Times New Roman" w:cs="Times New Roman"/>
          <w:sz w:val="28"/>
          <w:szCs w:val="28"/>
        </w:rPr>
        <w:t xml:space="preserve"> (далее - постановление), заключили</w:t>
      </w:r>
      <w:r w:rsidR="00991C1B">
        <w:rPr>
          <w:rFonts w:ascii="Times New Roman" w:hAnsi="Times New Roman" w:cs="Times New Roman"/>
          <w:sz w:val="28"/>
          <w:szCs w:val="28"/>
        </w:rPr>
        <w:t xml:space="preserve"> </w:t>
      </w:r>
      <w:r w:rsidRPr="006C38BB">
        <w:rPr>
          <w:rFonts w:ascii="Times New Roman" w:hAnsi="Times New Roman" w:cs="Times New Roman"/>
          <w:sz w:val="28"/>
          <w:szCs w:val="28"/>
        </w:rPr>
        <w:t>настоящее соглашение о нижеследующем.</w:t>
      </w:r>
    </w:p>
    <w:p w:rsidR="00D95F05" w:rsidRDefault="00D95F05">
      <w:pPr>
        <w:pStyle w:val="ConsPlusNormal"/>
        <w:jc w:val="both"/>
      </w:pPr>
    </w:p>
    <w:p w:rsidR="00D95F05" w:rsidRPr="004E6ECC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6ECC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D95F05" w:rsidRPr="004E6ECC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4E6ECC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CC">
        <w:rPr>
          <w:rFonts w:ascii="Times New Roman" w:hAnsi="Times New Roman" w:cs="Times New Roman"/>
          <w:sz w:val="28"/>
          <w:szCs w:val="28"/>
        </w:rPr>
        <w:t xml:space="preserve">1. Предметом настоящего соглашения является принятие и соблюдение </w:t>
      </w:r>
      <w:r w:rsidR="00B968B5">
        <w:rPr>
          <w:rFonts w:ascii="Times New Roman" w:hAnsi="Times New Roman" w:cs="Times New Roman"/>
          <w:sz w:val="28"/>
          <w:szCs w:val="28"/>
        </w:rPr>
        <w:t>М</w:t>
      </w:r>
      <w:r w:rsidR="004E6ECC" w:rsidRPr="004E6ECC">
        <w:rPr>
          <w:rFonts w:ascii="Times New Roman" w:hAnsi="Times New Roman" w:cs="Times New Roman"/>
          <w:sz w:val="28"/>
          <w:szCs w:val="28"/>
        </w:rPr>
        <w:t xml:space="preserve">униципальным образованием </w:t>
      </w:r>
      <w:r w:rsidRPr="004E6ECC">
        <w:rPr>
          <w:rFonts w:ascii="Times New Roman" w:hAnsi="Times New Roman" w:cs="Times New Roman"/>
          <w:sz w:val="28"/>
          <w:szCs w:val="28"/>
        </w:rPr>
        <w:t xml:space="preserve">в соответствии с перечнем обязательств </w:t>
      </w:r>
      <w:r w:rsidR="004E6ECC" w:rsidRPr="004E6EC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E6ECC">
        <w:rPr>
          <w:rFonts w:ascii="Times New Roman" w:hAnsi="Times New Roman" w:cs="Times New Roman"/>
          <w:sz w:val="28"/>
          <w:szCs w:val="28"/>
        </w:rPr>
        <w:t xml:space="preserve">, подлежащих включению в соглашение о мерах по восстановлению платежеспособности </w:t>
      </w:r>
      <w:r w:rsidR="004E6ECC" w:rsidRPr="004E6EC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E6ECC">
        <w:rPr>
          <w:rFonts w:ascii="Times New Roman" w:hAnsi="Times New Roman" w:cs="Times New Roman"/>
          <w:sz w:val="28"/>
          <w:szCs w:val="28"/>
        </w:rPr>
        <w:t>, утвержденным постановлением.</w:t>
      </w:r>
    </w:p>
    <w:p w:rsidR="00D95F05" w:rsidRPr="00590CC3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lastRenderedPageBreak/>
        <w:t>2. Обязанности Сторон</w:t>
      </w:r>
    </w:p>
    <w:p w:rsidR="00D95F05" w:rsidRPr="00590CC3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590CC3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6"/>
      <w:bookmarkEnd w:id="6"/>
      <w:r w:rsidRPr="00590CC3">
        <w:rPr>
          <w:rFonts w:ascii="Times New Roman" w:hAnsi="Times New Roman" w:cs="Times New Roman"/>
          <w:sz w:val="28"/>
          <w:szCs w:val="28"/>
        </w:rPr>
        <w:t xml:space="preserve">2.1. </w:t>
      </w:r>
      <w:r w:rsidR="002F2CF1" w:rsidRPr="00590CC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590CC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F2CF1" w:rsidRPr="00590CC3">
        <w:rPr>
          <w:rFonts w:ascii="Times New Roman" w:hAnsi="Times New Roman" w:cs="Times New Roman"/>
          <w:sz w:val="28"/>
          <w:szCs w:val="28"/>
        </w:rPr>
        <w:t>о</w:t>
      </w:r>
      <w:r w:rsidRPr="00590CC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CC3">
        <w:rPr>
          <w:rFonts w:ascii="Times New Roman" w:hAnsi="Times New Roman" w:cs="Times New Roman"/>
          <w:sz w:val="28"/>
          <w:szCs w:val="28"/>
        </w:rPr>
        <w:t xml:space="preserve">2.1.1. организацию исполнения бюджета </w:t>
      </w:r>
      <w:r w:rsidR="002F2CF1" w:rsidRPr="00590C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90CC3">
        <w:rPr>
          <w:rFonts w:ascii="Times New Roman" w:hAnsi="Times New Roman" w:cs="Times New Roman"/>
          <w:sz w:val="28"/>
          <w:szCs w:val="28"/>
        </w:rPr>
        <w:t xml:space="preserve">с открытием и ведением лицевых счетов для учета операций главных распорядителей, распорядителей, получателей средств бюджета </w:t>
      </w:r>
      <w:r w:rsidR="002F2CF1" w:rsidRPr="00590C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90CC3">
        <w:rPr>
          <w:rFonts w:ascii="Times New Roman" w:hAnsi="Times New Roman" w:cs="Times New Roman"/>
          <w:sz w:val="28"/>
          <w:szCs w:val="28"/>
        </w:rPr>
        <w:t xml:space="preserve">и главных администраторов (администраторов) источников финансирования дефицита бюджета </w:t>
      </w:r>
      <w:r w:rsidR="002F2CF1" w:rsidRPr="00590C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4454B">
        <w:rPr>
          <w:rFonts w:ascii="Times New Roman" w:hAnsi="Times New Roman" w:cs="Times New Roman"/>
          <w:sz w:val="28"/>
          <w:szCs w:val="28"/>
        </w:rPr>
        <w:t>в территориальном органе Федерального казначейства</w:t>
      </w:r>
      <w:r w:rsidRPr="00590CC3">
        <w:rPr>
          <w:rFonts w:ascii="Times New Roman" w:hAnsi="Times New Roman" w:cs="Times New Roman"/>
          <w:sz w:val="28"/>
          <w:szCs w:val="28"/>
        </w:rPr>
        <w:t xml:space="preserve"> </w:t>
      </w:r>
      <w:r w:rsidRPr="00A4454B">
        <w:rPr>
          <w:rFonts w:ascii="Times New Roman" w:hAnsi="Times New Roman" w:cs="Times New Roman"/>
          <w:sz w:val="28"/>
          <w:szCs w:val="28"/>
        </w:rPr>
        <w:t xml:space="preserve">на основании соглашения об осуществлении территориальным органом Федерального казначейства отдельных функций по исполнению бюджета </w:t>
      </w:r>
      <w:r w:rsidR="00C24F71" w:rsidRPr="00A445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4454B">
        <w:rPr>
          <w:rFonts w:ascii="Times New Roman" w:hAnsi="Times New Roman" w:cs="Times New Roman"/>
          <w:sz w:val="28"/>
          <w:szCs w:val="28"/>
        </w:rPr>
        <w:t xml:space="preserve">при кассовом обслуживании исполнения бюджета </w:t>
      </w:r>
      <w:r w:rsidR="00C24F71" w:rsidRPr="00A4454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24F71" w:rsidRPr="00A4454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4454B">
        <w:rPr>
          <w:rFonts w:ascii="Times New Roman" w:hAnsi="Times New Roman" w:cs="Times New Roman"/>
          <w:sz w:val="28"/>
          <w:szCs w:val="28"/>
        </w:rPr>
        <w:t>, заключенного территориальным органом Федерального казначейства и</w:t>
      </w:r>
      <w:r w:rsidR="00A4454B">
        <w:rPr>
          <w:rFonts w:ascii="Times New Roman" w:hAnsi="Times New Roman" w:cs="Times New Roman"/>
          <w:sz w:val="28"/>
          <w:szCs w:val="28"/>
        </w:rPr>
        <w:t xml:space="preserve"> местной администрацией</w:t>
      </w:r>
      <w:r w:rsidRPr="00A4454B">
        <w:rPr>
          <w:rFonts w:ascii="Times New Roman" w:hAnsi="Times New Roman" w:cs="Times New Roman"/>
          <w:sz w:val="28"/>
          <w:szCs w:val="28"/>
        </w:rPr>
        <w:t xml:space="preserve">, подлежащего согласованию с </w:t>
      </w:r>
      <w:r w:rsidR="00590CC3" w:rsidRPr="00A4454B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A4454B">
        <w:rPr>
          <w:rFonts w:ascii="Times New Roman" w:hAnsi="Times New Roman" w:cs="Times New Roman"/>
          <w:sz w:val="28"/>
          <w:szCs w:val="28"/>
        </w:rPr>
        <w:t>и включающего положения:</w:t>
      </w:r>
    </w:p>
    <w:p w:rsidR="00D95F05" w:rsidRPr="00A4454B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54B">
        <w:rPr>
          <w:rFonts w:ascii="Times New Roman" w:hAnsi="Times New Roman" w:cs="Times New Roman"/>
          <w:sz w:val="28"/>
          <w:szCs w:val="28"/>
        </w:rPr>
        <w:t xml:space="preserve">о передаче территориальному органу Федерального казначейства функций финансового органа </w:t>
      </w:r>
      <w:r w:rsidR="00590CC3" w:rsidRPr="00A445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4454B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и санкционированию </w:t>
      </w:r>
      <w:proofErr w:type="gramStart"/>
      <w:r w:rsidRPr="00A4454B"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 получателей средств бюджета </w:t>
      </w:r>
      <w:r w:rsidR="00590CC3" w:rsidRPr="00A445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A4454B">
        <w:rPr>
          <w:rFonts w:ascii="Times New Roman" w:hAnsi="Times New Roman" w:cs="Times New Roman"/>
          <w:sz w:val="28"/>
          <w:szCs w:val="28"/>
        </w:rPr>
        <w:t>;</w:t>
      </w:r>
    </w:p>
    <w:p w:rsidR="00D95F05" w:rsidRPr="00A4454B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A4454B">
        <w:rPr>
          <w:rFonts w:ascii="Times New Roman" w:hAnsi="Times New Roman" w:cs="Times New Roman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бюджета </w:t>
      </w:r>
      <w:r w:rsidR="00590CC3" w:rsidRPr="00A445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454B">
        <w:rPr>
          <w:rFonts w:ascii="Times New Roman" w:hAnsi="Times New Roman" w:cs="Times New Roman"/>
          <w:sz w:val="28"/>
          <w:szCs w:val="28"/>
        </w:rPr>
        <w:t>, являющемуся неотъемлемой частью указанного соглашения об осуществлении отдельных функций;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54B">
        <w:rPr>
          <w:rFonts w:ascii="Times New Roman" w:hAnsi="Times New Roman" w:cs="Times New Roman"/>
          <w:sz w:val="28"/>
          <w:szCs w:val="28"/>
        </w:rPr>
        <w:t xml:space="preserve">о недопустимости проведения кассовых выплат по расходным обязательствам </w:t>
      </w:r>
      <w:r w:rsidR="00590CC3" w:rsidRPr="00A445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454B">
        <w:rPr>
          <w:rFonts w:ascii="Times New Roman" w:hAnsi="Times New Roman" w:cs="Times New Roman"/>
          <w:sz w:val="28"/>
          <w:szCs w:val="28"/>
        </w:rPr>
        <w:t xml:space="preserve">, не включенным в перечень первоочередных платежей, указанный в </w:t>
      </w:r>
      <w:hyperlink w:anchor="P99" w:history="1">
        <w:r w:rsidRPr="00A4454B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A4454B">
        <w:rPr>
          <w:rFonts w:ascii="Times New Roman" w:hAnsi="Times New Roman" w:cs="Times New Roman"/>
          <w:sz w:val="28"/>
          <w:szCs w:val="28"/>
        </w:rPr>
        <w:t xml:space="preserve"> настоящего подпункта, при наличии просроченной кредиторской задолженности по расходным обязательствам </w:t>
      </w:r>
      <w:r w:rsidR="00590CC3" w:rsidRPr="00A445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454B">
        <w:rPr>
          <w:rFonts w:ascii="Times New Roman" w:hAnsi="Times New Roman" w:cs="Times New Roman"/>
          <w:sz w:val="28"/>
          <w:szCs w:val="28"/>
        </w:rPr>
        <w:t xml:space="preserve">, включенным в этот перечень, а также при наличии просроченной кредиторской задолженности по долговым и (или) бюджетным обязательствам </w:t>
      </w:r>
      <w:r w:rsidR="00590CC3" w:rsidRPr="00A445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445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>2.1.2. осуществление в соответствии с бюджетным законодательством Российской Федерации казначейского сопровождения: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2"/>
      <w:bookmarkEnd w:id="8"/>
      <w:proofErr w:type="gramStart"/>
      <w:r w:rsidRPr="00590CC3">
        <w:rPr>
          <w:rFonts w:ascii="Times New Roman" w:hAnsi="Times New Roman" w:cs="Times New Roman"/>
          <w:sz w:val="28"/>
          <w:szCs w:val="28"/>
        </w:rPr>
        <w:t xml:space="preserve">авансовых платежей по </w:t>
      </w:r>
      <w:r w:rsidR="002F2CF1" w:rsidRPr="00590CC3">
        <w:rPr>
          <w:rFonts w:ascii="Times New Roman" w:hAnsi="Times New Roman" w:cs="Times New Roman"/>
          <w:sz w:val="28"/>
          <w:szCs w:val="28"/>
        </w:rPr>
        <w:t>муниципаль</w:t>
      </w:r>
      <w:r w:rsidRPr="00590CC3">
        <w:rPr>
          <w:rFonts w:ascii="Times New Roman" w:hAnsi="Times New Roman" w:cs="Times New Roman"/>
          <w:sz w:val="28"/>
          <w:szCs w:val="28"/>
        </w:rPr>
        <w:t xml:space="preserve">ным контрактам о поставке товаров, выполнении работ, оказании услуг для обеспечения </w:t>
      </w:r>
      <w:r w:rsidR="002F2CF1" w:rsidRPr="00590CC3">
        <w:rPr>
          <w:rFonts w:ascii="Times New Roman" w:hAnsi="Times New Roman" w:cs="Times New Roman"/>
          <w:sz w:val="28"/>
          <w:szCs w:val="28"/>
        </w:rPr>
        <w:t>муниципальных нужд</w:t>
      </w:r>
      <w:r w:rsidRPr="00590CC3">
        <w:rPr>
          <w:rFonts w:ascii="Times New Roman" w:hAnsi="Times New Roman" w:cs="Times New Roman"/>
          <w:sz w:val="28"/>
          <w:szCs w:val="28"/>
        </w:rPr>
        <w:t xml:space="preserve">, авансовых платежей по </w:t>
      </w:r>
      <w:r w:rsidR="002F2CF1" w:rsidRPr="00590CC3">
        <w:rPr>
          <w:rFonts w:ascii="Times New Roman" w:hAnsi="Times New Roman" w:cs="Times New Roman"/>
          <w:sz w:val="28"/>
          <w:szCs w:val="28"/>
        </w:rPr>
        <w:t>муниципаль</w:t>
      </w:r>
      <w:r w:rsidRPr="00590CC3">
        <w:rPr>
          <w:rFonts w:ascii="Times New Roman" w:hAnsi="Times New Roman" w:cs="Times New Roman"/>
          <w:sz w:val="28"/>
          <w:szCs w:val="28"/>
        </w:rPr>
        <w:t xml:space="preserve">ным контрактам, предметом которых являются капитальные вложения в объекты </w:t>
      </w:r>
      <w:r w:rsidR="002F2CF1" w:rsidRPr="00590CC3">
        <w:rPr>
          <w:rFonts w:ascii="Times New Roman" w:hAnsi="Times New Roman" w:cs="Times New Roman"/>
          <w:sz w:val="28"/>
          <w:szCs w:val="28"/>
        </w:rPr>
        <w:t>муниципаль</w:t>
      </w:r>
      <w:r w:rsidRPr="00590CC3">
        <w:rPr>
          <w:rFonts w:ascii="Times New Roman" w:hAnsi="Times New Roman" w:cs="Times New Roman"/>
          <w:sz w:val="28"/>
          <w:szCs w:val="28"/>
        </w:rPr>
        <w:t>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бюджетными и автономными учреждениями</w:t>
      </w:r>
      <w:r w:rsidR="002F2CF1" w:rsidRPr="00590C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0CC3">
        <w:rPr>
          <w:rFonts w:ascii="Times New Roman" w:hAnsi="Times New Roman" w:cs="Times New Roman"/>
          <w:sz w:val="28"/>
          <w:szCs w:val="28"/>
        </w:rPr>
        <w:t>, если в целях софинансирования</w:t>
      </w:r>
      <w:proofErr w:type="gramEnd"/>
      <w:r w:rsidRPr="00590CC3">
        <w:rPr>
          <w:rFonts w:ascii="Times New Roman" w:hAnsi="Times New Roman" w:cs="Times New Roman"/>
          <w:sz w:val="28"/>
          <w:szCs w:val="28"/>
        </w:rPr>
        <w:t xml:space="preserve"> (финансового обеспечения) соответствующих расходных обязательств </w:t>
      </w:r>
      <w:r w:rsidR="002F2CF1" w:rsidRPr="00590C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42FD8">
        <w:rPr>
          <w:rFonts w:ascii="Times New Roman" w:hAnsi="Times New Roman" w:cs="Times New Roman"/>
          <w:sz w:val="28"/>
          <w:szCs w:val="28"/>
        </w:rPr>
        <w:t xml:space="preserve">из </w:t>
      </w:r>
      <w:r w:rsidR="00D42FD8" w:rsidRPr="00D42FD8">
        <w:rPr>
          <w:rFonts w:ascii="Times New Roman" w:hAnsi="Times New Roman" w:cs="Times New Roman"/>
          <w:sz w:val="28"/>
          <w:szCs w:val="28"/>
        </w:rPr>
        <w:t xml:space="preserve">федерального бюджета и бюджета Брянской области </w:t>
      </w:r>
      <w:r w:rsidRPr="00590CC3">
        <w:rPr>
          <w:rFonts w:ascii="Times New Roman" w:hAnsi="Times New Roman" w:cs="Times New Roman"/>
          <w:sz w:val="28"/>
          <w:szCs w:val="28"/>
        </w:rPr>
        <w:t>предоставляются субсидии и иные межбюджетные трансферты;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3"/>
      <w:bookmarkEnd w:id="9"/>
      <w:r w:rsidRPr="00590CC3">
        <w:rPr>
          <w:rFonts w:ascii="Times New Roman" w:hAnsi="Times New Roman" w:cs="Times New Roman"/>
          <w:sz w:val="28"/>
          <w:szCs w:val="28"/>
        </w:rPr>
        <w:lastRenderedPageBreak/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субсидий, и бюджетных инвестиций, указанным в </w:t>
      </w:r>
      <w:hyperlink w:anchor="P102" w:history="1">
        <w:r w:rsidRPr="00D42FD8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590CC3">
        <w:rPr>
          <w:rFonts w:ascii="Times New Roman" w:hAnsi="Times New Roman" w:cs="Times New Roman"/>
          <w:sz w:val="28"/>
          <w:szCs w:val="28"/>
        </w:rPr>
        <w:t xml:space="preserve"> настоящего подпункта;</w:t>
      </w:r>
    </w:p>
    <w:p w:rsidR="00D95F05" w:rsidRPr="00EC33DC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C">
        <w:rPr>
          <w:rFonts w:ascii="Times New Roman" w:hAnsi="Times New Roman" w:cs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</w:t>
      </w:r>
      <w:hyperlink w:anchor="P102" w:history="1">
        <w:r w:rsidRPr="00EC33DC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EC33D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3" w:history="1">
        <w:r w:rsidRPr="00EC33DC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EC33DC">
        <w:rPr>
          <w:rFonts w:ascii="Times New Roman" w:hAnsi="Times New Roman" w:cs="Times New Roman"/>
          <w:sz w:val="28"/>
          <w:szCs w:val="28"/>
        </w:rPr>
        <w:t xml:space="preserve"> настоящего подпункта </w:t>
      </w:r>
      <w:r w:rsidR="002F2CF1" w:rsidRPr="00EC33DC">
        <w:rPr>
          <w:rFonts w:ascii="Times New Roman" w:hAnsi="Times New Roman" w:cs="Times New Roman"/>
          <w:sz w:val="28"/>
          <w:szCs w:val="28"/>
        </w:rPr>
        <w:t>муниципаль</w:t>
      </w:r>
      <w:r w:rsidRPr="00EC33DC">
        <w:rPr>
          <w:rFonts w:ascii="Times New Roman" w:hAnsi="Times New Roman" w:cs="Times New Roman"/>
          <w:sz w:val="28"/>
          <w:szCs w:val="28"/>
        </w:rPr>
        <w:t>ных контрактов (контрактов, договоров);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2.1.3. соблюдение запрета на финансовое обеспечение за счет средств бюджета </w:t>
      </w:r>
      <w:r w:rsidR="00451015" w:rsidRPr="00590CC3">
        <w:rPr>
          <w:rFonts w:ascii="Times New Roman" w:hAnsi="Times New Roman" w:cs="Times New Roman"/>
          <w:sz w:val="28"/>
          <w:szCs w:val="28"/>
        </w:rPr>
        <w:t>муниципального образования капитальных вложений в объекты муниципаль</w:t>
      </w:r>
      <w:r w:rsidRPr="00590CC3">
        <w:rPr>
          <w:rFonts w:ascii="Times New Roman" w:hAnsi="Times New Roman" w:cs="Times New Roman"/>
          <w:sz w:val="28"/>
          <w:szCs w:val="28"/>
        </w:rPr>
        <w:t>ной собственности (в том числе в форме субсидий и иных межбюджетных трансфертов), кроме случаев: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когда в целях софинансирования (финансового обеспечения) </w:t>
      </w:r>
      <w:r w:rsidR="00451015" w:rsidRPr="00590CC3">
        <w:rPr>
          <w:rFonts w:ascii="Times New Roman" w:hAnsi="Times New Roman" w:cs="Times New Roman"/>
          <w:sz w:val="28"/>
          <w:szCs w:val="28"/>
        </w:rPr>
        <w:t>капитальных вложений в объекты муниципаль</w:t>
      </w:r>
      <w:r w:rsidRPr="00590CC3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2A3870" w:rsidRPr="00D42FD8">
        <w:rPr>
          <w:rFonts w:ascii="Times New Roman" w:hAnsi="Times New Roman" w:cs="Times New Roman"/>
          <w:sz w:val="28"/>
          <w:szCs w:val="28"/>
        </w:rPr>
        <w:t>из федерального бюджета и бюджета Брянской области</w:t>
      </w:r>
      <w:r w:rsidR="00576B0A">
        <w:rPr>
          <w:rFonts w:ascii="Times New Roman" w:hAnsi="Times New Roman" w:cs="Times New Roman"/>
          <w:sz w:val="28"/>
          <w:szCs w:val="28"/>
        </w:rPr>
        <w:t xml:space="preserve"> </w:t>
      </w:r>
      <w:r w:rsidRPr="00590CC3">
        <w:rPr>
          <w:rFonts w:ascii="Times New Roman" w:hAnsi="Times New Roman" w:cs="Times New Roman"/>
          <w:sz w:val="28"/>
          <w:szCs w:val="28"/>
        </w:rPr>
        <w:t xml:space="preserve">предоставляются субсидии и иные межбюджетные трансферты бюджету </w:t>
      </w:r>
      <w:r w:rsidR="00451015" w:rsidRPr="00590C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0CC3">
        <w:rPr>
          <w:rFonts w:ascii="Times New Roman" w:hAnsi="Times New Roman" w:cs="Times New Roman"/>
          <w:sz w:val="28"/>
          <w:szCs w:val="28"/>
        </w:rPr>
        <w:t>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финансового обеспечения капитальных вложений в объекты </w:t>
      </w:r>
      <w:r w:rsidR="00451015" w:rsidRPr="00590CC3">
        <w:rPr>
          <w:rFonts w:ascii="Times New Roman" w:hAnsi="Times New Roman" w:cs="Times New Roman"/>
          <w:sz w:val="28"/>
          <w:szCs w:val="28"/>
        </w:rPr>
        <w:t>муниципаль</w:t>
      </w:r>
      <w:r w:rsidRPr="00590CC3">
        <w:rPr>
          <w:rFonts w:ascii="Times New Roman" w:hAnsi="Times New Roman" w:cs="Times New Roman"/>
          <w:sz w:val="28"/>
          <w:szCs w:val="28"/>
        </w:rPr>
        <w:t xml:space="preserve">ной собственности за счет целевых безвозмездных поступлений от </w:t>
      </w:r>
      <w:r w:rsidRPr="002A3870">
        <w:rPr>
          <w:rFonts w:ascii="Times New Roman" w:hAnsi="Times New Roman" w:cs="Times New Roman"/>
          <w:sz w:val="28"/>
          <w:szCs w:val="28"/>
        </w:rPr>
        <w:t xml:space="preserve">государственной корпорации - Фонда содействия реформированию жилищно-коммунального хозяйства, государственных внебюджетных фондов, некоммерческой организации </w:t>
      </w:r>
      <w:r w:rsidR="009B612E" w:rsidRPr="002A3870">
        <w:rPr>
          <w:rFonts w:ascii="Times New Roman" w:hAnsi="Times New Roman" w:cs="Times New Roman"/>
          <w:sz w:val="28"/>
          <w:szCs w:val="28"/>
        </w:rPr>
        <w:t>«</w:t>
      </w:r>
      <w:r w:rsidRPr="002A3870">
        <w:rPr>
          <w:rFonts w:ascii="Times New Roman" w:hAnsi="Times New Roman" w:cs="Times New Roman"/>
          <w:sz w:val="28"/>
          <w:szCs w:val="28"/>
        </w:rPr>
        <w:t>Фонд развития моногородов</w:t>
      </w:r>
      <w:r w:rsidR="009B612E" w:rsidRPr="002A3870">
        <w:rPr>
          <w:rFonts w:ascii="Times New Roman" w:hAnsi="Times New Roman" w:cs="Times New Roman"/>
          <w:sz w:val="28"/>
          <w:szCs w:val="28"/>
        </w:rPr>
        <w:t>»</w:t>
      </w:r>
      <w:r w:rsidR="002A3870">
        <w:rPr>
          <w:rFonts w:ascii="Times New Roman" w:hAnsi="Times New Roman" w:cs="Times New Roman"/>
          <w:sz w:val="28"/>
          <w:szCs w:val="28"/>
        </w:rPr>
        <w:t xml:space="preserve"> и средств бюджета Брянской области</w:t>
      </w:r>
      <w:r w:rsidRPr="002A3870">
        <w:rPr>
          <w:rFonts w:ascii="Times New Roman" w:hAnsi="Times New Roman" w:cs="Times New Roman"/>
          <w:sz w:val="28"/>
          <w:szCs w:val="28"/>
        </w:rPr>
        <w:t>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финансового обеспечения капитальных вложений в объекты </w:t>
      </w:r>
      <w:r w:rsidR="00451015" w:rsidRPr="00590CC3">
        <w:rPr>
          <w:rFonts w:ascii="Times New Roman" w:hAnsi="Times New Roman" w:cs="Times New Roman"/>
          <w:sz w:val="28"/>
          <w:szCs w:val="28"/>
        </w:rPr>
        <w:t>муниципаль</w:t>
      </w:r>
      <w:r w:rsidRPr="00590CC3">
        <w:rPr>
          <w:rFonts w:ascii="Times New Roman" w:hAnsi="Times New Roman" w:cs="Times New Roman"/>
          <w:sz w:val="28"/>
          <w:szCs w:val="28"/>
        </w:rPr>
        <w:t xml:space="preserve">ной собственности, осуществляемых за счет дорожного фонда </w:t>
      </w:r>
      <w:r w:rsidR="00451015" w:rsidRPr="00590C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90CC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A3870">
        <w:rPr>
          <w:rFonts w:ascii="Times New Roman" w:hAnsi="Times New Roman" w:cs="Times New Roman"/>
          <w:sz w:val="28"/>
          <w:szCs w:val="28"/>
        </w:rPr>
        <w:t>региональных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проекта;</w:t>
      </w:r>
    </w:p>
    <w:p w:rsidR="00D95F05" w:rsidRPr="00590CC3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D2">
        <w:rPr>
          <w:rFonts w:ascii="Times New Roman" w:hAnsi="Times New Roman" w:cs="Times New Roman"/>
          <w:sz w:val="28"/>
          <w:szCs w:val="28"/>
        </w:rPr>
        <w:t>финансового обеспечения капитальных вложений, связанных с 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</w:t>
      </w:r>
      <w:r w:rsidR="002014D2">
        <w:rPr>
          <w:rFonts w:ascii="Times New Roman" w:hAnsi="Times New Roman" w:cs="Times New Roman"/>
          <w:sz w:val="28"/>
          <w:szCs w:val="28"/>
        </w:rPr>
        <w:t xml:space="preserve"> в рамках региональных проектов</w:t>
      </w:r>
      <w:r w:rsidRPr="002014D2">
        <w:rPr>
          <w:rFonts w:ascii="Times New Roman" w:hAnsi="Times New Roman" w:cs="Times New Roman"/>
          <w:sz w:val="28"/>
          <w:szCs w:val="28"/>
        </w:rPr>
        <w:t>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проекта;</w:t>
      </w:r>
    </w:p>
    <w:p w:rsidR="00D95F05" w:rsidRPr="00C24F71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F71">
        <w:rPr>
          <w:rFonts w:ascii="Times New Roman" w:hAnsi="Times New Roman" w:cs="Times New Roman"/>
          <w:sz w:val="28"/>
          <w:szCs w:val="28"/>
        </w:rPr>
        <w:t>2.1.4. установление в договоре (</w:t>
      </w:r>
      <w:r w:rsidR="00451015" w:rsidRPr="00C24F71">
        <w:rPr>
          <w:rFonts w:ascii="Times New Roman" w:hAnsi="Times New Roman" w:cs="Times New Roman"/>
          <w:sz w:val="28"/>
          <w:szCs w:val="28"/>
        </w:rPr>
        <w:t>муниципальном</w:t>
      </w:r>
      <w:r w:rsidRPr="00C24F71">
        <w:rPr>
          <w:rFonts w:ascii="Times New Roman" w:hAnsi="Times New Roman" w:cs="Times New Roman"/>
          <w:sz w:val="28"/>
          <w:szCs w:val="28"/>
        </w:rPr>
        <w:t xml:space="preserve"> контракте) о выполнении работ по строительству, реконструкции и капитальному ремонту объектов капитального строительства </w:t>
      </w:r>
      <w:r w:rsidR="00451015" w:rsidRPr="00C24F71">
        <w:rPr>
          <w:rFonts w:ascii="Times New Roman" w:hAnsi="Times New Roman" w:cs="Times New Roman"/>
          <w:sz w:val="28"/>
          <w:szCs w:val="28"/>
        </w:rPr>
        <w:t>муниципаль</w:t>
      </w:r>
      <w:r w:rsidRPr="00C24F71">
        <w:rPr>
          <w:rFonts w:ascii="Times New Roman" w:hAnsi="Times New Roman" w:cs="Times New Roman"/>
          <w:sz w:val="28"/>
          <w:szCs w:val="28"/>
        </w:rPr>
        <w:t>ной 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</w:t>
      </w:r>
      <w:r w:rsidR="00063DF4">
        <w:rPr>
          <w:rFonts w:ascii="Times New Roman" w:hAnsi="Times New Roman" w:cs="Times New Roman"/>
          <w:sz w:val="28"/>
          <w:szCs w:val="28"/>
        </w:rPr>
        <w:t>муни</w:t>
      </w:r>
      <w:r w:rsidR="00451015" w:rsidRPr="00C24F71">
        <w:rPr>
          <w:rFonts w:ascii="Times New Roman" w:hAnsi="Times New Roman" w:cs="Times New Roman"/>
          <w:sz w:val="28"/>
          <w:szCs w:val="28"/>
        </w:rPr>
        <w:t>ципаль</w:t>
      </w:r>
      <w:r w:rsidRPr="00C24F71">
        <w:rPr>
          <w:rFonts w:ascii="Times New Roman" w:hAnsi="Times New Roman" w:cs="Times New Roman"/>
          <w:sz w:val="28"/>
          <w:szCs w:val="28"/>
        </w:rPr>
        <w:t xml:space="preserve">ного контракта), если иное не предусмотрено нормативными правовыми актами Правительства Российской Федерации 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и Правительства Брянской области </w:t>
      </w:r>
      <w:r w:rsidRPr="00C24F71">
        <w:rPr>
          <w:rFonts w:ascii="Times New Roman" w:hAnsi="Times New Roman" w:cs="Times New Roman"/>
          <w:sz w:val="28"/>
          <w:szCs w:val="28"/>
        </w:rPr>
        <w:t>(за исключением нормативных правовых актов Правительства Российской</w:t>
      </w:r>
      <w:proofErr w:type="gramEnd"/>
      <w:r w:rsidRPr="00C24F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F71">
        <w:rPr>
          <w:rFonts w:ascii="Times New Roman" w:hAnsi="Times New Roman" w:cs="Times New Roman"/>
          <w:sz w:val="28"/>
          <w:szCs w:val="28"/>
        </w:rPr>
        <w:t>Федерации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 и Правительства Брянской </w:t>
      </w:r>
      <w:r w:rsidR="00D95ED0" w:rsidRPr="00C24F71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C24F71">
        <w:rPr>
          <w:rFonts w:ascii="Times New Roman" w:hAnsi="Times New Roman" w:cs="Times New Roman"/>
          <w:sz w:val="28"/>
          <w:szCs w:val="28"/>
        </w:rPr>
        <w:t>, устанавливающих правила предоставления субсидий), но не более лимитов бюджетных обязательств на соответствующий финансовый год, доведенных до получателя средств бюджета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5F05" w:rsidRPr="00C24F71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2.1.5. согласование 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C24F7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95ED0" w:rsidRPr="00C24F71">
        <w:rPr>
          <w:rFonts w:ascii="Times New Roman" w:hAnsi="Times New Roman" w:cs="Times New Roman"/>
          <w:sz w:val="28"/>
          <w:szCs w:val="28"/>
        </w:rPr>
        <w:t>решений</w:t>
      </w:r>
      <w:r w:rsidRPr="00C24F7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55213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55213" w:rsidRPr="00C24F71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на </w:t>
      </w:r>
      <w:r w:rsidR="00063DF4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C24F71">
        <w:rPr>
          <w:rFonts w:ascii="Times New Roman" w:hAnsi="Times New Roman" w:cs="Times New Roman"/>
          <w:sz w:val="28"/>
          <w:szCs w:val="28"/>
        </w:rPr>
        <w:t xml:space="preserve"> финансовый год и </w:t>
      </w:r>
      <w:r w:rsidR="00063DF4">
        <w:rPr>
          <w:rFonts w:ascii="Times New Roman" w:hAnsi="Times New Roman" w:cs="Times New Roman"/>
          <w:sz w:val="28"/>
          <w:szCs w:val="28"/>
        </w:rPr>
        <w:t xml:space="preserve">на </w:t>
      </w:r>
      <w:r w:rsidRPr="00C24F71">
        <w:rPr>
          <w:rFonts w:ascii="Times New Roman" w:hAnsi="Times New Roman" w:cs="Times New Roman"/>
          <w:sz w:val="28"/>
          <w:szCs w:val="28"/>
        </w:rPr>
        <w:t xml:space="preserve">плановый период и о внесении изменений в </w:t>
      </w:r>
      <w:r w:rsidR="00D95ED0" w:rsidRPr="00C24F71">
        <w:rPr>
          <w:rFonts w:ascii="Times New Roman" w:hAnsi="Times New Roman" w:cs="Times New Roman"/>
          <w:sz w:val="28"/>
          <w:szCs w:val="28"/>
        </w:rPr>
        <w:t>решение</w:t>
      </w:r>
      <w:r w:rsidRPr="00C24F7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55213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55213" w:rsidRPr="00C24F71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до внесения в </w:t>
      </w:r>
      <w:r w:rsidR="00D95ED0" w:rsidRPr="00C24F71">
        <w:rPr>
          <w:rFonts w:ascii="Times New Roman" w:hAnsi="Times New Roman" w:cs="Times New Roman"/>
          <w:sz w:val="28"/>
          <w:szCs w:val="28"/>
        </w:rPr>
        <w:t>п</w:t>
      </w:r>
      <w:r w:rsidRPr="00C24F71">
        <w:rPr>
          <w:rFonts w:ascii="Times New Roman" w:hAnsi="Times New Roman" w:cs="Times New Roman"/>
          <w:sz w:val="28"/>
          <w:szCs w:val="28"/>
        </w:rPr>
        <w:t xml:space="preserve">редставительный орган </w:t>
      </w:r>
      <w:r w:rsidR="00D95ED0" w:rsidRPr="00C24F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D95F05" w:rsidRPr="00C24F71" w:rsidRDefault="00D95F05" w:rsidP="00A44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2.1.6. утверждение и обеспечение реализации </w:t>
      </w:r>
      <w:r w:rsidR="00FD60A8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r w:rsidRPr="00C24F71">
        <w:rPr>
          <w:rFonts w:ascii="Times New Roman" w:hAnsi="Times New Roman" w:cs="Times New Roman"/>
          <w:sz w:val="28"/>
          <w:szCs w:val="28"/>
        </w:rPr>
        <w:t xml:space="preserve">плана мероприятий по оздоровлению </w:t>
      </w:r>
      <w:r w:rsidR="00D95ED0" w:rsidRPr="00C24F71">
        <w:rPr>
          <w:rFonts w:ascii="Times New Roman" w:hAnsi="Times New Roman" w:cs="Times New Roman"/>
          <w:sz w:val="28"/>
          <w:szCs w:val="28"/>
        </w:rPr>
        <w:t>муниципаль</w:t>
      </w:r>
      <w:r w:rsidRPr="00C24F71">
        <w:rPr>
          <w:rFonts w:ascii="Times New Roman" w:hAnsi="Times New Roman" w:cs="Times New Roman"/>
          <w:sz w:val="28"/>
          <w:szCs w:val="28"/>
        </w:rPr>
        <w:t xml:space="preserve">ных финансов, включающего программу оптимизации расходов и мероприятия, направленные на рост доходов бюджета </w:t>
      </w:r>
      <w:r w:rsidR="00F55213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55213" w:rsidRPr="00C24F71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и сокращение </w:t>
      </w:r>
      <w:r w:rsidR="00D95ED0" w:rsidRPr="00C24F71">
        <w:rPr>
          <w:rFonts w:ascii="Times New Roman" w:hAnsi="Times New Roman" w:cs="Times New Roman"/>
          <w:sz w:val="28"/>
          <w:szCs w:val="28"/>
        </w:rPr>
        <w:t>муниципаль</w:t>
      </w:r>
      <w:r w:rsidRPr="00C24F71">
        <w:rPr>
          <w:rFonts w:ascii="Times New Roman" w:hAnsi="Times New Roman" w:cs="Times New Roman"/>
          <w:sz w:val="28"/>
          <w:szCs w:val="28"/>
        </w:rPr>
        <w:t>ного долга, а также перечня необходимых для его реализации правовых актов органов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D95F05" w:rsidRDefault="00D95F05" w:rsidP="00A445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    2.1.7. согласование  </w:t>
      </w:r>
      <w:r w:rsidR="00D95ED0" w:rsidRPr="00C24F71">
        <w:rPr>
          <w:rFonts w:ascii="Times New Roman" w:hAnsi="Times New Roman" w:cs="Times New Roman"/>
          <w:sz w:val="28"/>
          <w:szCs w:val="28"/>
        </w:rPr>
        <w:t>Департаментом</w:t>
      </w:r>
      <w:r w:rsidRPr="00C24F71">
        <w:rPr>
          <w:rFonts w:ascii="Times New Roman" w:hAnsi="Times New Roman" w:cs="Times New Roman"/>
          <w:sz w:val="28"/>
          <w:szCs w:val="28"/>
        </w:rPr>
        <w:t xml:space="preserve">  объемов  и  условий  привлечения</w:t>
      </w:r>
      <w:r w:rsidR="00081536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заемных средств на рефинансирование </w:t>
      </w:r>
      <w:r w:rsidR="00D95ED0" w:rsidRPr="00C24F71"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D95F05" w:rsidRPr="00C24F71" w:rsidRDefault="00D95F05" w:rsidP="00A445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    2.1.8. ежегодное  сокращение  просроченных  долговых и (или)  бюджетных</w:t>
      </w:r>
      <w:r w:rsidR="00F55213">
        <w:rPr>
          <w:rFonts w:ascii="Times New Roman" w:hAnsi="Times New Roman" w:cs="Times New Roman"/>
          <w:sz w:val="28"/>
          <w:szCs w:val="28"/>
        </w:rPr>
        <w:t xml:space="preserve"> о</w:t>
      </w:r>
      <w:r w:rsidRPr="00C24F71">
        <w:rPr>
          <w:rFonts w:ascii="Times New Roman" w:hAnsi="Times New Roman" w:cs="Times New Roman"/>
          <w:sz w:val="28"/>
          <w:szCs w:val="28"/>
        </w:rPr>
        <w:t>бязательств</w:t>
      </w:r>
      <w:r w:rsidR="00D95ED0" w:rsidRPr="00C24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:</w:t>
      </w:r>
    </w:p>
    <w:p w:rsidR="00F55213" w:rsidRDefault="00D95F05" w:rsidP="005630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    на 1 января 20__ года  объем  просроченных  долговых  и (или) бюджетных</w:t>
      </w:r>
      <w:r w:rsidR="00081536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F55213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составит не более</w:t>
      </w:r>
      <w:proofErr w:type="gramStart"/>
      <w:r w:rsidR="00F55213"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_______</w:t>
      </w:r>
      <w:r w:rsidR="00081536">
        <w:rPr>
          <w:rFonts w:ascii="Times New Roman" w:hAnsi="Times New Roman" w:cs="Times New Roman"/>
          <w:sz w:val="28"/>
          <w:szCs w:val="28"/>
        </w:rPr>
        <w:t>______</w:t>
      </w:r>
      <w:r w:rsidRPr="00C24F71">
        <w:rPr>
          <w:rFonts w:ascii="Times New Roman" w:hAnsi="Times New Roman" w:cs="Times New Roman"/>
          <w:sz w:val="28"/>
          <w:szCs w:val="28"/>
        </w:rPr>
        <w:t xml:space="preserve">_______ (___________) </w:t>
      </w:r>
      <w:proofErr w:type="gramEnd"/>
      <w:r w:rsidR="00D95ED0" w:rsidRPr="00C24F71">
        <w:rPr>
          <w:rFonts w:ascii="Times New Roman" w:hAnsi="Times New Roman" w:cs="Times New Roman"/>
          <w:sz w:val="28"/>
          <w:szCs w:val="28"/>
        </w:rPr>
        <w:t>тыс</w:t>
      </w:r>
      <w:r w:rsidRPr="00C24F71">
        <w:rPr>
          <w:rFonts w:ascii="Times New Roman" w:hAnsi="Times New Roman" w:cs="Times New Roman"/>
          <w:sz w:val="28"/>
          <w:szCs w:val="28"/>
        </w:rPr>
        <w:t>. рублей, или ___ процентов суммы</w:t>
      </w:r>
      <w:r w:rsidR="00081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213" w:rsidRPr="00081536" w:rsidRDefault="00F55213" w:rsidP="00563081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081536">
        <w:rPr>
          <w:rFonts w:ascii="Times New Roman" w:hAnsi="Times New Roman" w:cs="Times New Roman"/>
          <w:i/>
        </w:rPr>
        <w:t>(сумма цифрами и прописью)</w:t>
      </w:r>
    </w:p>
    <w:p w:rsidR="00D95F05" w:rsidRPr="00C24F71" w:rsidRDefault="00F55213" w:rsidP="000815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95F05" w:rsidRPr="00C24F71">
        <w:rPr>
          <w:rFonts w:ascii="Times New Roman" w:hAnsi="Times New Roman" w:cs="Times New Roman"/>
          <w:sz w:val="28"/>
          <w:szCs w:val="28"/>
        </w:rPr>
        <w:t>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F05" w:rsidRPr="00C24F71"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95F05" w:rsidRPr="00C24F71">
        <w:rPr>
          <w:rFonts w:ascii="Times New Roman" w:hAnsi="Times New Roman" w:cs="Times New Roman"/>
          <w:sz w:val="28"/>
          <w:szCs w:val="28"/>
        </w:rPr>
        <w:t>;</w:t>
      </w:r>
    </w:p>
    <w:p w:rsidR="00EC33DC" w:rsidRDefault="00F55213" w:rsidP="00EC3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    </w:t>
      </w:r>
      <w:r w:rsidR="00EC33DC" w:rsidRPr="00C24F71">
        <w:rPr>
          <w:rFonts w:ascii="Times New Roman" w:hAnsi="Times New Roman" w:cs="Times New Roman"/>
          <w:sz w:val="28"/>
          <w:szCs w:val="28"/>
        </w:rPr>
        <w:t>на 1 января 20__ года  объем  просроченных  долговых  и (или) бюджетных</w:t>
      </w:r>
      <w:r w:rsidR="00EC33DC">
        <w:rPr>
          <w:rFonts w:ascii="Times New Roman" w:hAnsi="Times New Roman" w:cs="Times New Roman"/>
          <w:sz w:val="28"/>
          <w:szCs w:val="28"/>
        </w:rPr>
        <w:t xml:space="preserve"> </w:t>
      </w:r>
      <w:r w:rsidR="00EC33DC" w:rsidRPr="00C24F71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EC33DC"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33DC" w:rsidRPr="00C24F71">
        <w:rPr>
          <w:rFonts w:ascii="Times New Roman" w:hAnsi="Times New Roman" w:cs="Times New Roman"/>
          <w:sz w:val="28"/>
          <w:szCs w:val="28"/>
        </w:rPr>
        <w:t xml:space="preserve"> составит не более</w:t>
      </w:r>
      <w:proofErr w:type="gramStart"/>
      <w:r w:rsidR="00EC33DC">
        <w:rPr>
          <w:rFonts w:ascii="Times New Roman" w:hAnsi="Times New Roman" w:cs="Times New Roman"/>
          <w:sz w:val="28"/>
          <w:szCs w:val="28"/>
        </w:rPr>
        <w:t xml:space="preserve"> </w:t>
      </w:r>
      <w:r w:rsidR="00EC33DC" w:rsidRPr="00C24F71">
        <w:rPr>
          <w:rFonts w:ascii="Times New Roman" w:hAnsi="Times New Roman" w:cs="Times New Roman"/>
          <w:sz w:val="28"/>
          <w:szCs w:val="28"/>
        </w:rPr>
        <w:t>_______</w:t>
      </w:r>
      <w:r w:rsidR="00EC33DC">
        <w:rPr>
          <w:rFonts w:ascii="Times New Roman" w:hAnsi="Times New Roman" w:cs="Times New Roman"/>
          <w:sz w:val="28"/>
          <w:szCs w:val="28"/>
        </w:rPr>
        <w:t>______</w:t>
      </w:r>
      <w:r w:rsidR="00EC33DC" w:rsidRPr="00C24F71">
        <w:rPr>
          <w:rFonts w:ascii="Times New Roman" w:hAnsi="Times New Roman" w:cs="Times New Roman"/>
          <w:sz w:val="28"/>
          <w:szCs w:val="28"/>
        </w:rPr>
        <w:t xml:space="preserve">_______ (___________) </w:t>
      </w:r>
      <w:proofErr w:type="gramEnd"/>
      <w:r w:rsidR="00EC33DC" w:rsidRPr="00C24F71">
        <w:rPr>
          <w:rFonts w:ascii="Times New Roman" w:hAnsi="Times New Roman" w:cs="Times New Roman"/>
          <w:sz w:val="28"/>
          <w:szCs w:val="28"/>
        </w:rPr>
        <w:t>тыс. рублей, или ___ процентов суммы</w:t>
      </w:r>
      <w:r w:rsidR="00EC3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DC" w:rsidRPr="00081536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081536">
        <w:rPr>
          <w:rFonts w:ascii="Times New Roman" w:hAnsi="Times New Roman" w:cs="Times New Roman"/>
          <w:i/>
        </w:rPr>
        <w:t>(сумма цифрами и прописью)</w:t>
      </w:r>
    </w:p>
    <w:p w:rsidR="00EC33DC" w:rsidRPr="00C24F71" w:rsidRDefault="00EC33DC" w:rsidP="00EC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24F71">
        <w:rPr>
          <w:rFonts w:ascii="Times New Roman" w:hAnsi="Times New Roman" w:cs="Times New Roman"/>
          <w:sz w:val="28"/>
          <w:szCs w:val="28"/>
        </w:rPr>
        <w:t>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EC33DC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на 1 января 20__ года  объем  просроченных  долговых  и (или)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составит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24F71">
        <w:rPr>
          <w:rFonts w:ascii="Times New Roman" w:hAnsi="Times New Roman" w:cs="Times New Roman"/>
          <w:sz w:val="28"/>
          <w:szCs w:val="28"/>
        </w:rPr>
        <w:t xml:space="preserve">_______ (___________) </w:t>
      </w:r>
      <w:proofErr w:type="gramEnd"/>
      <w:r w:rsidRPr="00C24F71">
        <w:rPr>
          <w:rFonts w:ascii="Times New Roman" w:hAnsi="Times New Roman" w:cs="Times New Roman"/>
          <w:sz w:val="28"/>
          <w:szCs w:val="28"/>
        </w:rPr>
        <w:t>тыс. рублей, или ___ процентов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DC" w:rsidRPr="00081536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081536">
        <w:rPr>
          <w:rFonts w:ascii="Times New Roman" w:hAnsi="Times New Roman" w:cs="Times New Roman"/>
          <w:i/>
        </w:rPr>
        <w:t>(сумма цифрами и прописью)</w:t>
      </w:r>
    </w:p>
    <w:p w:rsidR="00EC33DC" w:rsidRPr="00C24F71" w:rsidRDefault="00EC33DC" w:rsidP="00EC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24F71">
        <w:rPr>
          <w:rFonts w:ascii="Times New Roman" w:hAnsi="Times New Roman" w:cs="Times New Roman"/>
          <w:sz w:val="28"/>
          <w:szCs w:val="28"/>
        </w:rPr>
        <w:t>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EC33DC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на 1 января 20__ года  объем  просроченных  долговых  и (или)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составит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24F71">
        <w:rPr>
          <w:rFonts w:ascii="Times New Roman" w:hAnsi="Times New Roman" w:cs="Times New Roman"/>
          <w:sz w:val="28"/>
          <w:szCs w:val="28"/>
        </w:rPr>
        <w:t xml:space="preserve">_______ (___________) </w:t>
      </w:r>
      <w:proofErr w:type="gramEnd"/>
      <w:r w:rsidRPr="00C24F71">
        <w:rPr>
          <w:rFonts w:ascii="Times New Roman" w:hAnsi="Times New Roman" w:cs="Times New Roman"/>
          <w:sz w:val="28"/>
          <w:szCs w:val="28"/>
        </w:rPr>
        <w:t>тыс. рублей, или ___ процентов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DC" w:rsidRPr="00081536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081536">
        <w:rPr>
          <w:rFonts w:ascii="Times New Roman" w:hAnsi="Times New Roman" w:cs="Times New Roman"/>
          <w:i/>
        </w:rPr>
        <w:t>(сумма цифрами и прописью)</w:t>
      </w:r>
    </w:p>
    <w:p w:rsidR="00EC33DC" w:rsidRPr="00C24F71" w:rsidRDefault="00EC33DC" w:rsidP="00EC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24F71">
        <w:rPr>
          <w:rFonts w:ascii="Times New Roman" w:hAnsi="Times New Roman" w:cs="Times New Roman"/>
          <w:sz w:val="28"/>
          <w:szCs w:val="28"/>
        </w:rPr>
        <w:t>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EC33DC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на 1 января 20__ года  объем  просроченных  долговых  и (или)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6C38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составит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24F71">
        <w:rPr>
          <w:rFonts w:ascii="Times New Roman" w:hAnsi="Times New Roman" w:cs="Times New Roman"/>
          <w:sz w:val="28"/>
          <w:szCs w:val="28"/>
        </w:rPr>
        <w:t xml:space="preserve">_______ (___________) </w:t>
      </w:r>
      <w:proofErr w:type="gramEnd"/>
      <w:r w:rsidRPr="00C24F71">
        <w:rPr>
          <w:rFonts w:ascii="Times New Roman" w:hAnsi="Times New Roman" w:cs="Times New Roman"/>
          <w:sz w:val="28"/>
          <w:szCs w:val="28"/>
        </w:rPr>
        <w:t>тыс. рублей, или ___ процентов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DC" w:rsidRPr="00081536" w:rsidRDefault="00EC33DC" w:rsidP="00EC33DC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081536">
        <w:rPr>
          <w:rFonts w:ascii="Times New Roman" w:hAnsi="Times New Roman" w:cs="Times New Roman"/>
          <w:i/>
        </w:rPr>
        <w:t>(сумма цифрами и прописью)</w:t>
      </w:r>
    </w:p>
    <w:p w:rsidR="00EC33DC" w:rsidRPr="00C24F71" w:rsidRDefault="00EC33DC" w:rsidP="00EC3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24F71">
        <w:rPr>
          <w:rFonts w:ascii="Times New Roman" w:hAnsi="Times New Roman" w:cs="Times New Roman"/>
          <w:sz w:val="28"/>
          <w:szCs w:val="28"/>
        </w:rPr>
        <w:t>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71"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95F05" w:rsidRPr="00C24F71" w:rsidRDefault="00D95F05" w:rsidP="005630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D95ED0" w:rsidRPr="00C24F71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C24F71">
        <w:rPr>
          <w:rFonts w:ascii="Times New Roman" w:hAnsi="Times New Roman" w:cs="Times New Roman"/>
          <w:sz w:val="28"/>
          <w:szCs w:val="28"/>
        </w:rPr>
        <w:t xml:space="preserve">ежеквартально не позднее 25-го числа месяца, следующего за отчетным, направляет в </w:t>
      </w:r>
      <w:r w:rsidR="00D95ED0" w:rsidRPr="00C24F71">
        <w:rPr>
          <w:rFonts w:ascii="Times New Roman" w:hAnsi="Times New Roman" w:cs="Times New Roman"/>
          <w:sz w:val="28"/>
          <w:szCs w:val="28"/>
        </w:rPr>
        <w:t>Департамент</w:t>
      </w:r>
      <w:r w:rsidRPr="00C24F71">
        <w:rPr>
          <w:rFonts w:ascii="Times New Roman" w:hAnsi="Times New Roman" w:cs="Times New Roman"/>
          <w:sz w:val="28"/>
          <w:szCs w:val="28"/>
        </w:rPr>
        <w:t xml:space="preserve"> информацию о выполнении обязательств, предусмотренных </w:t>
      </w:r>
      <w:hyperlink w:anchor="P96" w:history="1">
        <w:r w:rsidRPr="00EC33DC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24F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24F71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соглашения, до полного исполнения просроченных долговых и (или) бюджетных обязательств </w:t>
      </w:r>
      <w:r w:rsidR="00FA58CF" w:rsidRPr="00C24F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5F05" w:rsidRPr="00C24F71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2.3. </w:t>
      </w:r>
      <w:r w:rsidR="001F6661" w:rsidRPr="00C24F7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24F71">
        <w:rPr>
          <w:rFonts w:ascii="Times New Roman" w:hAnsi="Times New Roman" w:cs="Times New Roman"/>
          <w:sz w:val="28"/>
          <w:szCs w:val="28"/>
        </w:rPr>
        <w:t>обязан:</w:t>
      </w:r>
    </w:p>
    <w:p w:rsidR="00D95F05" w:rsidRPr="00C24F71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2.3.1. обеспечивать ежеквартальный мониторинг данных отчета об исполнении бюджета </w:t>
      </w:r>
      <w:r w:rsidR="001F6661" w:rsidRPr="00C24F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24F71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F6661" w:rsidRPr="00C24F71">
        <w:rPr>
          <w:rFonts w:ascii="Times New Roman" w:hAnsi="Times New Roman" w:cs="Times New Roman"/>
          <w:sz w:val="28"/>
          <w:szCs w:val="28"/>
        </w:rPr>
        <w:t>муниципаль</w:t>
      </w:r>
      <w:r w:rsidRPr="00C24F71">
        <w:rPr>
          <w:rFonts w:ascii="Times New Roman" w:hAnsi="Times New Roman" w:cs="Times New Roman"/>
          <w:sz w:val="28"/>
          <w:szCs w:val="28"/>
        </w:rPr>
        <w:t xml:space="preserve">ной долговой </w:t>
      </w:r>
      <w:r w:rsidR="001F6661" w:rsidRPr="00C24F71"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C24F71">
        <w:rPr>
          <w:rFonts w:ascii="Times New Roman" w:hAnsi="Times New Roman" w:cs="Times New Roman"/>
          <w:sz w:val="28"/>
          <w:szCs w:val="28"/>
        </w:rPr>
        <w:t xml:space="preserve">на наличие просроченной задолженности по долговым обязательствам и (или) бюджетным обязательствам </w:t>
      </w:r>
      <w:r w:rsidR="001F6661" w:rsidRPr="00C24F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, а также информации, представляемой в соответствии с </w:t>
      </w:r>
      <w:hyperlink w:anchor="P151" w:history="1">
        <w:r w:rsidRPr="00EC33DC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C24F71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95F05" w:rsidRPr="00C24F71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2.3.2. рассматривать обращения </w:t>
      </w:r>
      <w:r w:rsidR="00AC25F7">
        <w:rPr>
          <w:rFonts w:ascii="Times New Roman" w:hAnsi="Times New Roman" w:cs="Times New Roman"/>
          <w:sz w:val="28"/>
          <w:szCs w:val="28"/>
        </w:rPr>
        <w:t>М</w:t>
      </w:r>
      <w:r w:rsidR="001F6661" w:rsidRPr="00C24F7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по согласованию проектов </w:t>
      </w:r>
      <w:r w:rsidR="001F6661" w:rsidRPr="00C24F71">
        <w:rPr>
          <w:rFonts w:ascii="Times New Roman" w:hAnsi="Times New Roman" w:cs="Times New Roman"/>
          <w:sz w:val="28"/>
          <w:szCs w:val="28"/>
        </w:rPr>
        <w:t>решений</w:t>
      </w:r>
      <w:r w:rsidRPr="00C24F7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55213" w:rsidRPr="00C24F7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24F7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и предполагаемых изменений в </w:t>
      </w:r>
      <w:r w:rsidR="001F6661" w:rsidRPr="00C24F71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C24F71">
        <w:rPr>
          <w:rFonts w:ascii="Times New Roman" w:hAnsi="Times New Roman" w:cs="Times New Roman"/>
          <w:sz w:val="28"/>
          <w:szCs w:val="28"/>
        </w:rPr>
        <w:t>бюджете</w:t>
      </w:r>
      <w:r w:rsidR="00F55213" w:rsidRPr="00F55213">
        <w:rPr>
          <w:rFonts w:ascii="Times New Roman" w:hAnsi="Times New Roman" w:cs="Times New Roman"/>
          <w:sz w:val="28"/>
          <w:szCs w:val="28"/>
        </w:rPr>
        <w:t xml:space="preserve"> </w:t>
      </w:r>
      <w:r w:rsidR="00F55213" w:rsidRPr="00C24F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;</w:t>
      </w:r>
    </w:p>
    <w:p w:rsidR="00D95F05" w:rsidRPr="00C24F71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2.3.3. рассматривать обращения </w:t>
      </w:r>
      <w:r w:rsidR="00AC25F7">
        <w:rPr>
          <w:rFonts w:ascii="Times New Roman" w:hAnsi="Times New Roman" w:cs="Times New Roman"/>
          <w:sz w:val="28"/>
          <w:szCs w:val="28"/>
        </w:rPr>
        <w:t>М</w:t>
      </w:r>
      <w:r w:rsidR="001F6661" w:rsidRPr="00C24F7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 xml:space="preserve"> по согласованию объемов и условий привлечения заемн</w:t>
      </w:r>
      <w:r w:rsidR="001F6661" w:rsidRPr="00C24F71">
        <w:rPr>
          <w:rFonts w:ascii="Times New Roman" w:hAnsi="Times New Roman" w:cs="Times New Roman"/>
          <w:sz w:val="28"/>
          <w:szCs w:val="28"/>
        </w:rPr>
        <w:t>ых средств на рефинансирование муниципаль</w:t>
      </w:r>
      <w:r w:rsidRPr="00C24F71">
        <w:rPr>
          <w:rFonts w:ascii="Times New Roman" w:hAnsi="Times New Roman" w:cs="Times New Roman"/>
          <w:sz w:val="28"/>
          <w:szCs w:val="28"/>
        </w:rPr>
        <w:t>ного долга.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3. Права и ответственность Сторон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3.1. </w:t>
      </w:r>
      <w:r w:rsidR="001F6661" w:rsidRPr="00C24F7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C24F71">
        <w:rPr>
          <w:rFonts w:ascii="Times New Roman" w:hAnsi="Times New Roman" w:cs="Times New Roman"/>
          <w:sz w:val="28"/>
          <w:szCs w:val="28"/>
        </w:rPr>
        <w:t xml:space="preserve"> вправе досрочно исполнить просроченные долговые и (или) бюджетные обязательства </w:t>
      </w:r>
      <w:r w:rsidR="001F6661" w:rsidRPr="00C24F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4F71">
        <w:rPr>
          <w:rFonts w:ascii="Times New Roman" w:hAnsi="Times New Roman" w:cs="Times New Roman"/>
          <w:sz w:val="28"/>
          <w:szCs w:val="28"/>
        </w:rPr>
        <w:t>.</w:t>
      </w:r>
    </w:p>
    <w:p w:rsidR="00D95F05" w:rsidRPr="00C24F71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3.2. В случае нарушения </w:t>
      </w:r>
      <w:r w:rsidR="00AC25F7">
        <w:rPr>
          <w:rFonts w:ascii="Times New Roman" w:hAnsi="Times New Roman" w:cs="Times New Roman"/>
          <w:sz w:val="28"/>
          <w:szCs w:val="28"/>
        </w:rPr>
        <w:t>М</w:t>
      </w:r>
      <w:r w:rsidR="001F6661" w:rsidRPr="00C24F71">
        <w:rPr>
          <w:rFonts w:ascii="Times New Roman" w:hAnsi="Times New Roman" w:cs="Times New Roman"/>
          <w:sz w:val="28"/>
          <w:szCs w:val="28"/>
        </w:rPr>
        <w:t xml:space="preserve">униципальным образованием </w:t>
      </w:r>
      <w:r w:rsidRPr="00C24F71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hyperlink w:anchor="P96" w:history="1">
        <w:r w:rsidRPr="00EC33DC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24F71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применяются меры, установленные законодательством Российской Федерации.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4. Внесение изменений в соглашение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4. По взаимному соглашению Сторон, а также в случае изменения законодательства Российской Федерации в настоящее соглашение могут быть внесены изменения путем заключения дополнительного соглашения, являющегося неотъемлемой частью настоящего соглашения.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5. Срок действия соглашения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 xml:space="preserve">5. Настоящее соглашение вступает в силу </w:t>
      </w:r>
      <w:proofErr w:type="gramStart"/>
      <w:r w:rsidRPr="00C24F7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24F71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до полного выполнения </w:t>
      </w:r>
      <w:r w:rsidR="00EC33DC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C24F71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настоящим соглашением, но не свыше 5 лет.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6.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7. Другие условия</w:t>
      </w:r>
    </w:p>
    <w:p w:rsidR="00D95F05" w:rsidRPr="00C24F71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Pr="00C24F71" w:rsidRDefault="00D95F05" w:rsidP="0056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F71">
        <w:rPr>
          <w:rFonts w:ascii="Times New Roman" w:hAnsi="Times New Roman" w:cs="Times New Roman"/>
          <w:sz w:val="28"/>
          <w:szCs w:val="28"/>
        </w:rPr>
        <w:t>7. Настоящее соглашение составлено на ____ листах в 2 экземплярах, имеющих равную юридическую силу, по одному для каждой из Сторон.</w:t>
      </w:r>
    </w:p>
    <w:p w:rsidR="00D95F05" w:rsidRDefault="00D95F05">
      <w:pPr>
        <w:pStyle w:val="ConsPlusNormal"/>
        <w:jc w:val="both"/>
      </w:pPr>
    </w:p>
    <w:p w:rsidR="00D95F05" w:rsidRPr="00D02C90" w:rsidRDefault="00D95F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2C90">
        <w:rPr>
          <w:rFonts w:ascii="Times New Roman" w:hAnsi="Times New Roman" w:cs="Times New Roman"/>
          <w:sz w:val="28"/>
          <w:szCs w:val="28"/>
        </w:rPr>
        <w:t>8. Место нахождения и адрес</w:t>
      </w:r>
    </w:p>
    <w:p w:rsidR="00D95F05" w:rsidRPr="00D02C90" w:rsidRDefault="00D95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C90" w:rsidRPr="00D02C90" w:rsidRDefault="00EC33DC" w:rsidP="00D02C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Департамент: </w:t>
      </w:r>
      <w:r w:rsidR="001F6661" w:rsidRPr="00D02C90">
        <w:rPr>
          <w:rFonts w:ascii="Times New Roman" w:hAnsi="Times New Roman" w:cs="Times New Roman"/>
          <w:sz w:val="28"/>
          <w:szCs w:val="28"/>
        </w:rPr>
        <w:t>Департамент</w:t>
      </w:r>
      <w:r w:rsidR="00D95F05" w:rsidRPr="00D02C9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B340D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95F05" w:rsidRPr="00D02C90">
        <w:rPr>
          <w:rFonts w:ascii="Times New Roman" w:hAnsi="Times New Roman" w:cs="Times New Roman"/>
          <w:sz w:val="28"/>
          <w:szCs w:val="28"/>
        </w:rPr>
        <w:t xml:space="preserve">, </w:t>
      </w:r>
      <w:r w:rsidR="00D02C90" w:rsidRPr="00D02C90">
        <w:rPr>
          <w:rFonts w:ascii="Times New Roman" w:hAnsi="Times New Roman" w:cs="Times New Roman"/>
          <w:sz w:val="28"/>
          <w:szCs w:val="28"/>
        </w:rPr>
        <w:t>проспект Ленина, 33, г. Брянск, 241002.</w:t>
      </w:r>
    </w:p>
    <w:p w:rsidR="00D02C90" w:rsidRPr="00D02C90" w:rsidRDefault="00D02C90" w:rsidP="00D02C9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/>
          <w:bCs/>
          <w:spacing w:val="-2"/>
          <w:szCs w:val="28"/>
        </w:rPr>
      </w:pPr>
      <w:r w:rsidRPr="00D02C90">
        <w:rPr>
          <w:bCs/>
          <w:spacing w:val="-2"/>
          <w:szCs w:val="28"/>
        </w:rPr>
        <w:t>Муниципальное образование</w:t>
      </w:r>
      <w:r w:rsidR="00EC33DC">
        <w:rPr>
          <w:b/>
          <w:bCs/>
          <w:spacing w:val="-2"/>
          <w:szCs w:val="28"/>
        </w:rPr>
        <w:t xml:space="preserve">: </w:t>
      </w:r>
    </w:p>
    <w:p w:rsidR="00D02C90" w:rsidRPr="00D02C90" w:rsidRDefault="00D02C90" w:rsidP="00D02C9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pacing w:val="-2"/>
          <w:szCs w:val="28"/>
        </w:rPr>
      </w:pPr>
      <w:r w:rsidRPr="00D02C90">
        <w:rPr>
          <w:bCs/>
          <w:spacing w:val="-2"/>
          <w:szCs w:val="28"/>
        </w:rPr>
        <w:t xml:space="preserve"> </w:t>
      </w:r>
    </w:p>
    <w:p w:rsidR="00D02C90" w:rsidRPr="00EC33DC" w:rsidRDefault="00D02C90" w:rsidP="00EC3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33DC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D02C90" w:rsidRPr="00D02C90" w:rsidRDefault="00D02C90" w:rsidP="00D02C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924"/>
      </w:tblGrid>
      <w:tr w:rsidR="00D02C90" w:rsidRPr="00D02C90" w:rsidTr="00070654">
        <w:tc>
          <w:tcPr>
            <w:tcW w:w="5070" w:type="dxa"/>
          </w:tcPr>
          <w:p w:rsidR="00D02C90" w:rsidRPr="00D02C90" w:rsidRDefault="00D02C90" w:rsidP="000706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90">
              <w:rPr>
                <w:rFonts w:ascii="Times New Roman" w:hAnsi="Times New Roman" w:cs="Times New Roman"/>
                <w:sz w:val="24"/>
                <w:szCs w:val="24"/>
              </w:rPr>
              <w:t>От Департамента:</w:t>
            </w:r>
          </w:p>
        </w:tc>
        <w:tc>
          <w:tcPr>
            <w:tcW w:w="5103" w:type="dxa"/>
          </w:tcPr>
          <w:p w:rsidR="00D02C90" w:rsidRPr="00D02C90" w:rsidRDefault="00EC33DC" w:rsidP="000706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</w:t>
            </w:r>
            <w:r w:rsidR="00D02C90" w:rsidRPr="00D02C90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образования:</w:t>
            </w:r>
          </w:p>
        </w:tc>
      </w:tr>
      <w:tr w:rsidR="00D02C90" w:rsidRPr="00C4720A" w:rsidTr="00070654">
        <w:tc>
          <w:tcPr>
            <w:tcW w:w="5070" w:type="dxa"/>
          </w:tcPr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D02C90" w:rsidRPr="00C4720A" w:rsidRDefault="00D02C90" w:rsidP="00D02C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должностного лица)</w:t>
            </w: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C90" w:rsidRPr="00C4720A" w:rsidRDefault="00D02C90" w:rsidP="00D02C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4720A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  <w:p w:rsidR="00D02C90" w:rsidRDefault="00D02C90" w:rsidP="0007065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D02C90" w:rsidRPr="00D02C90" w:rsidRDefault="00D02C90" w:rsidP="00D02C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2C9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02C90" w:rsidRPr="00C4720A" w:rsidRDefault="00D02C90" w:rsidP="0007065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472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 </w:t>
            </w:r>
            <w:r w:rsidR="00EC33DC">
              <w:rPr>
                <w:rFonts w:ascii="Times New Roman" w:hAnsi="Times New Roman" w:cs="Times New Roman"/>
                <w:i/>
                <w:sz w:val="18"/>
                <w:szCs w:val="18"/>
              </w:rPr>
              <w:t>главы муниципального образования</w:t>
            </w:r>
            <w:r w:rsidRPr="00C4720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90" w:rsidRPr="00C4720A" w:rsidRDefault="00D02C90" w:rsidP="00D02C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C90" w:rsidRPr="00C4720A" w:rsidRDefault="00D02C90" w:rsidP="00D02C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4720A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  <w:p w:rsidR="00D02C90" w:rsidRDefault="00D02C90" w:rsidP="00D02C9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C90" w:rsidRPr="00C4720A" w:rsidRDefault="00D02C90" w:rsidP="00D02C9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D02C90" w:rsidRPr="00D02C90" w:rsidRDefault="00D02C90" w:rsidP="00D02C9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2C9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D02C90" w:rsidRPr="00C4720A" w:rsidRDefault="00D02C90" w:rsidP="000706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720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95F05" w:rsidRDefault="00D95F05" w:rsidP="00D02C90">
      <w:pPr>
        <w:pStyle w:val="ConsPlusNormal"/>
        <w:ind w:firstLine="540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D95F05" w:rsidRDefault="00D95F05">
      <w:pPr>
        <w:pStyle w:val="ConsPlusNormal"/>
        <w:jc w:val="both"/>
      </w:pPr>
    </w:p>
    <w:p w:rsidR="00EC33DC" w:rsidRDefault="00EC33DC">
      <w:pPr>
        <w:spacing w:after="200" w:line="276" w:lineRule="auto"/>
      </w:pPr>
      <w:r>
        <w:br w:type="page"/>
      </w:r>
    </w:p>
    <w:p w:rsidR="00A50A2C" w:rsidRDefault="00EC33DC" w:rsidP="00A50A2C">
      <w:pPr>
        <w:autoSpaceDE w:val="0"/>
        <w:autoSpaceDN w:val="0"/>
        <w:adjustRightInd w:val="0"/>
        <w:ind w:firstLine="6804"/>
      </w:pPr>
      <w:r>
        <w:lastRenderedPageBreak/>
        <w:t>Утвержден</w:t>
      </w:r>
    </w:p>
    <w:p w:rsidR="00A50A2C" w:rsidRDefault="00A50A2C" w:rsidP="00A50A2C">
      <w:pPr>
        <w:autoSpaceDE w:val="0"/>
        <w:autoSpaceDN w:val="0"/>
        <w:adjustRightInd w:val="0"/>
        <w:ind w:firstLine="5387"/>
      </w:pPr>
      <w:r w:rsidRPr="00EA16C0">
        <w:t xml:space="preserve"> </w:t>
      </w:r>
      <w:r>
        <w:t>п</w:t>
      </w:r>
      <w:r w:rsidRPr="00EA16C0">
        <w:t>остановлени</w:t>
      </w:r>
      <w:r>
        <w:t xml:space="preserve">ем </w:t>
      </w:r>
      <w:r w:rsidRPr="00EA16C0">
        <w:t xml:space="preserve">Правительства </w:t>
      </w:r>
    </w:p>
    <w:p w:rsidR="00A50A2C" w:rsidRDefault="00A50A2C" w:rsidP="00A50A2C">
      <w:pPr>
        <w:autoSpaceDE w:val="0"/>
        <w:autoSpaceDN w:val="0"/>
        <w:adjustRightInd w:val="0"/>
        <w:ind w:firstLine="5387"/>
      </w:pPr>
      <w:r>
        <w:t xml:space="preserve"> </w:t>
      </w:r>
      <w:r w:rsidRPr="00EA16C0">
        <w:t>Брянской области</w:t>
      </w:r>
    </w:p>
    <w:p w:rsidR="00D95F05" w:rsidRPr="00A50A2C" w:rsidRDefault="00A50A2C" w:rsidP="00A50A2C">
      <w:pPr>
        <w:pStyle w:val="ConsPlusNormal"/>
        <w:tabs>
          <w:tab w:val="left" w:pos="6096"/>
        </w:tabs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0A2C">
        <w:rPr>
          <w:rFonts w:ascii="Times New Roman" w:hAnsi="Times New Roman" w:cs="Times New Roman"/>
          <w:sz w:val="28"/>
          <w:szCs w:val="28"/>
        </w:rPr>
        <w:t>т               2020 года №</w:t>
      </w:r>
    </w:p>
    <w:p w:rsidR="00D95F05" w:rsidRDefault="00D95F05">
      <w:pPr>
        <w:pStyle w:val="ConsPlusNormal"/>
        <w:jc w:val="both"/>
      </w:pPr>
    </w:p>
    <w:p w:rsidR="00A50A2C" w:rsidRDefault="00A50A2C">
      <w:pPr>
        <w:pStyle w:val="ConsPlusTitle"/>
        <w:jc w:val="center"/>
      </w:pPr>
      <w:bookmarkStart w:id="10" w:name="P225"/>
      <w:bookmarkEnd w:id="10"/>
    </w:p>
    <w:p w:rsidR="00D95F05" w:rsidRPr="009D7EBC" w:rsidRDefault="009D7E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D7EBC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D95F05" w:rsidRPr="009D7EBC" w:rsidRDefault="009D7E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EBC">
        <w:rPr>
          <w:rFonts w:ascii="Times New Roman" w:hAnsi="Times New Roman" w:cs="Times New Roman"/>
          <w:b w:val="0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9D7EBC">
        <w:rPr>
          <w:rFonts w:ascii="Times New Roman" w:hAnsi="Times New Roman" w:cs="Times New Roman"/>
          <w:b w:val="0"/>
          <w:sz w:val="28"/>
          <w:szCs w:val="28"/>
        </w:rPr>
        <w:t>, подлежащих</w:t>
      </w:r>
    </w:p>
    <w:p w:rsidR="00D95F05" w:rsidRPr="009D7EBC" w:rsidRDefault="009D7E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EBC">
        <w:rPr>
          <w:rFonts w:ascii="Times New Roman" w:hAnsi="Times New Roman" w:cs="Times New Roman"/>
          <w:b w:val="0"/>
          <w:sz w:val="28"/>
          <w:szCs w:val="28"/>
        </w:rPr>
        <w:t>включению в соглашение о мерах по восстановлению</w:t>
      </w:r>
    </w:p>
    <w:p w:rsidR="00D95F05" w:rsidRPr="009D7EBC" w:rsidRDefault="009D7E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EBC">
        <w:rPr>
          <w:rFonts w:ascii="Times New Roman" w:hAnsi="Times New Roman" w:cs="Times New Roman"/>
          <w:b w:val="0"/>
          <w:sz w:val="28"/>
          <w:szCs w:val="28"/>
        </w:rPr>
        <w:t xml:space="preserve">платежеспособности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D95F05" w:rsidRDefault="00D95F05">
      <w:pPr>
        <w:pStyle w:val="ConsPlusNormal"/>
        <w:jc w:val="both"/>
      </w:pPr>
    </w:p>
    <w:p w:rsidR="00D95F05" w:rsidRPr="00677380" w:rsidRDefault="00D95F05" w:rsidP="00677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7380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77380">
        <w:rPr>
          <w:rFonts w:ascii="Times New Roman" w:hAnsi="Times New Roman" w:cs="Times New Roman"/>
          <w:sz w:val="28"/>
          <w:szCs w:val="28"/>
        </w:rPr>
        <w:t xml:space="preserve">с открытием и ведением лицевых счетов для учета операций главных распорядителей, распорядителей, получателей средств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77380">
        <w:rPr>
          <w:rFonts w:ascii="Times New Roman" w:hAnsi="Times New Roman" w:cs="Times New Roman"/>
          <w:sz w:val="28"/>
          <w:szCs w:val="28"/>
        </w:rPr>
        <w:t xml:space="preserve">и главных администраторов (администраторов) источников финансирования дефицита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77380">
        <w:rPr>
          <w:rFonts w:ascii="Times New Roman" w:hAnsi="Times New Roman" w:cs="Times New Roman"/>
          <w:sz w:val="28"/>
          <w:szCs w:val="28"/>
        </w:rPr>
        <w:t xml:space="preserve">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77380">
        <w:rPr>
          <w:rFonts w:ascii="Times New Roman" w:hAnsi="Times New Roman" w:cs="Times New Roman"/>
          <w:sz w:val="28"/>
          <w:szCs w:val="28"/>
        </w:rPr>
        <w:t xml:space="preserve">при кассовом обслуживании исполнения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677380">
        <w:rPr>
          <w:rFonts w:ascii="Times New Roman" w:hAnsi="Times New Roman" w:cs="Times New Roman"/>
          <w:sz w:val="28"/>
          <w:szCs w:val="28"/>
        </w:rPr>
        <w:t>, заключенного территориальным органом Федерального казначейства и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</w:t>
      </w:r>
      <w:r w:rsidRPr="00677380">
        <w:rPr>
          <w:rFonts w:ascii="Times New Roman" w:hAnsi="Times New Roman" w:cs="Times New Roman"/>
          <w:sz w:val="28"/>
          <w:szCs w:val="28"/>
        </w:rPr>
        <w:t xml:space="preserve">, подлежащего согласованию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67738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677380" w:rsidRPr="00677380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677380">
        <w:rPr>
          <w:rFonts w:ascii="Times New Roman" w:hAnsi="Times New Roman" w:cs="Times New Roman"/>
          <w:sz w:val="28"/>
          <w:szCs w:val="28"/>
        </w:rPr>
        <w:t xml:space="preserve"> и включающего положения:</w:t>
      </w:r>
    </w:p>
    <w:p w:rsidR="00D95F05" w:rsidRPr="00677380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80">
        <w:rPr>
          <w:rFonts w:ascii="Times New Roman" w:hAnsi="Times New Roman" w:cs="Times New Roman"/>
          <w:sz w:val="28"/>
          <w:szCs w:val="28"/>
        </w:rPr>
        <w:t xml:space="preserve">о передаче территориальному органу Федерального казначейства функций финансового органа </w:t>
      </w:r>
      <w:r w:rsidR="00677380" w:rsidRPr="006773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77380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и санкционированию </w:t>
      </w:r>
      <w:proofErr w:type="gramStart"/>
      <w:r w:rsidRPr="00677380"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 получателей средств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677380">
        <w:rPr>
          <w:rFonts w:ascii="Times New Roman" w:hAnsi="Times New Roman" w:cs="Times New Roman"/>
          <w:sz w:val="28"/>
          <w:szCs w:val="28"/>
        </w:rPr>
        <w:t>;</w:t>
      </w:r>
    </w:p>
    <w:p w:rsidR="00D95F05" w:rsidRPr="00677380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80">
        <w:rPr>
          <w:rFonts w:ascii="Times New Roman" w:hAnsi="Times New Roman" w:cs="Times New Roman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бюджета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77380">
        <w:rPr>
          <w:rFonts w:ascii="Times New Roman" w:hAnsi="Times New Roman" w:cs="Times New Roman"/>
          <w:sz w:val="28"/>
          <w:szCs w:val="28"/>
        </w:rPr>
        <w:t>, являющемуся неотъемлемой частью указанного соглашения;</w:t>
      </w:r>
    </w:p>
    <w:p w:rsidR="00D95F05" w:rsidRPr="00677380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80">
        <w:rPr>
          <w:rFonts w:ascii="Times New Roman" w:hAnsi="Times New Roman" w:cs="Times New Roman"/>
          <w:sz w:val="28"/>
          <w:szCs w:val="28"/>
        </w:rPr>
        <w:t xml:space="preserve">о недопустимости проведения кассовых выплат по расходным обязательствам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77380">
        <w:rPr>
          <w:rFonts w:ascii="Times New Roman" w:hAnsi="Times New Roman" w:cs="Times New Roman"/>
          <w:sz w:val="28"/>
          <w:szCs w:val="28"/>
        </w:rPr>
        <w:t xml:space="preserve">, не включенным в указанный перечень первоочередных платежей, при наличии просроченной кредиторской задолженности по расходным обязательствам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77380">
        <w:rPr>
          <w:rFonts w:ascii="Times New Roman" w:hAnsi="Times New Roman" w:cs="Times New Roman"/>
          <w:sz w:val="28"/>
          <w:szCs w:val="28"/>
        </w:rPr>
        <w:t xml:space="preserve">, включенным в этот перечень, а также при наличии просроченной кредиторской задолженности по долговым обязательствам и (или) бюджетным обязательствам </w:t>
      </w:r>
      <w:r w:rsidR="00677380" w:rsidRPr="006773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77380">
        <w:rPr>
          <w:rFonts w:ascii="Times New Roman" w:hAnsi="Times New Roman" w:cs="Times New Roman"/>
          <w:sz w:val="28"/>
          <w:szCs w:val="28"/>
        </w:rPr>
        <w:t>.</w:t>
      </w:r>
    </w:p>
    <w:p w:rsidR="00D95F05" w:rsidRPr="00922418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18">
        <w:rPr>
          <w:rFonts w:ascii="Times New Roman" w:hAnsi="Times New Roman" w:cs="Times New Roman"/>
          <w:sz w:val="28"/>
          <w:szCs w:val="28"/>
        </w:rPr>
        <w:t>2. Осуществление в соответствии с бюджетным законодательством Российской Федерации казначейского сопровождения:</w:t>
      </w:r>
    </w:p>
    <w:p w:rsidR="000829D6" w:rsidRPr="00590CC3" w:rsidRDefault="000829D6" w:rsidP="0008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CC3">
        <w:rPr>
          <w:rFonts w:ascii="Times New Roman" w:hAnsi="Times New Roman" w:cs="Times New Roman"/>
          <w:sz w:val="28"/>
          <w:szCs w:val="28"/>
        </w:rPr>
        <w:t xml:space="preserve">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</w:t>
      </w:r>
      <w:r w:rsidRPr="00590CC3">
        <w:rPr>
          <w:rFonts w:ascii="Times New Roman" w:hAnsi="Times New Roman" w:cs="Times New Roman"/>
          <w:sz w:val="28"/>
          <w:szCs w:val="28"/>
        </w:rPr>
        <w:lastRenderedPageBreak/>
        <w:t>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бюджетными и автономными учреждениями муниципального образования, если в целях софинансирования</w:t>
      </w:r>
      <w:proofErr w:type="gramEnd"/>
      <w:r w:rsidRPr="00590CC3">
        <w:rPr>
          <w:rFonts w:ascii="Times New Roman" w:hAnsi="Times New Roman" w:cs="Times New Roman"/>
          <w:sz w:val="28"/>
          <w:szCs w:val="28"/>
        </w:rPr>
        <w:t xml:space="preserve"> (финансового обеспечения) соответствующих расходных обязательств муниципального образования </w:t>
      </w:r>
      <w:r w:rsidRPr="00D42FD8">
        <w:rPr>
          <w:rFonts w:ascii="Times New Roman" w:hAnsi="Times New Roman" w:cs="Times New Roman"/>
          <w:sz w:val="28"/>
          <w:szCs w:val="28"/>
        </w:rPr>
        <w:t xml:space="preserve">из федерального бюджета и бюджета Брянской области </w:t>
      </w:r>
      <w:r w:rsidRPr="00590CC3">
        <w:rPr>
          <w:rFonts w:ascii="Times New Roman" w:hAnsi="Times New Roman" w:cs="Times New Roman"/>
          <w:sz w:val="28"/>
          <w:szCs w:val="28"/>
        </w:rPr>
        <w:t>предоставляются субсидии и иные межбюджетные трансферты;</w:t>
      </w:r>
    </w:p>
    <w:p w:rsidR="00D95F05" w:rsidRPr="00922418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18">
        <w:rPr>
          <w:rFonts w:ascii="Times New Roman" w:hAnsi="Times New Roman" w:cs="Times New Roman"/>
          <w:sz w:val="28"/>
          <w:szCs w:val="28"/>
        </w:rPr>
        <w:t>авансовых платежей по указанным контрактам (договорам) о поставке товаров, выполнении работ, оказании услуг, заключаемым получателями субсидий и бюджетных инвестиций;</w:t>
      </w:r>
    </w:p>
    <w:p w:rsidR="00D95F05" w:rsidRPr="00922418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18">
        <w:rPr>
          <w:rFonts w:ascii="Times New Roman" w:hAnsi="Times New Roman" w:cs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абзаце втором настоящего пункта </w:t>
      </w:r>
      <w:r w:rsidR="00922418" w:rsidRPr="009224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2418">
        <w:rPr>
          <w:rFonts w:ascii="Times New Roman" w:hAnsi="Times New Roman" w:cs="Times New Roman"/>
          <w:sz w:val="28"/>
          <w:szCs w:val="28"/>
        </w:rPr>
        <w:t>контрактов (контрактов, договоров).</w:t>
      </w:r>
    </w:p>
    <w:p w:rsidR="00D95F05" w:rsidRPr="00BF387C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7C">
        <w:rPr>
          <w:rFonts w:ascii="Times New Roman" w:hAnsi="Times New Roman" w:cs="Times New Roman"/>
          <w:sz w:val="28"/>
          <w:szCs w:val="28"/>
        </w:rPr>
        <w:t xml:space="preserve">3. Соблюдение запрета на финансовое обеспечение за счет средств бюджета 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F387C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</w:t>
      </w:r>
      <w:r w:rsidRPr="00BF387C">
        <w:rPr>
          <w:rFonts w:ascii="Times New Roman" w:hAnsi="Times New Roman" w:cs="Times New Roman"/>
          <w:sz w:val="28"/>
          <w:szCs w:val="28"/>
        </w:rPr>
        <w:t>ной собственности (в том числе в форме субсидий и иных межбюджетных трансфертов), кроме случаев:</w:t>
      </w:r>
    </w:p>
    <w:p w:rsidR="000829D6" w:rsidRPr="00590CC3" w:rsidRDefault="000829D6" w:rsidP="0008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когда в целях софинансирования (финансового обеспечения) капитальных вложений в объекты муниципальной собственности </w:t>
      </w:r>
      <w:r w:rsidRPr="00D42FD8">
        <w:rPr>
          <w:rFonts w:ascii="Times New Roman" w:hAnsi="Times New Roman" w:cs="Times New Roman"/>
          <w:sz w:val="28"/>
          <w:szCs w:val="28"/>
        </w:rPr>
        <w:t>из федерального бюджета и бюджета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C3">
        <w:rPr>
          <w:rFonts w:ascii="Times New Roman" w:hAnsi="Times New Roman" w:cs="Times New Roman"/>
          <w:sz w:val="28"/>
          <w:szCs w:val="28"/>
        </w:rPr>
        <w:t>предоставляются субсидии и иные межбюджетные трансферты бюджету муниципального образования;</w:t>
      </w:r>
    </w:p>
    <w:p w:rsidR="000829D6" w:rsidRPr="00590CC3" w:rsidRDefault="000829D6" w:rsidP="0008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финансового обеспечения капитальных вложений в объекты муниципальной собственности за счет целевых безвозмездных поступлений от </w:t>
      </w:r>
      <w:r w:rsidRPr="002A3870">
        <w:rPr>
          <w:rFonts w:ascii="Times New Roman" w:hAnsi="Times New Roman" w:cs="Times New Roman"/>
          <w:sz w:val="28"/>
          <w:szCs w:val="28"/>
        </w:rPr>
        <w:t>государственной корпорации - Фонда содействия реформированию жилищно-коммунального хозяйства, государственных внебюджетных фондов, некоммерческой организации «Фонд развития моногородов»</w:t>
      </w:r>
      <w:r>
        <w:rPr>
          <w:rFonts w:ascii="Times New Roman" w:hAnsi="Times New Roman" w:cs="Times New Roman"/>
          <w:sz w:val="28"/>
          <w:szCs w:val="28"/>
        </w:rPr>
        <w:t xml:space="preserve"> и средств бюджета Брянской области</w:t>
      </w:r>
      <w:r w:rsidRPr="002A3870">
        <w:rPr>
          <w:rFonts w:ascii="Times New Roman" w:hAnsi="Times New Roman" w:cs="Times New Roman"/>
          <w:sz w:val="28"/>
          <w:szCs w:val="28"/>
        </w:rPr>
        <w:t>;</w:t>
      </w:r>
    </w:p>
    <w:p w:rsidR="000829D6" w:rsidRPr="00590CC3" w:rsidRDefault="000829D6" w:rsidP="0008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C3">
        <w:rPr>
          <w:rFonts w:ascii="Times New Roman" w:hAnsi="Times New Roman" w:cs="Times New Roman"/>
          <w:sz w:val="28"/>
          <w:szCs w:val="28"/>
        </w:rPr>
        <w:t xml:space="preserve">финансового обеспечения капитальных вложений в объекты муниципальной собственности, осуществляемых за счет дорожного фонда муниципального образования в рамках </w:t>
      </w:r>
      <w:r w:rsidRPr="002A3870">
        <w:rPr>
          <w:rFonts w:ascii="Times New Roman" w:hAnsi="Times New Roman" w:cs="Times New Roman"/>
          <w:sz w:val="28"/>
          <w:szCs w:val="28"/>
        </w:rPr>
        <w:t>региональных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проекта;</w:t>
      </w:r>
    </w:p>
    <w:p w:rsidR="000829D6" w:rsidRPr="00590CC3" w:rsidRDefault="000829D6" w:rsidP="00082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D2">
        <w:rPr>
          <w:rFonts w:ascii="Times New Roman" w:hAnsi="Times New Roman" w:cs="Times New Roman"/>
          <w:sz w:val="28"/>
          <w:szCs w:val="28"/>
        </w:rPr>
        <w:t>финансового обеспечения капитальных вложений, связанных с 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</w:t>
      </w:r>
      <w:r>
        <w:rPr>
          <w:rFonts w:ascii="Times New Roman" w:hAnsi="Times New Roman" w:cs="Times New Roman"/>
          <w:sz w:val="28"/>
          <w:szCs w:val="28"/>
        </w:rPr>
        <w:t xml:space="preserve"> в рамках региональных проектов</w:t>
      </w:r>
      <w:r w:rsidRPr="002014D2">
        <w:rPr>
          <w:rFonts w:ascii="Times New Roman" w:hAnsi="Times New Roman" w:cs="Times New Roman"/>
          <w:sz w:val="28"/>
          <w:szCs w:val="28"/>
        </w:rPr>
        <w:t>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</w:t>
      </w:r>
      <w:r w:rsidR="00FD60A8">
        <w:rPr>
          <w:rFonts w:ascii="Times New Roman" w:hAnsi="Times New Roman" w:cs="Times New Roman"/>
          <w:sz w:val="28"/>
          <w:szCs w:val="28"/>
        </w:rPr>
        <w:t>верждения) руководителя проекта.</w:t>
      </w:r>
    </w:p>
    <w:p w:rsidR="00D95F05" w:rsidRPr="00BF387C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7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F387C">
        <w:rPr>
          <w:rFonts w:ascii="Times New Roman" w:hAnsi="Times New Roman" w:cs="Times New Roman"/>
          <w:sz w:val="28"/>
          <w:szCs w:val="28"/>
        </w:rPr>
        <w:t>Установление в договоре (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</w:t>
      </w:r>
      <w:r w:rsidRPr="00BF387C">
        <w:rPr>
          <w:rFonts w:ascii="Times New Roman" w:hAnsi="Times New Roman" w:cs="Times New Roman"/>
          <w:sz w:val="28"/>
          <w:szCs w:val="28"/>
        </w:rPr>
        <w:t xml:space="preserve">ном контракте) о выполнении работ по строительству, реконструкции и капитальному ремонту объектов </w:t>
      </w:r>
      <w:r w:rsidRPr="00BF387C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 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</w:t>
      </w:r>
      <w:r w:rsidRPr="00BF387C">
        <w:rPr>
          <w:rFonts w:ascii="Times New Roman" w:hAnsi="Times New Roman" w:cs="Times New Roman"/>
          <w:sz w:val="28"/>
          <w:szCs w:val="28"/>
        </w:rPr>
        <w:t>ной 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</w:t>
      </w:r>
      <w:r w:rsidRPr="00BF387C">
        <w:rPr>
          <w:rFonts w:ascii="Times New Roman" w:hAnsi="Times New Roman" w:cs="Times New Roman"/>
          <w:sz w:val="28"/>
          <w:szCs w:val="28"/>
        </w:rPr>
        <w:t xml:space="preserve">ного контракта), если иное не предусмотрено нормативными правовыми актами Правительства Российской Федерации </w:t>
      </w:r>
      <w:r w:rsidR="00BF387C" w:rsidRPr="00BF387C">
        <w:rPr>
          <w:rFonts w:ascii="Times New Roman" w:hAnsi="Times New Roman" w:cs="Times New Roman"/>
          <w:sz w:val="28"/>
          <w:szCs w:val="28"/>
        </w:rPr>
        <w:t xml:space="preserve">и Правительства Брянской области </w:t>
      </w:r>
      <w:r w:rsidRPr="00BF387C">
        <w:rPr>
          <w:rFonts w:ascii="Times New Roman" w:hAnsi="Times New Roman" w:cs="Times New Roman"/>
          <w:sz w:val="28"/>
          <w:szCs w:val="28"/>
        </w:rPr>
        <w:t>(за исключением нормативных правовых актов Правительства Российской Федерации</w:t>
      </w:r>
      <w:proofErr w:type="gramEnd"/>
      <w:r w:rsidR="00BF387C" w:rsidRPr="00BF387C">
        <w:rPr>
          <w:rFonts w:ascii="Times New Roman" w:hAnsi="Times New Roman" w:cs="Times New Roman"/>
          <w:sz w:val="28"/>
          <w:szCs w:val="28"/>
        </w:rPr>
        <w:t xml:space="preserve"> и Правительства Брянской области</w:t>
      </w:r>
      <w:r w:rsidRPr="00BF387C">
        <w:rPr>
          <w:rFonts w:ascii="Times New Roman" w:hAnsi="Times New Roman" w:cs="Times New Roman"/>
          <w:sz w:val="28"/>
          <w:szCs w:val="28"/>
        </w:rPr>
        <w:t xml:space="preserve">, устанавливающих правила предоставления субсидий), но не более лимитов бюджетных обязательств на соответствующий финансовый год, доведенных до получателя средств бюджета </w:t>
      </w:r>
      <w:r w:rsidR="00BF387C" w:rsidRPr="00BF38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F387C">
        <w:rPr>
          <w:rFonts w:ascii="Times New Roman" w:hAnsi="Times New Roman" w:cs="Times New Roman"/>
          <w:sz w:val="28"/>
          <w:szCs w:val="28"/>
        </w:rPr>
        <w:t>.</w:t>
      </w:r>
    </w:p>
    <w:p w:rsidR="00D95F05" w:rsidRPr="000967A5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A5">
        <w:rPr>
          <w:rFonts w:ascii="Times New Roman" w:hAnsi="Times New Roman" w:cs="Times New Roman"/>
          <w:sz w:val="28"/>
          <w:szCs w:val="28"/>
        </w:rPr>
        <w:t xml:space="preserve">5. Согласование </w:t>
      </w:r>
      <w:r w:rsidR="00BF387C" w:rsidRPr="000967A5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0967A5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F387C" w:rsidRPr="000967A5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0967A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BF387C" w:rsidRPr="000967A5">
        <w:rPr>
          <w:rFonts w:ascii="Times New Roman" w:hAnsi="Times New Roman" w:cs="Times New Roman"/>
          <w:sz w:val="28"/>
          <w:szCs w:val="28"/>
        </w:rPr>
        <w:t>решений</w:t>
      </w:r>
      <w:r w:rsidRPr="000967A5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F387C" w:rsidRPr="000967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967A5">
        <w:rPr>
          <w:rFonts w:ascii="Times New Roman" w:hAnsi="Times New Roman" w:cs="Times New Roman"/>
          <w:sz w:val="28"/>
          <w:szCs w:val="28"/>
        </w:rPr>
        <w:t xml:space="preserve">на </w:t>
      </w:r>
      <w:r w:rsidR="00FD60A8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67A5">
        <w:rPr>
          <w:rFonts w:ascii="Times New Roman" w:hAnsi="Times New Roman" w:cs="Times New Roman"/>
          <w:sz w:val="28"/>
          <w:szCs w:val="28"/>
        </w:rPr>
        <w:t xml:space="preserve"> финансовый год и </w:t>
      </w:r>
      <w:r w:rsidR="00FD60A8">
        <w:rPr>
          <w:rFonts w:ascii="Times New Roman" w:hAnsi="Times New Roman" w:cs="Times New Roman"/>
          <w:sz w:val="28"/>
          <w:szCs w:val="28"/>
        </w:rPr>
        <w:t xml:space="preserve">на </w:t>
      </w:r>
      <w:r w:rsidRPr="000967A5">
        <w:rPr>
          <w:rFonts w:ascii="Times New Roman" w:hAnsi="Times New Roman" w:cs="Times New Roman"/>
          <w:sz w:val="28"/>
          <w:szCs w:val="28"/>
        </w:rPr>
        <w:t xml:space="preserve">плановый период и </w:t>
      </w:r>
      <w:proofErr w:type="gramStart"/>
      <w:r w:rsidRPr="000967A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F387C" w:rsidRPr="000967A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967A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F387C" w:rsidRPr="000967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967A5">
        <w:rPr>
          <w:rFonts w:ascii="Times New Roman" w:hAnsi="Times New Roman" w:cs="Times New Roman"/>
          <w:sz w:val="28"/>
          <w:szCs w:val="28"/>
        </w:rPr>
        <w:t>до внесения в представительный орган</w:t>
      </w:r>
      <w:proofErr w:type="gramEnd"/>
      <w:r w:rsidR="00BF387C" w:rsidRPr="000967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967A5">
        <w:rPr>
          <w:rFonts w:ascii="Times New Roman" w:hAnsi="Times New Roman" w:cs="Times New Roman"/>
          <w:sz w:val="28"/>
          <w:szCs w:val="28"/>
        </w:rPr>
        <w:t>.</w:t>
      </w:r>
    </w:p>
    <w:p w:rsidR="00D95F05" w:rsidRPr="003D1152" w:rsidRDefault="00FD60A8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Согласование</w:t>
      </w:r>
      <w:r w:rsidR="00D95F05" w:rsidRPr="003D1152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D1152"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="00D95F05" w:rsidRPr="003D1152">
        <w:rPr>
          <w:rFonts w:ascii="Times New Roman" w:hAnsi="Times New Roman" w:cs="Times New Roman"/>
          <w:sz w:val="28"/>
          <w:szCs w:val="28"/>
        </w:rPr>
        <w:t xml:space="preserve"> размеров и условий привлечения заемных средств на рефинансирование </w:t>
      </w:r>
      <w:r w:rsidR="005D3CC9" w:rsidRPr="003D1152">
        <w:rPr>
          <w:rFonts w:ascii="Times New Roman" w:hAnsi="Times New Roman" w:cs="Times New Roman"/>
          <w:sz w:val="28"/>
          <w:szCs w:val="28"/>
        </w:rPr>
        <w:t>муниципального</w:t>
      </w:r>
      <w:r w:rsidR="00D95F05" w:rsidRPr="003D1152">
        <w:rPr>
          <w:rFonts w:ascii="Times New Roman" w:hAnsi="Times New Roman" w:cs="Times New Roman"/>
          <w:sz w:val="28"/>
          <w:szCs w:val="28"/>
        </w:rPr>
        <w:t xml:space="preserve"> долга.</w:t>
      </w:r>
    </w:p>
    <w:p w:rsidR="00D95F05" w:rsidRPr="003D1152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52">
        <w:rPr>
          <w:rFonts w:ascii="Times New Roman" w:hAnsi="Times New Roman" w:cs="Times New Roman"/>
          <w:sz w:val="28"/>
          <w:szCs w:val="28"/>
        </w:rPr>
        <w:t xml:space="preserve">7. Утверждение и обеспечение реализации </w:t>
      </w:r>
      <w:r w:rsidR="00FD60A8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r w:rsidRPr="003D1152">
        <w:rPr>
          <w:rFonts w:ascii="Times New Roman" w:hAnsi="Times New Roman" w:cs="Times New Roman"/>
          <w:sz w:val="28"/>
          <w:szCs w:val="28"/>
        </w:rPr>
        <w:t xml:space="preserve">плана мероприятий по оздоровлению </w:t>
      </w:r>
      <w:r w:rsidR="003D1152" w:rsidRPr="003D1152">
        <w:rPr>
          <w:rFonts w:ascii="Times New Roman" w:hAnsi="Times New Roman" w:cs="Times New Roman"/>
          <w:sz w:val="28"/>
          <w:szCs w:val="28"/>
        </w:rPr>
        <w:t>муниципальных</w:t>
      </w:r>
      <w:r w:rsidRPr="003D1152">
        <w:rPr>
          <w:rFonts w:ascii="Times New Roman" w:hAnsi="Times New Roman" w:cs="Times New Roman"/>
          <w:sz w:val="28"/>
          <w:szCs w:val="28"/>
        </w:rPr>
        <w:t xml:space="preserve"> финансов, включающего программу оптимизации расходов и мероприятия, направленные на рост доходов бюджета </w:t>
      </w:r>
      <w:r w:rsidR="003D1152" w:rsidRPr="003D11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D1152">
        <w:rPr>
          <w:rFonts w:ascii="Times New Roman" w:hAnsi="Times New Roman" w:cs="Times New Roman"/>
          <w:sz w:val="28"/>
          <w:szCs w:val="28"/>
        </w:rPr>
        <w:t xml:space="preserve">и сокращение </w:t>
      </w:r>
      <w:r w:rsidR="003D1152" w:rsidRPr="003D1152"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Pr="003D1152">
        <w:rPr>
          <w:rFonts w:ascii="Times New Roman" w:hAnsi="Times New Roman" w:cs="Times New Roman"/>
          <w:sz w:val="28"/>
          <w:szCs w:val="28"/>
        </w:rPr>
        <w:t>, а также перечень необходимых для его реализации нормативных правовых актов органов</w:t>
      </w:r>
      <w:r w:rsidR="003D1152" w:rsidRPr="003D1152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Pr="003D1152">
        <w:rPr>
          <w:rFonts w:ascii="Times New Roman" w:hAnsi="Times New Roman" w:cs="Times New Roman"/>
          <w:sz w:val="28"/>
          <w:szCs w:val="28"/>
        </w:rPr>
        <w:t>.</w:t>
      </w:r>
    </w:p>
    <w:p w:rsidR="00D95F05" w:rsidRPr="003D1152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52">
        <w:rPr>
          <w:rFonts w:ascii="Times New Roman" w:hAnsi="Times New Roman" w:cs="Times New Roman"/>
          <w:sz w:val="28"/>
          <w:szCs w:val="28"/>
        </w:rPr>
        <w:t xml:space="preserve">8. Ежегодное сокращение просроченных долговых и (или) бюджетных обязательств </w:t>
      </w:r>
      <w:r w:rsidR="003D1152" w:rsidRPr="003D11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D1152">
        <w:rPr>
          <w:rFonts w:ascii="Times New Roman" w:hAnsi="Times New Roman" w:cs="Times New Roman"/>
          <w:sz w:val="28"/>
          <w:szCs w:val="28"/>
        </w:rPr>
        <w:t>.</w:t>
      </w:r>
    </w:p>
    <w:p w:rsidR="00D95F05" w:rsidRPr="003D1152" w:rsidRDefault="00D95F05" w:rsidP="00EC3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52">
        <w:rPr>
          <w:rFonts w:ascii="Times New Roman" w:hAnsi="Times New Roman" w:cs="Times New Roman"/>
          <w:sz w:val="28"/>
          <w:szCs w:val="28"/>
        </w:rPr>
        <w:t xml:space="preserve">9. Соблюдение графика исполнения просроченных долговых и (или) бюджетных обязательств </w:t>
      </w:r>
      <w:r w:rsidR="003D1152" w:rsidRPr="003D11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D1152">
        <w:rPr>
          <w:rFonts w:ascii="Times New Roman" w:hAnsi="Times New Roman" w:cs="Times New Roman"/>
          <w:sz w:val="28"/>
          <w:szCs w:val="28"/>
        </w:rPr>
        <w:t xml:space="preserve">, предусмотренного соглашением о мерах по восстановлению платежеспособности </w:t>
      </w:r>
      <w:r w:rsidR="003D1152" w:rsidRPr="003D11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D1152">
        <w:rPr>
          <w:rFonts w:ascii="Times New Roman" w:hAnsi="Times New Roman" w:cs="Times New Roman"/>
          <w:sz w:val="28"/>
          <w:szCs w:val="28"/>
        </w:rPr>
        <w:t>.</w:t>
      </w:r>
    </w:p>
    <w:p w:rsidR="00D95F05" w:rsidRPr="003D1152" w:rsidRDefault="00D95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05" w:rsidRDefault="00D95F05">
      <w:pPr>
        <w:pStyle w:val="ConsPlusNormal"/>
        <w:jc w:val="both"/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89147E" w:rsidRDefault="0089147E" w:rsidP="0089147E">
      <w:pPr>
        <w:jc w:val="center"/>
        <w:rPr>
          <w:b/>
          <w:szCs w:val="28"/>
        </w:rPr>
      </w:pPr>
    </w:p>
    <w:p w:rsidR="000829D6" w:rsidRDefault="000829D6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89147E" w:rsidRPr="008C1424" w:rsidRDefault="0089147E" w:rsidP="0057048F">
      <w:pPr>
        <w:pStyle w:val="a6"/>
        <w:jc w:val="center"/>
        <w:rPr>
          <w:szCs w:val="28"/>
        </w:rPr>
      </w:pPr>
      <w:r w:rsidRPr="008C1424">
        <w:rPr>
          <w:szCs w:val="28"/>
        </w:rPr>
        <w:lastRenderedPageBreak/>
        <w:t>Пояснительная записка</w:t>
      </w:r>
    </w:p>
    <w:p w:rsidR="0089147E" w:rsidRPr="008C1424" w:rsidRDefault="0089147E" w:rsidP="0057048F">
      <w:pPr>
        <w:pStyle w:val="a6"/>
        <w:jc w:val="center"/>
        <w:rPr>
          <w:szCs w:val="28"/>
        </w:rPr>
      </w:pPr>
      <w:r w:rsidRPr="008C1424">
        <w:rPr>
          <w:szCs w:val="28"/>
        </w:rPr>
        <w:t>к проекту постановления Правительства Брянской области</w:t>
      </w:r>
    </w:p>
    <w:p w:rsidR="0089147E" w:rsidRDefault="00221F77" w:rsidP="0057048F">
      <w:pPr>
        <w:pStyle w:val="a6"/>
        <w:jc w:val="center"/>
        <w:rPr>
          <w:b/>
        </w:rPr>
      </w:pPr>
      <w:r w:rsidRPr="00C4455B">
        <w:rPr>
          <w:szCs w:val="28"/>
        </w:rPr>
        <w:t>«Об утверждении</w:t>
      </w:r>
      <w:r w:rsidR="0057048F">
        <w:rPr>
          <w:szCs w:val="28"/>
        </w:rPr>
        <w:t xml:space="preserve"> П</w:t>
      </w:r>
      <w:r w:rsidRPr="00C4455B">
        <w:rPr>
          <w:szCs w:val="28"/>
        </w:rPr>
        <w:t>равил заключения соглашения о мерах по восстановлению платежеспособности</w:t>
      </w:r>
      <w:r>
        <w:rPr>
          <w:szCs w:val="28"/>
        </w:rPr>
        <w:t xml:space="preserve"> муниципального образования</w:t>
      </w:r>
      <w:r w:rsidRPr="00C4455B">
        <w:rPr>
          <w:szCs w:val="28"/>
        </w:rPr>
        <w:t xml:space="preserve">, формы указанного соглашения и перечня обязательств </w:t>
      </w:r>
      <w:r>
        <w:rPr>
          <w:szCs w:val="28"/>
        </w:rPr>
        <w:t>муниципального образования</w:t>
      </w:r>
      <w:r w:rsidRPr="00C4455B">
        <w:rPr>
          <w:szCs w:val="28"/>
        </w:rPr>
        <w:t>, подлежащих включению в указанное соглашение»</w:t>
      </w:r>
    </w:p>
    <w:p w:rsidR="0089147E" w:rsidRDefault="0089147E" w:rsidP="0089147E">
      <w:pPr>
        <w:ind w:firstLine="1080"/>
        <w:jc w:val="both"/>
        <w:rPr>
          <w:szCs w:val="28"/>
        </w:rPr>
      </w:pPr>
    </w:p>
    <w:p w:rsidR="0089147E" w:rsidRPr="00FD60A8" w:rsidRDefault="0089147E" w:rsidP="0089147E">
      <w:pPr>
        <w:pStyle w:val="a6"/>
        <w:ind w:firstLine="900"/>
      </w:pPr>
      <w:proofErr w:type="gramStart"/>
      <w:r>
        <w:t xml:space="preserve">Проект постановления подготовлен </w:t>
      </w:r>
      <w:r w:rsidR="00FD60A8">
        <w:t>в</w:t>
      </w:r>
      <w:r w:rsidR="00FD60A8" w:rsidRPr="00FD60A8">
        <w:t xml:space="preserve"> соответствии с пунктом 6 статьи 168.4 Бюджетного кодекса Российской Федерации, постановлением Правительства Российской Федерации от 31 декабря 2019 года № 1951 «</w:t>
      </w:r>
      <w:r w:rsidR="00F57554">
        <w:t>Об утверждении П</w:t>
      </w:r>
      <w:r w:rsidR="00FD60A8" w:rsidRPr="00FD60A8">
        <w:t>равил заключения соглашения о мерах по восстановлению платежеспособности субъекта Российской Федерации, формы указанного соглашения и перечня обязательств субъекта Российской Федерации, подлежащих включению в указанное соглашение»</w:t>
      </w:r>
      <w:r w:rsidRPr="00FD60A8">
        <w:t>.</w:t>
      </w:r>
      <w:proofErr w:type="gramEnd"/>
    </w:p>
    <w:p w:rsidR="0089147E" w:rsidRDefault="0089147E" w:rsidP="0089147E">
      <w:pPr>
        <w:pStyle w:val="a6"/>
        <w:ind w:firstLine="900"/>
      </w:pPr>
      <w:r w:rsidRPr="00E6130C">
        <w:t xml:space="preserve">Данный проект постановления предусматривает </w:t>
      </w:r>
      <w:r>
        <w:t xml:space="preserve">установление </w:t>
      </w:r>
      <w:r w:rsidR="008C1424">
        <w:t>П</w:t>
      </w:r>
      <w:r w:rsidR="00221F77">
        <w:t xml:space="preserve">равил </w:t>
      </w:r>
      <w:r w:rsidRPr="006209E6">
        <w:rPr>
          <w:szCs w:val="28"/>
        </w:rPr>
        <w:t xml:space="preserve">заключения </w:t>
      </w:r>
      <w:r w:rsidR="00221F77">
        <w:rPr>
          <w:szCs w:val="28"/>
        </w:rPr>
        <w:t xml:space="preserve">департаментом финансов Брянской области с главами муниципальных образований </w:t>
      </w:r>
      <w:r w:rsidR="00221F77" w:rsidRPr="00C4455B">
        <w:rPr>
          <w:szCs w:val="28"/>
        </w:rPr>
        <w:t>соглашени</w:t>
      </w:r>
      <w:r w:rsidR="00221F77">
        <w:rPr>
          <w:szCs w:val="28"/>
        </w:rPr>
        <w:t>й</w:t>
      </w:r>
      <w:r w:rsidR="00221F77" w:rsidRPr="00C4455B">
        <w:rPr>
          <w:szCs w:val="28"/>
        </w:rPr>
        <w:t xml:space="preserve"> о мерах по восстановлению платежеспособности</w:t>
      </w:r>
      <w:r w:rsidR="00221F77">
        <w:rPr>
          <w:szCs w:val="28"/>
        </w:rPr>
        <w:t xml:space="preserve"> муниципальных образований</w:t>
      </w:r>
      <w:r w:rsidR="00221F77" w:rsidRPr="00C4455B">
        <w:rPr>
          <w:szCs w:val="28"/>
        </w:rPr>
        <w:t>, формы указанн</w:t>
      </w:r>
      <w:r w:rsidR="00221F77">
        <w:rPr>
          <w:szCs w:val="28"/>
        </w:rPr>
        <w:t>ых</w:t>
      </w:r>
      <w:r w:rsidR="00221F77" w:rsidRPr="00C4455B">
        <w:rPr>
          <w:szCs w:val="28"/>
        </w:rPr>
        <w:t xml:space="preserve"> соглашени</w:t>
      </w:r>
      <w:r w:rsidR="00221F77">
        <w:rPr>
          <w:szCs w:val="28"/>
        </w:rPr>
        <w:t>й</w:t>
      </w:r>
      <w:r w:rsidR="00221F77" w:rsidRPr="00C4455B">
        <w:rPr>
          <w:szCs w:val="28"/>
        </w:rPr>
        <w:t xml:space="preserve"> и перечня обязательств </w:t>
      </w:r>
      <w:r w:rsidR="00221F77">
        <w:rPr>
          <w:szCs w:val="28"/>
        </w:rPr>
        <w:t>муниципальных образований</w:t>
      </w:r>
      <w:r w:rsidR="00221F77" w:rsidRPr="00C4455B">
        <w:rPr>
          <w:szCs w:val="28"/>
        </w:rPr>
        <w:t>, подлежащих включению в соглашение</w:t>
      </w:r>
      <w:r>
        <w:rPr>
          <w:szCs w:val="28"/>
        </w:rPr>
        <w:t>.</w:t>
      </w:r>
    </w:p>
    <w:p w:rsidR="0089147E" w:rsidRDefault="0089147E" w:rsidP="0089147E">
      <w:pPr>
        <w:pStyle w:val="a6"/>
        <w:ind w:firstLine="900"/>
        <w:rPr>
          <w:b/>
        </w:rPr>
      </w:pPr>
    </w:p>
    <w:p w:rsidR="0089147E" w:rsidRDefault="0089147E" w:rsidP="0089147E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147E" w:rsidRDefault="0089147E" w:rsidP="0089147E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89147E" w:rsidRDefault="0089147E" w:rsidP="0089147E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687A2F" w:rsidRDefault="00687A2F" w:rsidP="00687A2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p w:rsidR="00687A2F" w:rsidRDefault="00687A2F" w:rsidP="0089147E">
      <w:pPr>
        <w:rPr>
          <w:sz w:val="32"/>
          <w:szCs w:val="32"/>
        </w:rPr>
      </w:pPr>
    </w:p>
    <w:sectPr w:rsidR="00687A2F" w:rsidSect="0045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5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E62FBB"/>
    <w:multiLevelType w:val="hybridMultilevel"/>
    <w:tmpl w:val="717C045C"/>
    <w:lvl w:ilvl="0" w:tplc="5B4CE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34A12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B4CA1"/>
    <w:multiLevelType w:val="multilevel"/>
    <w:tmpl w:val="1EF4E1DC"/>
    <w:numStyleLink w:val="1"/>
  </w:abstractNum>
  <w:abstractNum w:abstractNumId="5">
    <w:nsid w:val="7D4803D0"/>
    <w:multiLevelType w:val="multilevel"/>
    <w:tmpl w:val="1EF4E1DC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05"/>
    <w:rsid w:val="00006714"/>
    <w:rsid w:val="00025935"/>
    <w:rsid w:val="00063DF4"/>
    <w:rsid w:val="00070654"/>
    <w:rsid w:val="00081536"/>
    <w:rsid w:val="000829D6"/>
    <w:rsid w:val="000967A5"/>
    <w:rsid w:val="000C4B68"/>
    <w:rsid w:val="000E0F9E"/>
    <w:rsid w:val="001F6661"/>
    <w:rsid w:val="002014D2"/>
    <w:rsid w:val="002052DF"/>
    <w:rsid w:val="00221F77"/>
    <w:rsid w:val="0026025C"/>
    <w:rsid w:val="002723B3"/>
    <w:rsid w:val="002A3870"/>
    <w:rsid w:val="002F2CF1"/>
    <w:rsid w:val="00347790"/>
    <w:rsid w:val="00367251"/>
    <w:rsid w:val="003C3199"/>
    <w:rsid w:val="003D1152"/>
    <w:rsid w:val="003D7850"/>
    <w:rsid w:val="004476F9"/>
    <w:rsid w:val="00451015"/>
    <w:rsid w:val="004D5E67"/>
    <w:rsid w:val="004E6ECC"/>
    <w:rsid w:val="00540F2F"/>
    <w:rsid w:val="00563081"/>
    <w:rsid w:val="0057048F"/>
    <w:rsid w:val="00576B0A"/>
    <w:rsid w:val="00590CC3"/>
    <w:rsid w:val="005D3CC9"/>
    <w:rsid w:val="00613841"/>
    <w:rsid w:val="00677380"/>
    <w:rsid w:val="00687A2F"/>
    <w:rsid w:val="006C38BB"/>
    <w:rsid w:val="006D3160"/>
    <w:rsid w:val="007135CA"/>
    <w:rsid w:val="007857A7"/>
    <w:rsid w:val="008772B1"/>
    <w:rsid w:val="00885E50"/>
    <w:rsid w:val="0089147E"/>
    <w:rsid w:val="008B22D9"/>
    <w:rsid w:val="008C1424"/>
    <w:rsid w:val="008F5E63"/>
    <w:rsid w:val="00922418"/>
    <w:rsid w:val="0094556F"/>
    <w:rsid w:val="00991C1B"/>
    <w:rsid w:val="009B612E"/>
    <w:rsid w:val="009D7EBC"/>
    <w:rsid w:val="009E17D5"/>
    <w:rsid w:val="00A4454B"/>
    <w:rsid w:val="00A50A2C"/>
    <w:rsid w:val="00A57A2A"/>
    <w:rsid w:val="00AB70C5"/>
    <w:rsid w:val="00AB7C04"/>
    <w:rsid w:val="00AC25F7"/>
    <w:rsid w:val="00AF0144"/>
    <w:rsid w:val="00B26AB9"/>
    <w:rsid w:val="00B340D4"/>
    <w:rsid w:val="00B968B5"/>
    <w:rsid w:val="00BF387C"/>
    <w:rsid w:val="00C00129"/>
    <w:rsid w:val="00C24F71"/>
    <w:rsid w:val="00C4455B"/>
    <w:rsid w:val="00C74728"/>
    <w:rsid w:val="00C75923"/>
    <w:rsid w:val="00C853B1"/>
    <w:rsid w:val="00D01221"/>
    <w:rsid w:val="00D02C90"/>
    <w:rsid w:val="00D40F57"/>
    <w:rsid w:val="00D42FD8"/>
    <w:rsid w:val="00D95ED0"/>
    <w:rsid w:val="00D95F05"/>
    <w:rsid w:val="00DD7EDB"/>
    <w:rsid w:val="00E57534"/>
    <w:rsid w:val="00E74B72"/>
    <w:rsid w:val="00E754A2"/>
    <w:rsid w:val="00EC33DC"/>
    <w:rsid w:val="00F16E36"/>
    <w:rsid w:val="00F55213"/>
    <w:rsid w:val="00F57554"/>
    <w:rsid w:val="00FA58CF"/>
    <w:rsid w:val="00FD60A8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77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nhideWhenUsed/>
    <w:qFormat/>
    <w:rsid w:val="008772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5F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F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877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72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rsid w:val="008772B1"/>
    <w:rPr>
      <w:color w:val="0000FF"/>
      <w:u w:val="single"/>
    </w:rPr>
  </w:style>
  <w:style w:type="table" w:styleId="a4">
    <w:name w:val="Table Grid"/>
    <w:basedOn w:val="a1"/>
    <w:uiPriority w:val="59"/>
    <w:rsid w:val="0087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72B1"/>
    <w:pPr>
      <w:ind w:left="720"/>
      <w:contextualSpacing/>
    </w:pPr>
  </w:style>
  <w:style w:type="numbering" w:customStyle="1" w:styleId="1">
    <w:name w:val="Стиль1"/>
    <w:uiPriority w:val="99"/>
    <w:rsid w:val="00E74B72"/>
    <w:pPr>
      <w:numPr>
        <w:numId w:val="4"/>
      </w:numPr>
    </w:pPr>
  </w:style>
  <w:style w:type="paragraph" w:styleId="a6">
    <w:name w:val="Body Text"/>
    <w:basedOn w:val="a"/>
    <w:link w:val="a7"/>
    <w:rsid w:val="0089147E"/>
    <w:pPr>
      <w:ind w:right="-285"/>
      <w:jc w:val="both"/>
    </w:pPr>
  </w:style>
  <w:style w:type="character" w:customStyle="1" w:styleId="a7">
    <w:name w:val="Основной текст Знак"/>
    <w:basedOn w:val="a0"/>
    <w:link w:val="a6"/>
    <w:rsid w:val="0089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8914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706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065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0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06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70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06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0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77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nhideWhenUsed/>
    <w:qFormat/>
    <w:rsid w:val="008772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5F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F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877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72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rsid w:val="008772B1"/>
    <w:rPr>
      <w:color w:val="0000FF"/>
      <w:u w:val="single"/>
    </w:rPr>
  </w:style>
  <w:style w:type="table" w:styleId="a4">
    <w:name w:val="Table Grid"/>
    <w:basedOn w:val="a1"/>
    <w:uiPriority w:val="59"/>
    <w:rsid w:val="0087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72B1"/>
    <w:pPr>
      <w:ind w:left="720"/>
      <w:contextualSpacing/>
    </w:pPr>
  </w:style>
  <w:style w:type="numbering" w:customStyle="1" w:styleId="1">
    <w:name w:val="Стиль1"/>
    <w:uiPriority w:val="99"/>
    <w:rsid w:val="00E74B72"/>
    <w:pPr>
      <w:numPr>
        <w:numId w:val="4"/>
      </w:numPr>
    </w:pPr>
  </w:style>
  <w:style w:type="paragraph" w:styleId="a6">
    <w:name w:val="Body Text"/>
    <w:basedOn w:val="a"/>
    <w:link w:val="a7"/>
    <w:rsid w:val="0089147E"/>
    <w:pPr>
      <w:ind w:right="-285"/>
      <w:jc w:val="both"/>
    </w:pPr>
  </w:style>
  <w:style w:type="character" w:customStyle="1" w:styleId="a7">
    <w:name w:val="Основной текст Знак"/>
    <w:basedOn w:val="a0"/>
    <w:link w:val="a6"/>
    <w:rsid w:val="0089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8914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706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065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0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06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70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06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0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yanskoblf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6557356161AAF3938123594DF1E42ADE0166CE1127F5C8BABB2754D78117A25F339B30F6B677E97098B4C9F21C3327BAD70642C366oDj8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06557356161AAF3938123594DF1E42ADE0166CE1127F5C8BABB2754D78117A25F339B34F9BB73E97098B4C9F21C3327BAD70642C366oDj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lfin@bryanskol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DC72-743A-4911-A6C1-F66D8632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Boss</cp:lastModifiedBy>
  <cp:revision>13</cp:revision>
  <cp:lastPrinted>2020-03-25T12:21:00Z</cp:lastPrinted>
  <dcterms:created xsi:type="dcterms:W3CDTF">2020-03-25T11:23:00Z</dcterms:created>
  <dcterms:modified xsi:type="dcterms:W3CDTF">2020-03-26T08:34:00Z</dcterms:modified>
</cp:coreProperties>
</file>