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1FD" w:rsidRDefault="00D11F20" w:rsidP="003B3A70">
      <w:pPr>
        <w:spacing w:after="0" w:line="240" w:lineRule="auto"/>
        <w:ind w:firstLine="709"/>
        <w:contextualSpacing/>
        <w:jc w:val="both"/>
        <w:rPr>
          <w:rFonts w:ascii="Cambria" w:hAnsi="Cambria"/>
          <w:sz w:val="32"/>
          <w:szCs w:val="32"/>
        </w:rPr>
      </w:pPr>
      <w:bookmarkStart w:id="0" w:name="_GoBack"/>
      <w:bookmarkEnd w:id="0"/>
      <w:r w:rsidRPr="00BE6E70">
        <w:rPr>
          <w:rFonts w:ascii="Cambria" w:hAnsi="Cambria"/>
          <w:sz w:val="32"/>
          <w:szCs w:val="32"/>
        </w:rPr>
        <w:t xml:space="preserve">В результате проводимой </w:t>
      </w:r>
      <w:r w:rsidR="002301FD">
        <w:rPr>
          <w:rFonts w:ascii="Cambria" w:hAnsi="Cambria"/>
          <w:sz w:val="32"/>
          <w:szCs w:val="32"/>
        </w:rPr>
        <w:t>Правительством Брянской области долговой политики в части погашения</w:t>
      </w:r>
      <w:r w:rsidR="002301FD" w:rsidRPr="002301FD">
        <w:rPr>
          <w:rFonts w:ascii="Cambria" w:hAnsi="Cambria"/>
          <w:sz w:val="32"/>
          <w:szCs w:val="32"/>
        </w:rPr>
        <w:t xml:space="preserve"> накопленных в период до 2015 года долговых обязательств</w:t>
      </w:r>
      <w:r w:rsidR="00424050">
        <w:rPr>
          <w:rFonts w:ascii="Cambria" w:hAnsi="Cambria"/>
          <w:sz w:val="32"/>
          <w:szCs w:val="32"/>
        </w:rPr>
        <w:t xml:space="preserve"> </w:t>
      </w:r>
      <w:r w:rsidR="002301FD">
        <w:rPr>
          <w:rFonts w:ascii="Cambria" w:hAnsi="Cambria"/>
          <w:sz w:val="32"/>
          <w:szCs w:val="32"/>
        </w:rPr>
        <w:t xml:space="preserve">объем государственного </w:t>
      </w:r>
      <w:r w:rsidRPr="00BE6E70">
        <w:rPr>
          <w:rFonts w:ascii="Cambria" w:hAnsi="Cambria"/>
          <w:sz w:val="32"/>
          <w:szCs w:val="32"/>
        </w:rPr>
        <w:t xml:space="preserve">долга сокращен на </w:t>
      </w:r>
      <w:r w:rsidR="002301FD">
        <w:rPr>
          <w:rFonts w:ascii="Cambria" w:hAnsi="Cambria"/>
          <w:sz w:val="32"/>
          <w:szCs w:val="32"/>
        </w:rPr>
        <w:t>1250</w:t>
      </w:r>
      <w:r w:rsidR="0080480A" w:rsidRPr="00BE6E70">
        <w:rPr>
          <w:rFonts w:ascii="Cambria" w:hAnsi="Cambria"/>
          <w:sz w:val="32"/>
          <w:szCs w:val="32"/>
        </w:rPr>
        <w:t xml:space="preserve"> мл</w:t>
      </w:r>
      <w:r w:rsidR="002301FD">
        <w:rPr>
          <w:rFonts w:ascii="Cambria" w:hAnsi="Cambria"/>
          <w:sz w:val="32"/>
          <w:szCs w:val="32"/>
        </w:rPr>
        <w:t xml:space="preserve">н. </w:t>
      </w:r>
      <w:r w:rsidR="00424050">
        <w:rPr>
          <w:rFonts w:ascii="Cambria" w:hAnsi="Cambria"/>
          <w:sz w:val="32"/>
          <w:szCs w:val="32"/>
        </w:rPr>
        <w:t>рублей</w:t>
      </w:r>
      <w:r w:rsidR="002301FD">
        <w:rPr>
          <w:rFonts w:ascii="Cambria" w:hAnsi="Cambria"/>
          <w:sz w:val="32"/>
          <w:szCs w:val="32"/>
        </w:rPr>
        <w:t xml:space="preserve"> и на текущую дату составляет 10 647 млн. рублей. </w:t>
      </w:r>
    </w:p>
    <w:p w:rsidR="000050F3" w:rsidRDefault="008708E8" w:rsidP="000050F3">
      <w:pPr>
        <w:spacing w:after="0" w:line="240" w:lineRule="auto"/>
        <w:ind w:firstLine="709"/>
        <w:contextualSpacing/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За счет собственных ресурсов бюджета сокращен о</w:t>
      </w:r>
      <w:r w:rsidR="002301FD">
        <w:rPr>
          <w:rFonts w:ascii="Cambria" w:hAnsi="Cambria"/>
          <w:sz w:val="32"/>
          <w:szCs w:val="32"/>
        </w:rPr>
        <w:t xml:space="preserve">бъем государственного долга </w:t>
      </w:r>
      <w:r>
        <w:rPr>
          <w:rFonts w:ascii="Cambria" w:hAnsi="Cambria"/>
          <w:sz w:val="32"/>
          <w:szCs w:val="32"/>
        </w:rPr>
        <w:t>по коммерческим кредитам, их доля  в структуре долга  сократилась на 6,7 пр</w:t>
      </w:r>
      <w:r w:rsidR="000050F3">
        <w:rPr>
          <w:rFonts w:ascii="Cambria" w:hAnsi="Cambria"/>
          <w:sz w:val="32"/>
          <w:szCs w:val="32"/>
        </w:rPr>
        <w:t xml:space="preserve">оцента и составила 28 процентов, или 3 млрд. рублей. Более 70 процентов в структуре долга занимают дешевые бюджетные кредиты с низкой процентной ставкой 0,1 процентов годовых. </w:t>
      </w:r>
    </w:p>
    <w:p w:rsidR="000050F3" w:rsidRDefault="000050F3" w:rsidP="000050F3">
      <w:pPr>
        <w:spacing w:after="0" w:line="240" w:lineRule="auto"/>
        <w:ind w:firstLine="709"/>
        <w:contextualSpacing/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Э</w:t>
      </w:r>
      <w:r w:rsidRPr="000050F3">
        <w:rPr>
          <w:rFonts w:ascii="Cambria" w:hAnsi="Cambria"/>
          <w:sz w:val="32"/>
          <w:szCs w:val="32"/>
        </w:rPr>
        <w:t xml:space="preserve">кономия средств областного бюджета на обслуживание государственного долга </w:t>
      </w:r>
      <w:r>
        <w:rPr>
          <w:rFonts w:ascii="Cambria" w:hAnsi="Cambria"/>
          <w:sz w:val="32"/>
          <w:szCs w:val="32"/>
        </w:rPr>
        <w:t xml:space="preserve">за счет досрочного гашения коммерческих кредитов в 2018 году </w:t>
      </w:r>
      <w:r w:rsidR="00424050">
        <w:rPr>
          <w:rFonts w:ascii="Cambria" w:hAnsi="Cambria"/>
          <w:sz w:val="32"/>
          <w:szCs w:val="32"/>
        </w:rPr>
        <w:t>составит 164 млн. рублей, которая будет направлена на социально значимые расходы бюджета.</w:t>
      </w:r>
    </w:p>
    <w:p w:rsidR="000A3CE4" w:rsidRPr="00BE6E70" w:rsidRDefault="000A3CE4" w:rsidP="000A3CE4">
      <w:pPr>
        <w:spacing w:after="0" w:line="240" w:lineRule="auto"/>
        <w:ind w:firstLine="709"/>
        <w:contextualSpacing/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Губернатором Брянской области подписано соглашение с Минфином России о реструктуризации</w:t>
      </w:r>
      <w:r w:rsidRPr="00BE6E70">
        <w:rPr>
          <w:rFonts w:ascii="Cambria" w:hAnsi="Cambria"/>
          <w:sz w:val="32"/>
          <w:szCs w:val="32"/>
        </w:rPr>
        <w:t xml:space="preserve"> бюджетных кредитов, полученных  Брянской областью в 2015-2017 годах в объеме </w:t>
      </w:r>
      <w:r>
        <w:rPr>
          <w:rFonts w:ascii="Cambria" w:hAnsi="Cambria"/>
          <w:sz w:val="32"/>
          <w:szCs w:val="32"/>
        </w:rPr>
        <w:t xml:space="preserve">    </w:t>
      </w:r>
      <w:r w:rsidRPr="00BE6E70">
        <w:rPr>
          <w:rFonts w:ascii="Cambria" w:hAnsi="Cambria"/>
          <w:sz w:val="32"/>
          <w:szCs w:val="32"/>
        </w:rPr>
        <w:t xml:space="preserve">7 млрд. рублей путем их пролонгации на 7 лет с поэтапным погашением. В итоге объем возврата основного долга по бюджетным кредитам в 2018 году уменьшится на 3,3 млрд. рублей (с 3619,9 млн. рублей до 350,4 млн. рублей). Экономия расходов на обслуживание </w:t>
      </w:r>
      <w:r w:rsidR="00F66342">
        <w:rPr>
          <w:rFonts w:ascii="Cambria" w:hAnsi="Cambria"/>
          <w:sz w:val="32"/>
          <w:szCs w:val="32"/>
        </w:rPr>
        <w:t xml:space="preserve">государственного долга </w:t>
      </w:r>
      <w:r>
        <w:rPr>
          <w:rFonts w:ascii="Cambria" w:hAnsi="Cambria"/>
          <w:sz w:val="32"/>
          <w:szCs w:val="32"/>
        </w:rPr>
        <w:t xml:space="preserve">за счет реструктуризации </w:t>
      </w:r>
      <w:r w:rsidR="00F66342">
        <w:rPr>
          <w:rFonts w:ascii="Cambria" w:hAnsi="Cambria"/>
          <w:sz w:val="32"/>
          <w:szCs w:val="32"/>
        </w:rPr>
        <w:t xml:space="preserve">бюджетных кредитов </w:t>
      </w:r>
      <w:r>
        <w:rPr>
          <w:rFonts w:ascii="Cambria" w:hAnsi="Cambria"/>
          <w:sz w:val="32"/>
          <w:szCs w:val="32"/>
        </w:rPr>
        <w:t xml:space="preserve">в 2018 году составит </w:t>
      </w:r>
      <w:r w:rsidRPr="00BE6E70">
        <w:rPr>
          <w:rFonts w:ascii="Cambria" w:hAnsi="Cambria"/>
          <w:sz w:val="32"/>
          <w:szCs w:val="32"/>
        </w:rPr>
        <w:t>128 млн. рублей.</w:t>
      </w:r>
    </w:p>
    <w:p w:rsidR="002301FD" w:rsidRDefault="00424050" w:rsidP="003B3A70">
      <w:pPr>
        <w:spacing w:after="0" w:line="240" w:lineRule="auto"/>
        <w:ind w:firstLine="709"/>
        <w:contextualSpacing/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Работа по снижению государственного долга будет продолжена.</w:t>
      </w:r>
    </w:p>
    <w:p w:rsidR="00077CD3" w:rsidRDefault="00077CD3">
      <w:pPr>
        <w:rPr>
          <w:rFonts w:ascii="Cambria" w:hAnsi="Cambria"/>
          <w:sz w:val="32"/>
          <w:szCs w:val="32"/>
        </w:rPr>
      </w:pPr>
    </w:p>
    <w:p w:rsidR="00424050" w:rsidRPr="00BE6E70" w:rsidRDefault="00424050">
      <w:pPr>
        <w:rPr>
          <w:sz w:val="32"/>
          <w:szCs w:val="32"/>
        </w:rPr>
      </w:pPr>
    </w:p>
    <w:sectPr w:rsidR="00424050" w:rsidRPr="00BE6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F20"/>
    <w:rsid w:val="000050F3"/>
    <w:rsid w:val="000068DD"/>
    <w:rsid w:val="00077CD3"/>
    <w:rsid w:val="000A3CE4"/>
    <w:rsid w:val="002301FD"/>
    <w:rsid w:val="003B3A70"/>
    <w:rsid w:val="00406DE5"/>
    <w:rsid w:val="00424050"/>
    <w:rsid w:val="004347DB"/>
    <w:rsid w:val="0080480A"/>
    <w:rsid w:val="008708E8"/>
    <w:rsid w:val="009A28C7"/>
    <w:rsid w:val="00A06BFC"/>
    <w:rsid w:val="00AA3B6E"/>
    <w:rsid w:val="00B613DF"/>
    <w:rsid w:val="00BE6E70"/>
    <w:rsid w:val="00D11F20"/>
    <w:rsid w:val="00F6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F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F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Смоловская</dc:creator>
  <cp:lastModifiedBy>Евсютина Н.В.</cp:lastModifiedBy>
  <cp:revision>4</cp:revision>
  <cp:lastPrinted>2018-01-11T07:26:00Z</cp:lastPrinted>
  <dcterms:created xsi:type="dcterms:W3CDTF">2018-01-12T07:26:00Z</dcterms:created>
  <dcterms:modified xsi:type="dcterms:W3CDTF">2018-01-12T07:28:00Z</dcterms:modified>
</cp:coreProperties>
</file>