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6B" w:rsidRPr="00970A6B" w:rsidRDefault="00970A6B" w:rsidP="00970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              </w:t>
      </w:r>
    </w:p>
    <w:p w:rsidR="00970A6B" w:rsidRDefault="00970A6B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F47E5" w:rsidRDefault="001F47E5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1F47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                  201</w:t>
      </w:r>
      <w:r w:rsidR="00CA2348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818" w:rsidRDefault="00C366DE" w:rsidP="00C366DE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утверждении п</w:t>
      </w:r>
      <w:r w:rsidRPr="007A26A1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ня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 w:rsidR="004A5B42">
        <w:rPr>
          <w:rFonts w:ascii="Times New Roman" w:hAnsi="Times New Roman"/>
          <w:sz w:val="28"/>
          <w:szCs w:val="28"/>
        </w:rPr>
        <w:t>7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C366DE" w:rsidRPr="00927518" w:rsidRDefault="00C366D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366DE" w:rsidRDefault="002C3818" w:rsidP="00CA2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1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42D0">
        <w:rPr>
          <w:rFonts w:ascii="Times New Roman" w:hAnsi="Times New Roman" w:cs="Times New Roman"/>
          <w:sz w:val="28"/>
          <w:szCs w:val="28"/>
        </w:rPr>
        <w:t xml:space="preserve">частью 7 статьи 5 </w:t>
      </w:r>
      <w:r w:rsidR="00C366DE">
        <w:rPr>
          <w:rFonts w:ascii="Times New Roman" w:hAnsi="Times New Roman" w:cs="Times New Roman"/>
          <w:sz w:val="28"/>
          <w:szCs w:val="28"/>
        </w:rPr>
        <w:t>Закон</w:t>
      </w:r>
      <w:r w:rsidR="00A942D0">
        <w:rPr>
          <w:rFonts w:ascii="Times New Roman" w:hAnsi="Times New Roman" w:cs="Times New Roman"/>
          <w:sz w:val="28"/>
          <w:szCs w:val="28"/>
        </w:rPr>
        <w:t>а</w:t>
      </w:r>
      <w:r w:rsidR="00C366DE">
        <w:rPr>
          <w:rFonts w:ascii="Times New Roman" w:hAnsi="Times New Roman" w:cs="Times New Roman"/>
          <w:sz w:val="28"/>
          <w:szCs w:val="28"/>
        </w:rPr>
        <w:t xml:space="preserve"> Брянской области от </w:t>
      </w:r>
      <w:r w:rsidR="003469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2348">
        <w:rPr>
          <w:rFonts w:ascii="Times New Roman" w:hAnsi="Times New Roman" w:cs="Times New Roman"/>
          <w:sz w:val="28"/>
          <w:szCs w:val="28"/>
        </w:rPr>
        <w:t xml:space="preserve">21 декабря </w:t>
      </w:r>
      <w:r w:rsidR="00CA2348" w:rsidRPr="00CA2348">
        <w:rPr>
          <w:rFonts w:ascii="Times New Roman" w:hAnsi="Times New Roman" w:cs="Times New Roman"/>
          <w:sz w:val="28"/>
          <w:szCs w:val="28"/>
        </w:rPr>
        <w:t xml:space="preserve">2016 №111-З </w:t>
      </w:r>
      <w:r w:rsidR="00C366DE">
        <w:rPr>
          <w:rFonts w:ascii="Times New Roman" w:hAnsi="Times New Roman" w:cs="Times New Roman"/>
          <w:sz w:val="28"/>
          <w:szCs w:val="28"/>
        </w:rPr>
        <w:t>«</w:t>
      </w:r>
      <w:r w:rsidR="00CA2348" w:rsidRPr="00CA2348">
        <w:rPr>
          <w:rFonts w:ascii="Times New Roman" w:hAnsi="Times New Roman" w:cs="Times New Roman"/>
          <w:sz w:val="28"/>
          <w:szCs w:val="28"/>
        </w:rPr>
        <w:t>Об областном бюджете на 2017 год</w:t>
      </w:r>
      <w:r w:rsidR="00CA2348">
        <w:rPr>
          <w:rFonts w:ascii="Times New Roman" w:hAnsi="Times New Roman" w:cs="Times New Roman"/>
          <w:sz w:val="28"/>
          <w:szCs w:val="28"/>
        </w:rPr>
        <w:t xml:space="preserve"> </w:t>
      </w:r>
      <w:r w:rsidR="00CA2348" w:rsidRPr="00CA2348"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 w:rsidR="00C366DE">
        <w:rPr>
          <w:rFonts w:ascii="Times New Roman" w:hAnsi="Times New Roman" w:cs="Times New Roman"/>
          <w:sz w:val="28"/>
          <w:szCs w:val="28"/>
        </w:rPr>
        <w:t>»:</w:t>
      </w:r>
    </w:p>
    <w:p w:rsidR="00C366DE" w:rsidRPr="001A7A78" w:rsidRDefault="00C366DE" w:rsidP="00C366D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7A26A1">
        <w:rPr>
          <w:rFonts w:ascii="Times New Roman" w:hAnsi="Times New Roman"/>
          <w:sz w:val="28"/>
          <w:szCs w:val="28"/>
        </w:rPr>
        <w:t>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 w:rsidR="004A5B42">
        <w:rPr>
          <w:rFonts w:ascii="Times New Roman" w:hAnsi="Times New Roman"/>
          <w:sz w:val="28"/>
          <w:szCs w:val="28"/>
        </w:rPr>
        <w:t>7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813A9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1A7A78" w:rsidRPr="00C366DE" w:rsidRDefault="001A7A78" w:rsidP="001E2E59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A78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Распоряжение Правительства Брянской области от 18 декабря 2015 года № 392-рп</w:t>
      </w:r>
      <w:r w:rsidR="001E2E59">
        <w:rPr>
          <w:rFonts w:ascii="Times New Roman" w:hAnsi="Times New Roman" w:cs="Times New Roman"/>
          <w:sz w:val="28"/>
          <w:szCs w:val="28"/>
        </w:rPr>
        <w:t xml:space="preserve"> «</w:t>
      </w:r>
      <w:r w:rsidR="001E2E59" w:rsidRPr="001E2E59">
        <w:rPr>
          <w:rFonts w:ascii="Times New Roman" w:hAnsi="Times New Roman" w:cs="Times New Roman"/>
          <w:sz w:val="28"/>
          <w:szCs w:val="28"/>
        </w:rPr>
        <w:t xml:space="preserve">Об утверждении перечня межбюджетных трансфертов из областного бюджета в бюджеты </w:t>
      </w:r>
      <w:r w:rsidR="001E2E59" w:rsidRPr="001E2E59">
        <w:rPr>
          <w:rFonts w:ascii="Times New Roman" w:hAnsi="Times New Roman"/>
          <w:sz w:val="28"/>
          <w:szCs w:val="28"/>
        </w:rPr>
        <w:t>муниципальных</w:t>
      </w:r>
      <w:r w:rsidR="001E2E59" w:rsidRPr="001E2E59">
        <w:rPr>
          <w:rFonts w:ascii="Times New Roman" w:hAnsi="Times New Roman" w:cs="Times New Roman"/>
          <w:sz w:val="28"/>
          <w:szCs w:val="28"/>
        </w:rPr>
        <w:t xml:space="preserve"> образований в форме субсидий, субвенций и иных межбюджетных трансфертов, имеющих целевое назначение, предоставление которых в 201</w:t>
      </w:r>
      <w:r w:rsidR="003832F6">
        <w:rPr>
          <w:rFonts w:ascii="Times New Roman" w:hAnsi="Times New Roman" w:cs="Times New Roman"/>
          <w:sz w:val="28"/>
          <w:szCs w:val="28"/>
        </w:rPr>
        <w:t>6</w:t>
      </w:r>
      <w:r w:rsidR="001E2E59" w:rsidRPr="001E2E59">
        <w:rPr>
          <w:rFonts w:ascii="Times New Roman" w:hAnsi="Times New Roman" w:cs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</w:t>
      </w:r>
      <w:proofErr w:type="gramEnd"/>
      <w:r w:rsidR="001E2E59" w:rsidRPr="001E2E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E59" w:rsidRPr="001E2E5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1E2E59" w:rsidRPr="001E2E59">
        <w:rPr>
          <w:rFonts w:ascii="Times New Roman" w:hAnsi="Times New Roman" w:cs="Times New Roman"/>
          <w:sz w:val="28"/>
          <w:szCs w:val="28"/>
        </w:rPr>
        <w:t xml:space="preserve"> являются данные межбюджетные трансферты</w:t>
      </w:r>
      <w:r w:rsidR="001E2E59">
        <w:rPr>
          <w:rFonts w:ascii="Times New Roman" w:hAnsi="Times New Roman" w:cs="Times New Roman"/>
          <w:sz w:val="28"/>
          <w:szCs w:val="28"/>
        </w:rPr>
        <w:t>».</w:t>
      </w:r>
    </w:p>
    <w:p w:rsidR="00397DAC" w:rsidRDefault="001A7A78" w:rsidP="00813A9F">
      <w:pPr>
        <w:pStyle w:val="ConsPlusNormal"/>
        <w:ind w:firstLine="709"/>
        <w:jc w:val="both"/>
      </w:pPr>
      <w:r>
        <w:t>3</w:t>
      </w:r>
      <w:r w:rsidR="002C3818" w:rsidRPr="00A42401">
        <w:t>.</w:t>
      </w:r>
      <w:r w:rsidR="00397DAC">
        <w:t xml:space="preserve"> Настоящее распоряжение </w:t>
      </w:r>
      <w:r w:rsidR="00813A9F" w:rsidRPr="00813A9F">
        <w:t>применяется к отношениям</w:t>
      </w:r>
      <w:r w:rsidR="00813A9F">
        <w:t xml:space="preserve">, возникающим при </w:t>
      </w:r>
      <w:r w:rsidR="00813A9F" w:rsidRPr="00813A9F">
        <w:t xml:space="preserve">исполнении </w:t>
      </w:r>
      <w:r w:rsidR="00813A9F">
        <w:t>областного</w:t>
      </w:r>
      <w:r w:rsidR="00813A9F" w:rsidRPr="00813A9F">
        <w:t xml:space="preserve"> бюджета, </w:t>
      </w:r>
      <w:r w:rsidR="003832F6">
        <w:t xml:space="preserve"> с 1января</w:t>
      </w:r>
      <w:r w:rsidR="00813A9F" w:rsidRPr="00813A9F">
        <w:t xml:space="preserve"> 201</w:t>
      </w:r>
      <w:r w:rsidR="004A5B42">
        <w:t>7</w:t>
      </w:r>
      <w:r w:rsidR="00813A9F" w:rsidRPr="00813A9F">
        <w:t xml:space="preserve"> год</w:t>
      </w:r>
      <w:r w:rsidR="008A7123">
        <w:t>а</w:t>
      </w:r>
      <w:r w:rsidR="00397DAC">
        <w:t>.</w:t>
      </w:r>
    </w:p>
    <w:p w:rsidR="00A42401" w:rsidRPr="00A42401" w:rsidRDefault="001A7A78" w:rsidP="00927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97D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3818" w:rsidRPr="00A4240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2C3818" w:rsidRPr="00A4240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C3818" w:rsidRPr="00A42401">
        <w:rPr>
          <w:rFonts w:ascii="Times New Roman" w:hAnsi="Times New Roman" w:cs="Times New Roman"/>
          <w:sz w:val="28"/>
          <w:szCs w:val="28"/>
        </w:rPr>
        <w:t xml:space="preserve"> 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2C3818" w:rsidRPr="00A42401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2C3818" w:rsidRPr="00A4240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A42401" w:rsidRPr="00A42401">
        <w:rPr>
          <w:rFonts w:ascii="Times New Roman" w:hAnsi="Times New Roman" w:cs="Times New Roman"/>
          <w:sz w:val="28"/>
          <w:szCs w:val="28"/>
        </w:rPr>
        <w:t>распоряжения</w:t>
      </w:r>
      <w:r w:rsidR="002C3818" w:rsidRPr="00A42401">
        <w:rPr>
          <w:rFonts w:ascii="Times New Roman" w:hAnsi="Times New Roman" w:cs="Times New Roman"/>
          <w:sz w:val="28"/>
          <w:szCs w:val="28"/>
        </w:rPr>
        <w:t xml:space="preserve"> 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2C3818" w:rsidRPr="00A42401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614918">
        <w:rPr>
          <w:rFonts w:ascii="Times New Roman" w:hAnsi="Times New Roman" w:cs="Times New Roman"/>
          <w:sz w:val="28"/>
          <w:szCs w:val="28"/>
        </w:rPr>
        <w:t xml:space="preserve">                  на </w:t>
      </w:r>
      <w:r w:rsidR="00A42401" w:rsidRPr="00A42401">
        <w:rPr>
          <w:rFonts w:ascii="Times New Roman" w:hAnsi="Times New Roman" w:cs="Times New Roman"/>
          <w:sz w:val="28"/>
          <w:szCs w:val="28"/>
        </w:rPr>
        <w:t>заместител</w:t>
      </w:r>
      <w:r w:rsidR="00CA2348">
        <w:rPr>
          <w:rFonts w:ascii="Times New Roman" w:hAnsi="Times New Roman" w:cs="Times New Roman"/>
          <w:sz w:val="28"/>
          <w:szCs w:val="28"/>
        </w:rPr>
        <w:t>я</w:t>
      </w:r>
      <w:r w:rsidR="00A42401" w:rsidRPr="00A42401">
        <w:rPr>
          <w:rFonts w:ascii="Times New Roman" w:hAnsi="Times New Roman" w:cs="Times New Roman"/>
          <w:sz w:val="28"/>
          <w:szCs w:val="28"/>
        </w:rPr>
        <w:t xml:space="preserve"> 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A42401" w:rsidRPr="00A42401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A42401" w:rsidRPr="00A42401">
        <w:rPr>
          <w:rFonts w:ascii="Times New Roman" w:hAnsi="Times New Roman" w:cs="Times New Roman"/>
          <w:sz w:val="28"/>
          <w:szCs w:val="28"/>
        </w:rPr>
        <w:t>Брянской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A42401" w:rsidRPr="00A4240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4918">
        <w:rPr>
          <w:rFonts w:ascii="Times New Roman" w:hAnsi="Times New Roman" w:cs="Times New Roman"/>
          <w:sz w:val="28"/>
          <w:szCs w:val="28"/>
        </w:rPr>
        <w:t xml:space="preserve"> </w:t>
      </w:r>
      <w:r w:rsidR="00A42401" w:rsidRPr="00A42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1CF">
        <w:rPr>
          <w:rFonts w:ascii="Times New Roman" w:hAnsi="Times New Roman" w:cs="Times New Roman"/>
          <w:sz w:val="28"/>
          <w:szCs w:val="28"/>
        </w:rPr>
        <w:t>Петушкову</w:t>
      </w:r>
      <w:proofErr w:type="spellEnd"/>
      <w:r w:rsidR="00F231CF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332FC8" w:rsidRDefault="00332FC8" w:rsidP="00A42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8AA" w:rsidRDefault="00C366DE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</w:p>
    <w:p w:rsidR="003B14F2" w:rsidRDefault="004A48AA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 w:rsidR="00A424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Богомаз</w:t>
      </w: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9F2" w:rsidRDefault="00AC09F2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51" w:rsidRDefault="007B2A51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51" w:rsidRDefault="007B2A51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51" w:rsidRDefault="007B2A51" w:rsidP="00EC1D6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E59" w:rsidRDefault="001E2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2E59" w:rsidRDefault="001E2E59" w:rsidP="001E2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33C" w:rsidRPr="00C366DE" w:rsidRDefault="00CA2348" w:rsidP="001E2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1333C" w:rsidRPr="00C366DE"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:rsidR="0051333C" w:rsidRPr="00C366DE" w:rsidRDefault="0051333C" w:rsidP="00513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6DE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C366DE">
        <w:rPr>
          <w:rFonts w:ascii="Times New Roman" w:hAnsi="Times New Roman" w:cs="Times New Roman"/>
          <w:sz w:val="28"/>
          <w:szCs w:val="28"/>
        </w:rPr>
        <w:tab/>
      </w:r>
      <w:r w:rsidRPr="00C366DE">
        <w:rPr>
          <w:rFonts w:ascii="Times New Roman" w:hAnsi="Times New Roman" w:cs="Times New Roman"/>
          <w:sz w:val="28"/>
          <w:szCs w:val="28"/>
        </w:rPr>
        <w:tab/>
      </w:r>
      <w:r w:rsidRPr="00C366DE">
        <w:rPr>
          <w:rFonts w:ascii="Times New Roman" w:hAnsi="Times New Roman" w:cs="Times New Roman"/>
          <w:sz w:val="28"/>
          <w:szCs w:val="28"/>
        </w:rPr>
        <w:tab/>
      </w:r>
      <w:r w:rsidRPr="00C366DE">
        <w:rPr>
          <w:rFonts w:ascii="Times New Roman" w:hAnsi="Times New Roman" w:cs="Times New Roman"/>
          <w:sz w:val="28"/>
          <w:szCs w:val="28"/>
        </w:rPr>
        <w:tab/>
      </w:r>
      <w:r w:rsidRPr="00C366DE">
        <w:rPr>
          <w:rFonts w:ascii="Times New Roman" w:hAnsi="Times New Roman" w:cs="Times New Roman"/>
          <w:sz w:val="28"/>
          <w:szCs w:val="28"/>
        </w:rPr>
        <w:tab/>
      </w:r>
      <w:r w:rsidRPr="00C366DE">
        <w:rPr>
          <w:rFonts w:ascii="Times New Roman" w:hAnsi="Times New Roman" w:cs="Times New Roman"/>
          <w:sz w:val="28"/>
          <w:szCs w:val="28"/>
        </w:rPr>
        <w:tab/>
      </w:r>
      <w:r w:rsidRPr="00C366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</w:t>
      </w:r>
      <w:r w:rsidRPr="00C366DE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Филипенко</w:t>
      </w:r>
    </w:p>
    <w:p w:rsidR="004B70F2" w:rsidRPr="00C366DE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A78" w:rsidRPr="00C366DE" w:rsidRDefault="001A7A7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Pr="00CA2348" w:rsidRDefault="00CA2348" w:rsidP="00CA2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348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4B70F2" w:rsidRPr="00C366DE" w:rsidRDefault="00CA2348" w:rsidP="00CA2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348">
        <w:rPr>
          <w:rFonts w:ascii="Times New Roman" w:hAnsi="Times New Roman" w:cs="Times New Roman"/>
          <w:sz w:val="28"/>
          <w:szCs w:val="28"/>
        </w:rPr>
        <w:t>делопроизводства</w:t>
      </w:r>
      <w:r w:rsidRPr="00CA2348">
        <w:rPr>
          <w:rFonts w:ascii="Times New Roman" w:hAnsi="Times New Roman" w:cs="Times New Roman"/>
          <w:sz w:val="28"/>
          <w:szCs w:val="28"/>
        </w:rPr>
        <w:tab/>
      </w:r>
      <w:r w:rsidRPr="00CA2348">
        <w:rPr>
          <w:rFonts w:ascii="Times New Roman" w:hAnsi="Times New Roman" w:cs="Times New Roman"/>
          <w:sz w:val="28"/>
          <w:szCs w:val="28"/>
        </w:rPr>
        <w:tab/>
      </w:r>
      <w:r w:rsidRPr="00CA2348">
        <w:rPr>
          <w:rFonts w:ascii="Times New Roman" w:hAnsi="Times New Roman" w:cs="Times New Roman"/>
          <w:sz w:val="28"/>
          <w:szCs w:val="28"/>
        </w:rPr>
        <w:tab/>
      </w:r>
      <w:r w:rsidRPr="00CA2348">
        <w:rPr>
          <w:rFonts w:ascii="Times New Roman" w:hAnsi="Times New Roman" w:cs="Times New Roman"/>
          <w:sz w:val="28"/>
          <w:szCs w:val="28"/>
        </w:rPr>
        <w:tab/>
      </w:r>
      <w:r w:rsidRPr="00CA2348">
        <w:rPr>
          <w:rFonts w:ascii="Times New Roman" w:hAnsi="Times New Roman" w:cs="Times New Roman"/>
          <w:sz w:val="28"/>
          <w:szCs w:val="28"/>
        </w:rPr>
        <w:tab/>
      </w:r>
      <w:r w:rsidRPr="00CA2348">
        <w:rPr>
          <w:rFonts w:ascii="Times New Roman" w:hAnsi="Times New Roman" w:cs="Times New Roman"/>
          <w:sz w:val="28"/>
          <w:szCs w:val="28"/>
        </w:rPr>
        <w:tab/>
      </w:r>
      <w:r w:rsidRPr="00CA2348">
        <w:rPr>
          <w:rFonts w:ascii="Times New Roman" w:hAnsi="Times New Roman" w:cs="Times New Roman"/>
          <w:sz w:val="28"/>
          <w:szCs w:val="28"/>
        </w:rPr>
        <w:tab/>
        <w:t>Е.Б. Титова</w:t>
      </w:r>
    </w:p>
    <w:p w:rsidR="004B70F2" w:rsidRPr="00C366DE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Pr="00C366DE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Pr="00C366DE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Pr="00C366DE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Pr="00C366DE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Pr="00C366DE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Pr="00C366DE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Прудников</w:t>
      </w:r>
    </w:p>
    <w:p w:rsidR="004B70F2" w:rsidRDefault="004B70F2" w:rsidP="00CA2348">
      <w:pPr>
        <w:autoSpaceDE w:val="0"/>
        <w:autoSpaceDN w:val="0"/>
        <w:adjustRightInd w:val="0"/>
        <w:spacing w:after="0" w:line="240" w:lineRule="auto"/>
      </w:pPr>
      <w:r w:rsidRPr="00C366DE">
        <w:rPr>
          <w:rFonts w:ascii="Times New Roman" w:hAnsi="Times New Roman" w:cs="Times New Roman"/>
          <w:sz w:val="28"/>
          <w:szCs w:val="28"/>
        </w:rPr>
        <w:t>(4832) 74-68-03</w:t>
      </w:r>
    </w:p>
    <w:p w:rsidR="004B70F2" w:rsidRDefault="004B70F2" w:rsidP="00F231CF">
      <w:pPr>
        <w:pStyle w:val="ConsPlusNormal"/>
        <w:jc w:val="right"/>
        <w:outlineLvl w:val="0"/>
      </w:pPr>
    </w:p>
    <w:p w:rsidR="004B70F2" w:rsidRDefault="004B70F2" w:rsidP="00F231CF">
      <w:pPr>
        <w:pStyle w:val="ConsPlusNormal"/>
        <w:jc w:val="right"/>
        <w:outlineLvl w:val="0"/>
      </w:pPr>
    </w:p>
    <w:p w:rsidR="004B70F2" w:rsidRDefault="004B70F2" w:rsidP="004B70F2">
      <w:pPr>
        <w:pStyle w:val="ConsPlusNormal"/>
        <w:ind w:firstLine="5387"/>
        <w:outlineLvl w:val="0"/>
        <w:sectPr w:rsidR="004B70F2" w:rsidSect="001E2E59">
          <w:pgSz w:w="11906" w:h="16838"/>
          <w:pgMar w:top="993" w:right="851" w:bottom="851" w:left="1843" w:header="709" w:footer="709" w:gutter="0"/>
          <w:pgNumType w:start="1"/>
          <w:cols w:space="708"/>
          <w:titlePg/>
          <w:docGrid w:linePitch="360"/>
        </w:sectPr>
      </w:pPr>
    </w:p>
    <w:p w:rsidR="00F231CF" w:rsidRDefault="00F231CF" w:rsidP="00920C85">
      <w:pPr>
        <w:pStyle w:val="ConsPlusNormal"/>
        <w:ind w:firstLine="10065"/>
        <w:outlineLvl w:val="0"/>
      </w:pPr>
      <w:r>
        <w:lastRenderedPageBreak/>
        <w:t>Утвержден</w:t>
      </w:r>
    </w:p>
    <w:p w:rsidR="00F231CF" w:rsidRDefault="00920C85" w:rsidP="00920C85">
      <w:pPr>
        <w:pStyle w:val="ConsPlusNormal"/>
        <w:ind w:firstLine="10065"/>
      </w:pPr>
      <w:r>
        <w:t>р</w:t>
      </w:r>
      <w:r w:rsidR="00F231CF">
        <w:t>аспоряжением</w:t>
      </w:r>
      <w:r w:rsidR="004B70F2">
        <w:t xml:space="preserve"> </w:t>
      </w:r>
      <w:r w:rsidR="00F231CF">
        <w:t>Правительства</w:t>
      </w:r>
    </w:p>
    <w:p w:rsidR="00F231CF" w:rsidRDefault="00F231CF" w:rsidP="00920C85">
      <w:pPr>
        <w:pStyle w:val="ConsPlusNormal"/>
        <w:ind w:firstLine="10065"/>
      </w:pPr>
      <w:r>
        <w:t>Брянской области</w:t>
      </w:r>
    </w:p>
    <w:p w:rsidR="00F231CF" w:rsidRDefault="00F231CF" w:rsidP="00920C85">
      <w:pPr>
        <w:pStyle w:val="ConsPlusNormal"/>
        <w:ind w:firstLine="10065"/>
      </w:pPr>
      <w:r>
        <w:t xml:space="preserve">от    </w:t>
      </w:r>
      <w:r w:rsidR="004B70F2">
        <w:t xml:space="preserve">  </w:t>
      </w:r>
      <w:r>
        <w:t xml:space="preserve">  </w:t>
      </w:r>
      <w:r w:rsidR="00397DAC">
        <w:t>декабря 2</w:t>
      </w:r>
      <w:r w:rsidR="004B70F2">
        <w:t>01</w:t>
      </w:r>
      <w:r w:rsidR="00CA2348">
        <w:t>6</w:t>
      </w:r>
      <w:r w:rsidR="004B70F2">
        <w:t xml:space="preserve"> г</w:t>
      </w:r>
      <w:r w:rsidR="00397DAC">
        <w:t>ода</w:t>
      </w:r>
      <w:r w:rsidR="004B70F2">
        <w:t xml:space="preserve">  №</w:t>
      </w:r>
      <w:r>
        <w:t xml:space="preserve">       </w:t>
      </w:r>
    </w:p>
    <w:p w:rsidR="007B2A51" w:rsidRDefault="007B2A51" w:rsidP="00920C85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</w:p>
    <w:p w:rsidR="00F231CF" w:rsidRDefault="00F231CF" w:rsidP="0035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6A1">
        <w:rPr>
          <w:rFonts w:ascii="Times New Roman" w:hAnsi="Times New Roman"/>
          <w:sz w:val="28"/>
          <w:szCs w:val="28"/>
        </w:rPr>
        <w:t>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201</w:t>
      </w:r>
      <w:r w:rsidR="00CA2348">
        <w:rPr>
          <w:rFonts w:ascii="Times New Roman" w:hAnsi="Times New Roman"/>
          <w:sz w:val="28"/>
          <w:szCs w:val="28"/>
        </w:rPr>
        <w:t>7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</w:p>
    <w:p w:rsidR="00351599" w:rsidRDefault="00351599" w:rsidP="0035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60" w:type="dxa"/>
        <w:tblInd w:w="93" w:type="dxa"/>
        <w:tblLook w:val="04A0" w:firstRow="1" w:lastRow="0" w:firstColumn="1" w:lastColumn="0" w:noHBand="0" w:noVBand="1"/>
      </w:tblPr>
      <w:tblGrid>
        <w:gridCol w:w="4140"/>
        <w:gridCol w:w="4380"/>
        <w:gridCol w:w="1040"/>
        <w:gridCol w:w="840"/>
        <w:gridCol w:w="980"/>
        <w:gridCol w:w="2240"/>
        <w:gridCol w:w="840"/>
      </w:tblGrid>
      <w:tr w:rsidR="00351599" w:rsidRPr="00CA2348" w:rsidTr="008115AA">
        <w:trPr>
          <w:trHeight w:val="300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 по предоставлению межбюджетных трансфертов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 областного бюджета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 расходов областного бюджета</w:t>
            </w:r>
          </w:p>
        </w:tc>
      </w:tr>
      <w:tr w:rsidR="00351599" w:rsidRPr="00CA2348" w:rsidTr="008115AA">
        <w:trPr>
          <w:trHeight w:val="1065"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351599" w:rsidRPr="00CA2348" w:rsidTr="00351599">
        <w:trPr>
          <w:trHeight w:val="199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783E9C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783E9C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783E9C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783E9C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783E9C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15 0 13 14210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783E9C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351599" w:rsidRPr="00CA2348" w:rsidTr="00351599">
        <w:trPr>
          <w:trHeight w:val="106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351599" w:rsidRPr="00CA2348" w:rsidTr="00351599">
        <w:trPr>
          <w:trHeight w:val="183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9" w:rsidRPr="0094098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94098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94098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94098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94098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16 0 12 14700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94098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351599" w:rsidRPr="00CA2348" w:rsidTr="008115AA">
        <w:trPr>
          <w:trHeight w:val="13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16 0 12 14780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351599" w:rsidRPr="00CA2348" w:rsidTr="008115AA">
        <w:trPr>
          <w:trHeight w:val="13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16 0 15 14770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351599" w:rsidRPr="00CA2348" w:rsidTr="008115AA">
        <w:trPr>
          <w:trHeight w:val="13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21 0 31 16710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351599" w:rsidRPr="00CA2348" w:rsidTr="008115AA">
        <w:trPr>
          <w:trHeight w:val="13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21 0 31 16720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351599" w:rsidRPr="00CA2348" w:rsidTr="008115AA">
        <w:trPr>
          <w:trHeight w:val="13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государственной службы по труду и занятости населения Брянской области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32 1 31 17900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351599" w:rsidRPr="00CA2348" w:rsidTr="008115AA">
        <w:trPr>
          <w:trHeight w:val="13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несовершеннолетних,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02 0 21 12020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599" w:rsidRPr="00CA2348" w:rsidRDefault="00351599" w:rsidP="0081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</w:tbl>
    <w:p w:rsidR="00351599" w:rsidRDefault="00351599" w:rsidP="0035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351599" w:rsidSect="00351599">
      <w:pgSz w:w="16838" w:h="11906" w:orient="landscape"/>
      <w:pgMar w:top="567" w:right="962" w:bottom="709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22" w:rsidRDefault="00377D22" w:rsidP="00B07C3D">
      <w:pPr>
        <w:spacing w:after="0" w:line="240" w:lineRule="auto"/>
      </w:pPr>
      <w:r>
        <w:separator/>
      </w:r>
    </w:p>
  </w:endnote>
  <w:endnote w:type="continuationSeparator" w:id="0">
    <w:p w:rsidR="00377D22" w:rsidRDefault="00377D22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22" w:rsidRDefault="00377D22" w:rsidP="00B07C3D">
      <w:pPr>
        <w:spacing w:after="0" w:line="240" w:lineRule="auto"/>
      </w:pPr>
      <w:r>
        <w:separator/>
      </w:r>
    </w:p>
  </w:footnote>
  <w:footnote w:type="continuationSeparator" w:id="0">
    <w:p w:rsidR="00377D22" w:rsidRDefault="00377D22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D1429"/>
    <w:rsid w:val="000F6A2B"/>
    <w:rsid w:val="001A7A78"/>
    <w:rsid w:val="001B29D3"/>
    <w:rsid w:val="001B572D"/>
    <w:rsid w:val="001C27B0"/>
    <w:rsid w:val="001E2E59"/>
    <w:rsid w:val="001F47E5"/>
    <w:rsid w:val="00217FD5"/>
    <w:rsid w:val="00224A58"/>
    <w:rsid w:val="00275E33"/>
    <w:rsid w:val="002769C7"/>
    <w:rsid w:val="002C3818"/>
    <w:rsid w:val="002D08B1"/>
    <w:rsid w:val="002E2217"/>
    <w:rsid w:val="00332A4D"/>
    <w:rsid w:val="00332FC8"/>
    <w:rsid w:val="00336A64"/>
    <w:rsid w:val="00346907"/>
    <w:rsid w:val="00351599"/>
    <w:rsid w:val="00377D22"/>
    <w:rsid w:val="003832F6"/>
    <w:rsid w:val="00397DAC"/>
    <w:rsid w:val="003B14F2"/>
    <w:rsid w:val="00407875"/>
    <w:rsid w:val="00431E67"/>
    <w:rsid w:val="0049203E"/>
    <w:rsid w:val="004A48AA"/>
    <w:rsid w:val="004A5B42"/>
    <w:rsid w:val="004B70F2"/>
    <w:rsid w:val="004C3771"/>
    <w:rsid w:val="004F3FD5"/>
    <w:rsid w:val="0051333C"/>
    <w:rsid w:val="00514BAC"/>
    <w:rsid w:val="00516437"/>
    <w:rsid w:val="00522CDD"/>
    <w:rsid w:val="00542F62"/>
    <w:rsid w:val="006008ED"/>
    <w:rsid w:val="0060730B"/>
    <w:rsid w:val="00614918"/>
    <w:rsid w:val="006848A0"/>
    <w:rsid w:val="006908AA"/>
    <w:rsid w:val="006B0C79"/>
    <w:rsid w:val="006D68DB"/>
    <w:rsid w:val="00783E9C"/>
    <w:rsid w:val="007A6C06"/>
    <w:rsid w:val="007B2A51"/>
    <w:rsid w:val="00813A9F"/>
    <w:rsid w:val="00847AF3"/>
    <w:rsid w:val="00866C44"/>
    <w:rsid w:val="008679D7"/>
    <w:rsid w:val="00893AB7"/>
    <w:rsid w:val="008A7123"/>
    <w:rsid w:val="008F693F"/>
    <w:rsid w:val="0092017B"/>
    <w:rsid w:val="00920C85"/>
    <w:rsid w:val="00927518"/>
    <w:rsid w:val="00940988"/>
    <w:rsid w:val="00970A6B"/>
    <w:rsid w:val="009D06E3"/>
    <w:rsid w:val="00A11CE5"/>
    <w:rsid w:val="00A42401"/>
    <w:rsid w:val="00A6402B"/>
    <w:rsid w:val="00A942D0"/>
    <w:rsid w:val="00AA2A30"/>
    <w:rsid w:val="00AA448E"/>
    <w:rsid w:val="00AB01FA"/>
    <w:rsid w:val="00AC09F2"/>
    <w:rsid w:val="00B07C3D"/>
    <w:rsid w:val="00B41655"/>
    <w:rsid w:val="00B63981"/>
    <w:rsid w:val="00BA20F5"/>
    <w:rsid w:val="00BC0967"/>
    <w:rsid w:val="00C366DE"/>
    <w:rsid w:val="00C41640"/>
    <w:rsid w:val="00C8428C"/>
    <w:rsid w:val="00CA2348"/>
    <w:rsid w:val="00CB4A1F"/>
    <w:rsid w:val="00CC05FB"/>
    <w:rsid w:val="00CC61D6"/>
    <w:rsid w:val="00D01306"/>
    <w:rsid w:val="00D67EBD"/>
    <w:rsid w:val="00E12AFF"/>
    <w:rsid w:val="00E475BF"/>
    <w:rsid w:val="00E55C5A"/>
    <w:rsid w:val="00E970A9"/>
    <w:rsid w:val="00EC1D68"/>
    <w:rsid w:val="00F231CF"/>
    <w:rsid w:val="00F23EB8"/>
    <w:rsid w:val="00F33830"/>
    <w:rsid w:val="00F8752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DE5D-AEE3-4062-96B4-0754DF9C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4</cp:revision>
  <cp:lastPrinted>2016-12-23T12:06:00Z</cp:lastPrinted>
  <dcterms:created xsi:type="dcterms:W3CDTF">2016-12-23T11:10:00Z</dcterms:created>
  <dcterms:modified xsi:type="dcterms:W3CDTF">2016-12-23T12:53:00Z</dcterms:modified>
</cp:coreProperties>
</file>