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D1F" w:rsidRDefault="00FA0125" w:rsidP="000B1D1F">
      <w:pPr>
        <w:pStyle w:val="ConsPlusNormal"/>
        <w:tabs>
          <w:tab w:val="left" w:pos="5103"/>
          <w:tab w:val="left" w:pos="5387"/>
        </w:tabs>
        <w:ind w:firstLine="5387"/>
        <w:rPr>
          <w:rFonts w:ascii="Times New Roman" w:hAnsi="Times New Roman" w:cs="Times New Roman"/>
          <w:color w:val="0000FF"/>
          <w:sz w:val="28"/>
          <w:szCs w:val="28"/>
        </w:rPr>
      </w:pPr>
      <w:bookmarkStart w:id="0" w:name="_GoBack"/>
      <w:bookmarkEnd w:id="0"/>
      <w:r w:rsidRPr="0060778D">
        <w:rPr>
          <w:rFonts w:ascii="Times New Roman" w:hAnsi="Times New Roman" w:cs="Times New Roman"/>
          <w:color w:val="0000FF"/>
          <w:sz w:val="28"/>
          <w:szCs w:val="28"/>
        </w:rPr>
        <w:t>Приложение 1</w:t>
      </w:r>
    </w:p>
    <w:p w:rsidR="000B1D1F" w:rsidRPr="00153C7D" w:rsidRDefault="00FA0125" w:rsidP="000B1D1F">
      <w:pPr>
        <w:pStyle w:val="ConsPlusNormal"/>
        <w:tabs>
          <w:tab w:val="left" w:pos="5103"/>
          <w:tab w:val="left" w:pos="5387"/>
        </w:tabs>
        <w:ind w:firstLine="5387"/>
        <w:rPr>
          <w:rFonts w:ascii="Times New Roman" w:hAnsi="Times New Roman" w:cs="Times New Roman"/>
          <w:sz w:val="28"/>
          <w:szCs w:val="28"/>
        </w:rPr>
      </w:pPr>
      <w:r w:rsidRPr="00153C7D">
        <w:rPr>
          <w:rFonts w:ascii="Times New Roman" w:hAnsi="Times New Roman" w:cs="Times New Roman"/>
          <w:sz w:val="28"/>
          <w:szCs w:val="28"/>
        </w:rPr>
        <w:t>к Закону Брянской области</w:t>
      </w:r>
    </w:p>
    <w:p w:rsidR="000B1D1F" w:rsidRPr="00153C7D" w:rsidRDefault="000242EF" w:rsidP="000B1D1F">
      <w:pPr>
        <w:pStyle w:val="ConsPlusNormal"/>
        <w:tabs>
          <w:tab w:val="left" w:pos="5103"/>
          <w:tab w:val="left" w:pos="5387"/>
        </w:tabs>
        <w:ind w:firstLine="5387"/>
        <w:rPr>
          <w:rFonts w:ascii="Times New Roman" w:hAnsi="Times New Roman" w:cs="Times New Roman"/>
          <w:sz w:val="28"/>
          <w:szCs w:val="28"/>
        </w:rPr>
      </w:pPr>
      <w:r w:rsidRPr="00153C7D">
        <w:rPr>
          <w:rFonts w:ascii="Times New Roman" w:hAnsi="Times New Roman" w:cs="Times New Roman"/>
          <w:sz w:val="28"/>
          <w:szCs w:val="28"/>
        </w:rPr>
        <w:t xml:space="preserve">«О межбюджетных </w:t>
      </w:r>
      <w:r w:rsidR="000B1D1F" w:rsidRPr="00153C7D">
        <w:rPr>
          <w:rFonts w:ascii="Times New Roman" w:hAnsi="Times New Roman" w:cs="Times New Roman"/>
          <w:sz w:val="28"/>
          <w:szCs w:val="28"/>
        </w:rPr>
        <w:t>о</w:t>
      </w:r>
      <w:r w:rsidRPr="00153C7D">
        <w:rPr>
          <w:rFonts w:ascii="Times New Roman" w:hAnsi="Times New Roman" w:cs="Times New Roman"/>
          <w:sz w:val="28"/>
          <w:szCs w:val="28"/>
        </w:rPr>
        <w:t>тношениях</w:t>
      </w:r>
    </w:p>
    <w:p w:rsidR="00FA0125" w:rsidRPr="00153C7D" w:rsidRDefault="000242EF" w:rsidP="000B1D1F">
      <w:pPr>
        <w:pStyle w:val="ConsPlusNormal"/>
        <w:tabs>
          <w:tab w:val="left" w:pos="5103"/>
          <w:tab w:val="left" w:pos="5387"/>
        </w:tabs>
        <w:ind w:firstLine="5387"/>
        <w:rPr>
          <w:rFonts w:ascii="Times New Roman" w:hAnsi="Times New Roman" w:cs="Times New Roman"/>
          <w:sz w:val="28"/>
          <w:szCs w:val="28"/>
        </w:rPr>
      </w:pPr>
      <w:r w:rsidRPr="00153C7D">
        <w:rPr>
          <w:rFonts w:ascii="Times New Roman" w:hAnsi="Times New Roman" w:cs="Times New Roman"/>
          <w:sz w:val="28"/>
          <w:szCs w:val="28"/>
        </w:rPr>
        <w:t>в Брянской области»</w:t>
      </w:r>
    </w:p>
    <w:p w:rsidR="0029101B" w:rsidRPr="00153C7D" w:rsidRDefault="0029101B" w:rsidP="0029101B">
      <w:pPr>
        <w:pStyle w:val="ConsPlusNormal"/>
        <w:jc w:val="right"/>
        <w:rPr>
          <w:rFonts w:ascii="Times New Roman" w:hAnsi="Times New Roman" w:cs="Times New Roman"/>
          <w:sz w:val="28"/>
          <w:szCs w:val="28"/>
        </w:rPr>
      </w:pPr>
    </w:p>
    <w:p w:rsidR="0029101B" w:rsidRPr="00153C7D" w:rsidRDefault="0029101B" w:rsidP="0029101B">
      <w:pPr>
        <w:pStyle w:val="ConsPlusTitle"/>
        <w:jc w:val="center"/>
        <w:rPr>
          <w:rFonts w:ascii="Times New Roman" w:hAnsi="Times New Roman" w:cs="Times New Roman"/>
          <w:sz w:val="28"/>
          <w:szCs w:val="28"/>
        </w:rPr>
      </w:pPr>
      <w:bookmarkStart w:id="1" w:name="P230"/>
      <w:bookmarkEnd w:id="1"/>
    </w:p>
    <w:p w:rsidR="0029101B" w:rsidRPr="00153C7D" w:rsidRDefault="0029101B" w:rsidP="000B1D1F">
      <w:pPr>
        <w:pStyle w:val="ConsPlusTitle"/>
        <w:jc w:val="center"/>
        <w:rPr>
          <w:rFonts w:ascii="Times New Roman" w:hAnsi="Times New Roman" w:cs="Times New Roman"/>
          <w:sz w:val="28"/>
          <w:szCs w:val="28"/>
        </w:rPr>
      </w:pPr>
      <w:r w:rsidRPr="00153C7D">
        <w:rPr>
          <w:rFonts w:ascii="Times New Roman" w:hAnsi="Times New Roman" w:cs="Times New Roman"/>
          <w:sz w:val="28"/>
          <w:szCs w:val="28"/>
        </w:rPr>
        <w:t>Порядок и методика</w:t>
      </w:r>
    </w:p>
    <w:p w:rsidR="0029101B" w:rsidRPr="00153C7D" w:rsidRDefault="0029101B" w:rsidP="000B1D1F">
      <w:pPr>
        <w:pStyle w:val="ConsPlusTitle"/>
        <w:jc w:val="center"/>
        <w:rPr>
          <w:rFonts w:ascii="Times New Roman" w:hAnsi="Times New Roman" w:cs="Times New Roman"/>
          <w:sz w:val="28"/>
          <w:szCs w:val="28"/>
        </w:rPr>
      </w:pPr>
      <w:r w:rsidRPr="00153C7D">
        <w:rPr>
          <w:rFonts w:ascii="Times New Roman" w:hAnsi="Times New Roman" w:cs="Times New Roman"/>
          <w:sz w:val="28"/>
          <w:szCs w:val="28"/>
        </w:rPr>
        <w:t>распределения дотаций на выравнивание</w:t>
      </w:r>
      <w:r w:rsidR="00AF3BED" w:rsidRPr="00153C7D">
        <w:rPr>
          <w:rFonts w:ascii="Times New Roman" w:hAnsi="Times New Roman" w:cs="Times New Roman"/>
          <w:sz w:val="28"/>
          <w:szCs w:val="28"/>
        </w:rPr>
        <w:t xml:space="preserve"> </w:t>
      </w:r>
    </w:p>
    <w:p w:rsidR="0029101B" w:rsidRPr="00153C7D" w:rsidRDefault="0029101B" w:rsidP="000B1D1F">
      <w:pPr>
        <w:pStyle w:val="ConsPlusTitle"/>
        <w:jc w:val="center"/>
        <w:rPr>
          <w:rFonts w:ascii="Times New Roman" w:hAnsi="Times New Roman" w:cs="Times New Roman"/>
          <w:sz w:val="28"/>
          <w:szCs w:val="28"/>
        </w:rPr>
      </w:pPr>
      <w:r w:rsidRPr="00153C7D">
        <w:rPr>
          <w:rFonts w:ascii="Times New Roman" w:hAnsi="Times New Roman" w:cs="Times New Roman"/>
          <w:sz w:val="28"/>
          <w:szCs w:val="28"/>
        </w:rPr>
        <w:t>бюджетной обеспеченности муниципальных районов</w:t>
      </w:r>
    </w:p>
    <w:p w:rsidR="0029101B" w:rsidRPr="00153C7D" w:rsidRDefault="0029101B" w:rsidP="000B1D1F">
      <w:pPr>
        <w:pStyle w:val="ConsPlusTitle"/>
        <w:jc w:val="center"/>
        <w:rPr>
          <w:rFonts w:ascii="Times New Roman" w:hAnsi="Times New Roman" w:cs="Times New Roman"/>
          <w:sz w:val="28"/>
          <w:szCs w:val="28"/>
        </w:rPr>
      </w:pPr>
      <w:r w:rsidRPr="00153C7D">
        <w:rPr>
          <w:rFonts w:ascii="Times New Roman" w:hAnsi="Times New Roman" w:cs="Times New Roman"/>
          <w:sz w:val="28"/>
          <w:szCs w:val="28"/>
        </w:rPr>
        <w:t>(городских округов), в том числе порядок</w:t>
      </w:r>
    </w:p>
    <w:p w:rsidR="00D83738" w:rsidRPr="00153C7D" w:rsidRDefault="0029101B" w:rsidP="000B1D1F">
      <w:pPr>
        <w:pStyle w:val="ConsPlusTitle"/>
        <w:jc w:val="center"/>
        <w:rPr>
          <w:rFonts w:ascii="Times New Roman" w:hAnsi="Times New Roman" w:cs="Times New Roman"/>
          <w:sz w:val="28"/>
          <w:szCs w:val="28"/>
        </w:rPr>
      </w:pPr>
      <w:r w:rsidRPr="00153C7D">
        <w:rPr>
          <w:rFonts w:ascii="Times New Roman" w:hAnsi="Times New Roman" w:cs="Times New Roman"/>
          <w:sz w:val="28"/>
          <w:szCs w:val="28"/>
        </w:rPr>
        <w:t>расчета и установления заменяющих указанны</w:t>
      </w:r>
      <w:r w:rsidR="00D83738" w:rsidRPr="00153C7D">
        <w:rPr>
          <w:rFonts w:ascii="Times New Roman" w:hAnsi="Times New Roman" w:cs="Times New Roman"/>
          <w:sz w:val="28"/>
          <w:szCs w:val="28"/>
        </w:rPr>
        <w:t xml:space="preserve">е </w:t>
      </w:r>
      <w:r w:rsidRPr="00153C7D">
        <w:rPr>
          <w:rFonts w:ascii="Times New Roman" w:hAnsi="Times New Roman" w:cs="Times New Roman"/>
          <w:sz w:val="28"/>
          <w:szCs w:val="28"/>
        </w:rPr>
        <w:t>дотаци</w:t>
      </w:r>
      <w:r w:rsidR="00D83738" w:rsidRPr="00153C7D">
        <w:rPr>
          <w:rFonts w:ascii="Times New Roman" w:hAnsi="Times New Roman" w:cs="Times New Roman"/>
          <w:sz w:val="28"/>
          <w:szCs w:val="28"/>
        </w:rPr>
        <w:t xml:space="preserve">и </w:t>
      </w:r>
    </w:p>
    <w:p w:rsidR="0029101B" w:rsidRPr="00153C7D" w:rsidRDefault="00D83738" w:rsidP="000B1D1F">
      <w:pPr>
        <w:pStyle w:val="ConsPlusTitle"/>
        <w:jc w:val="center"/>
        <w:rPr>
          <w:rFonts w:ascii="Times New Roman" w:hAnsi="Times New Roman" w:cs="Times New Roman"/>
          <w:sz w:val="28"/>
          <w:szCs w:val="28"/>
        </w:rPr>
      </w:pPr>
      <w:r w:rsidRPr="00153C7D">
        <w:rPr>
          <w:rFonts w:ascii="Times New Roman" w:hAnsi="Times New Roman" w:cs="Times New Roman"/>
          <w:sz w:val="28"/>
          <w:szCs w:val="28"/>
        </w:rPr>
        <w:t>(или их часть)</w:t>
      </w:r>
      <w:r w:rsidR="0029101B" w:rsidRPr="00153C7D">
        <w:rPr>
          <w:rFonts w:ascii="Times New Roman" w:hAnsi="Times New Roman" w:cs="Times New Roman"/>
          <w:sz w:val="28"/>
          <w:szCs w:val="28"/>
        </w:rPr>
        <w:t xml:space="preserve"> дополнительных нормативов отчислений</w:t>
      </w:r>
    </w:p>
    <w:p w:rsidR="0029101B" w:rsidRPr="00153C7D" w:rsidRDefault="0029101B" w:rsidP="000B1D1F">
      <w:pPr>
        <w:pStyle w:val="ConsPlusTitle"/>
        <w:jc w:val="center"/>
        <w:rPr>
          <w:rFonts w:ascii="Times New Roman" w:hAnsi="Times New Roman" w:cs="Times New Roman"/>
          <w:sz w:val="28"/>
          <w:szCs w:val="28"/>
        </w:rPr>
      </w:pPr>
      <w:r w:rsidRPr="00153C7D">
        <w:rPr>
          <w:rFonts w:ascii="Times New Roman" w:hAnsi="Times New Roman" w:cs="Times New Roman"/>
          <w:sz w:val="28"/>
          <w:szCs w:val="28"/>
        </w:rPr>
        <w:t>от налога на доходы физических лиц</w:t>
      </w:r>
    </w:p>
    <w:p w:rsidR="0029101B" w:rsidRPr="00153C7D" w:rsidRDefault="0029101B" w:rsidP="000B1D1F">
      <w:pPr>
        <w:pStyle w:val="ConsPlusTitle"/>
        <w:jc w:val="center"/>
        <w:rPr>
          <w:rFonts w:ascii="Times New Roman" w:hAnsi="Times New Roman" w:cs="Times New Roman"/>
          <w:sz w:val="28"/>
          <w:szCs w:val="28"/>
        </w:rPr>
      </w:pPr>
      <w:r w:rsidRPr="00153C7D">
        <w:rPr>
          <w:rFonts w:ascii="Times New Roman" w:hAnsi="Times New Roman" w:cs="Times New Roman"/>
          <w:sz w:val="28"/>
          <w:szCs w:val="28"/>
        </w:rPr>
        <w:t>в местные бюджеты</w:t>
      </w:r>
    </w:p>
    <w:p w:rsidR="0029101B" w:rsidRPr="00153C7D" w:rsidRDefault="0029101B" w:rsidP="0029101B">
      <w:pPr>
        <w:pStyle w:val="ConsPlusNormal"/>
        <w:jc w:val="center"/>
        <w:rPr>
          <w:rFonts w:ascii="Times New Roman" w:hAnsi="Times New Roman" w:cs="Times New Roman"/>
          <w:sz w:val="28"/>
          <w:szCs w:val="28"/>
        </w:rPr>
      </w:pP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1. Дотации на выравнивание бюджетной обеспеченности муниципальных районов (городских округов) распределяются с целью выравнивания финансовых возможностей муниципальных районов (городских округов) по осуществлению органами местного самоуправления полномочий по решению идентичных вопросов местного значения.</w:t>
      </w: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2. Дотации на выравнивание бюджетной обеспеченности муниципальных районов (городских округов) образуют Региональный фонд финансовой поддержки муниципальных районов (городских округов) (далее</w:t>
      </w:r>
      <w:r w:rsidR="00482DEF" w:rsidRPr="00153C7D">
        <w:rPr>
          <w:rFonts w:ascii="Times New Roman" w:hAnsi="Times New Roman" w:cs="Times New Roman"/>
          <w:sz w:val="28"/>
          <w:szCs w:val="28"/>
        </w:rPr>
        <w:t> –</w:t>
      </w:r>
      <w:r w:rsidRPr="00153C7D">
        <w:rPr>
          <w:rFonts w:ascii="Times New Roman" w:hAnsi="Times New Roman" w:cs="Times New Roman"/>
          <w:sz w:val="28"/>
          <w:szCs w:val="28"/>
        </w:rPr>
        <w:t xml:space="preserve"> РФФПМР (ГО)).</w:t>
      </w: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 xml:space="preserve">Общий объем дотаций на выравнивание бюджетной обеспеченности муниципальных районов (городских округов) на </w:t>
      </w:r>
      <w:r w:rsidR="00A94055" w:rsidRPr="00153C7D">
        <w:rPr>
          <w:rFonts w:ascii="Times New Roman" w:hAnsi="Times New Roman" w:cs="Times New Roman"/>
          <w:sz w:val="28"/>
          <w:szCs w:val="28"/>
        </w:rPr>
        <w:t xml:space="preserve">соответствующий </w:t>
      </w:r>
      <w:r w:rsidRPr="00153C7D">
        <w:rPr>
          <w:rFonts w:ascii="Times New Roman" w:hAnsi="Times New Roman" w:cs="Times New Roman"/>
          <w:sz w:val="28"/>
          <w:szCs w:val="28"/>
        </w:rPr>
        <w:t>финансовый год определяется по следующей формуле:</w:t>
      </w:r>
    </w:p>
    <w:p w:rsidR="0029101B" w:rsidRPr="00153C7D" w:rsidRDefault="0029101B" w:rsidP="00F758C0">
      <w:pPr>
        <w:pStyle w:val="ConsPlusNormal"/>
        <w:ind w:firstLine="709"/>
        <w:jc w:val="both"/>
        <w:rPr>
          <w:rFonts w:ascii="Times New Roman" w:hAnsi="Times New Roman" w:cs="Times New Roman"/>
          <w:sz w:val="28"/>
          <w:szCs w:val="28"/>
        </w:rPr>
      </w:pPr>
    </w:p>
    <w:p w:rsidR="0029101B" w:rsidRPr="00153C7D" w:rsidRDefault="0029101B" w:rsidP="00F758C0">
      <w:pPr>
        <w:pStyle w:val="ConsPlusNormal"/>
        <w:ind w:firstLine="709"/>
        <w:jc w:val="center"/>
        <w:rPr>
          <w:rFonts w:ascii="Times New Roman" w:hAnsi="Times New Roman" w:cs="Times New Roman"/>
          <w:sz w:val="28"/>
          <w:szCs w:val="28"/>
        </w:rPr>
      </w:pPr>
      <w:r w:rsidRPr="00153C7D">
        <w:rPr>
          <w:rFonts w:ascii="Times New Roman" w:hAnsi="Times New Roman" w:cs="Times New Roman"/>
          <w:sz w:val="28"/>
          <w:szCs w:val="28"/>
        </w:rPr>
        <w:t xml:space="preserve">Дот = До </w:t>
      </w:r>
      <w:r w:rsidR="00F15ED1" w:rsidRPr="00153C7D">
        <w:rPr>
          <w:rFonts w:ascii="Times New Roman" w:hAnsi="Times New Roman" w:cs="Times New Roman"/>
          <w:sz w:val="28"/>
          <w:szCs w:val="28"/>
        </w:rPr>
        <w:t xml:space="preserve">× </w:t>
      </w:r>
      <w:r w:rsidR="00AF3BED" w:rsidRPr="00153C7D">
        <w:rPr>
          <w:rFonts w:ascii="Times New Roman" w:hAnsi="Times New Roman" w:cs="Times New Roman"/>
          <w:sz w:val="28"/>
          <w:szCs w:val="28"/>
        </w:rPr>
        <w:t>Ккор</w:t>
      </w:r>
      <w:r w:rsidRPr="00153C7D">
        <w:rPr>
          <w:rFonts w:ascii="Times New Roman" w:hAnsi="Times New Roman" w:cs="Times New Roman"/>
          <w:sz w:val="28"/>
          <w:szCs w:val="28"/>
        </w:rPr>
        <w:t xml:space="preserve">РФФПМР (ГО) </w:t>
      </w:r>
      <w:r w:rsidR="00B84324" w:rsidRPr="00153C7D">
        <w:rPr>
          <w:rFonts w:ascii="Times New Roman" w:hAnsi="Times New Roman" w:cs="Times New Roman"/>
          <w:sz w:val="28"/>
          <w:szCs w:val="28"/>
        </w:rPr>
        <w:t>±</w:t>
      </w:r>
      <w:r w:rsidRPr="00153C7D">
        <w:rPr>
          <w:rFonts w:ascii="Times New Roman" w:hAnsi="Times New Roman" w:cs="Times New Roman"/>
          <w:sz w:val="28"/>
          <w:szCs w:val="28"/>
        </w:rPr>
        <w:t xml:space="preserve"> ИНД </w:t>
      </w:r>
      <w:r w:rsidR="00B84324" w:rsidRPr="00153C7D">
        <w:rPr>
          <w:rFonts w:ascii="Times New Roman" w:hAnsi="Times New Roman" w:cs="Times New Roman"/>
          <w:sz w:val="28"/>
          <w:szCs w:val="28"/>
        </w:rPr>
        <w:t>±</w:t>
      </w:r>
      <w:r w:rsidRPr="00153C7D">
        <w:rPr>
          <w:rFonts w:ascii="Times New Roman" w:hAnsi="Times New Roman" w:cs="Times New Roman"/>
          <w:sz w:val="28"/>
          <w:szCs w:val="28"/>
        </w:rPr>
        <w:t xml:space="preserve"> ИРО, где:</w:t>
      </w:r>
      <w:r w:rsidR="00F15ED1" w:rsidRPr="00153C7D">
        <w:rPr>
          <w:rFonts w:ascii="Times New Roman" w:hAnsi="Times New Roman" w:cs="Times New Roman"/>
          <w:sz w:val="28"/>
          <w:szCs w:val="28"/>
        </w:rPr>
        <w:t xml:space="preserve"> </w:t>
      </w:r>
    </w:p>
    <w:p w:rsidR="0029101B" w:rsidRPr="00153C7D" w:rsidRDefault="0029101B" w:rsidP="00F758C0">
      <w:pPr>
        <w:pStyle w:val="ConsPlusNormal"/>
        <w:ind w:firstLine="709"/>
        <w:jc w:val="both"/>
        <w:rPr>
          <w:rFonts w:ascii="Times New Roman" w:hAnsi="Times New Roman" w:cs="Times New Roman"/>
          <w:sz w:val="28"/>
          <w:szCs w:val="28"/>
        </w:rPr>
      </w:pP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 xml:space="preserve">Дот - общий объем дотаций на выравнивание бюджетной обеспеченности муниципальных районов (городских округов) на </w:t>
      </w:r>
      <w:r w:rsidR="00A94055" w:rsidRPr="00153C7D">
        <w:rPr>
          <w:rFonts w:ascii="Times New Roman" w:hAnsi="Times New Roman" w:cs="Times New Roman"/>
          <w:sz w:val="28"/>
          <w:szCs w:val="28"/>
        </w:rPr>
        <w:t xml:space="preserve">соответствующий </w:t>
      </w:r>
      <w:r w:rsidRPr="00153C7D">
        <w:rPr>
          <w:rFonts w:ascii="Times New Roman" w:hAnsi="Times New Roman" w:cs="Times New Roman"/>
          <w:sz w:val="28"/>
          <w:szCs w:val="28"/>
        </w:rPr>
        <w:t>финансовый год;</w:t>
      </w: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До - общий объем дотаций на выравнивание бюджетной обеспеченности муниципальных районов (городских округов) в текущем финансовом году;</w:t>
      </w:r>
    </w:p>
    <w:p w:rsidR="0029101B" w:rsidRPr="00153C7D" w:rsidRDefault="00AF3BED"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Ккор</w:t>
      </w:r>
      <w:r w:rsidR="0029101B" w:rsidRPr="00153C7D">
        <w:rPr>
          <w:rFonts w:ascii="Times New Roman" w:hAnsi="Times New Roman" w:cs="Times New Roman"/>
          <w:sz w:val="28"/>
          <w:szCs w:val="28"/>
        </w:rPr>
        <w:t xml:space="preserve">РФФПМР (ГО) - коэффициент корректировки </w:t>
      </w:r>
      <w:r w:rsidR="00C93441" w:rsidRPr="00153C7D">
        <w:rPr>
          <w:rFonts w:ascii="Times New Roman" w:hAnsi="Times New Roman" w:cs="Times New Roman"/>
          <w:sz w:val="28"/>
          <w:szCs w:val="28"/>
        </w:rPr>
        <w:t xml:space="preserve">РФФПМР (ГО) </w:t>
      </w:r>
      <w:r w:rsidR="0029101B" w:rsidRPr="00153C7D">
        <w:rPr>
          <w:rFonts w:ascii="Times New Roman" w:hAnsi="Times New Roman" w:cs="Times New Roman"/>
          <w:sz w:val="28"/>
          <w:szCs w:val="28"/>
        </w:rPr>
        <w:t>с учетом прогнозируемого уровня инфляции и других социально-экономических факторов;</w:t>
      </w: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ИНД - изменение налоговых доходов муниципальных районов (городских округов) в связи с изменением федерального и регионального налогового законодательства в очередном финансовом году по сравнению с текущим финансовым годом;</w:t>
      </w: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 xml:space="preserve">ИРО - изменение объема расходных обязательств муниципальных </w:t>
      </w:r>
      <w:r w:rsidRPr="00153C7D">
        <w:rPr>
          <w:rFonts w:ascii="Times New Roman" w:hAnsi="Times New Roman" w:cs="Times New Roman"/>
          <w:sz w:val="28"/>
          <w:szCs w:val="28"/>
        </w:rPr>
        <w:lastRenderedPageBreak/>
        <w:t>районов (городских округов), вызванное изменением разграничения полномочий в очередном финансовом году по сравнению с текущим финансовым годом.</w:t>
      </w: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3. Порядок определения критерия выравнивания расчетной бюджетной обеспеченности муниципальных районов (городских округов).</w:t>
      </w: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Дотации на выравнивание бюджетной обеспеченности муниципальных районов (городских округов) предоставляются муниципальным районам (городским округам),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муниципальных районов (городских округов).</w:t>
      </w: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Критерий выравнивания расчетной бюджетной обеспеченности муниципальных районов (городских округов) определяется по следующей формуле:</w:t>
      </w:r>
    </w:p>
    <w:p w:rsidR="0029101B" w:rsidRPr="00153C7D" w:rsidRDefault="0029101B" w:rsidP="00F758C0">
      <w:pPr>
        <w:pStyle w:val="ConsPlusNormal"/>
        <w:ind w:firstLine="709"/>
        <w:jc w:val="both"/>
        <w:rPr>
          <w:rFonts w:ascii="Times New Roman" w:hAnsi="Times New Roman" w:cs="Times New Roman"/>
          <w:sz w:val="28"/>
          <w:szCs w:val="28"/>
        </w:rPr>
      </w:pPr>
    </w:p>
    <w:p w:rsidR="0029101B" w:rsidRPr="00153C7D" w:rsidRDefault="0029101B" w:rsidP="00F758C0">
      <w:pPr>
        <w:pStyle w:val="ConsPlusNormal"/>
        <w:ind w:firstLine="709"/>
        <w:jc w:val="center"/>
        <w:rPr>
          <w:rFonts w:ascii="Times New Roman" w:hAnsi="Times New Roman" w:cs="Times New Roman"/>
          <w:sz w:val="28"/>
          <w:szCs w:val="28"/>
        </w:rPr>
      </w:pPr>
      <w:r w:rsidRPr="00153C7D">
        <w:rPr>
          <w:rFonts w:ascii="Times New Roman" w:hAnsi="Times New Roman" w:cs="Times New Roman"/>
          <w:sz w:val="28"/>
          <w:szCs w:val="28"/>
        </w:rPr>
        <w:t>К = (НП + РФФПМР (ГО)) / НП, где:</w:t>
      </w:r>
    </w:p>
    <w:p w:rsidR="0029101B" w:rsidRPr="00153C7D" w:rsidRDefault="0029101B" w:rsidP="00F758C0">
      <w:pPr>
        <w:pStyle w:val="ConsPlusNormal"/>
        <w:ind w:firstLine="709"/>
        <w:jc w:val="both"/>
        <w:rPr>
          <w:rFonts w:ascii="Times New Roman" w:hAnsi="Times New Roman" w:cs="Times New Roman"/>
          <w:sz w:val="28"/>
          <w:szCs w:val="28"/>
        </w:rPr>
      </w:pP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К - критерий выравнивания расчетной бюджетной обеспеченности;</w:t>
      </w: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НП - налоговый потенциал муниципальных районов (городских округов) области по учтенным в методике показателям;</w:t>
      </w: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РФФПМР (ГО) - общий объем Регионального фонда финансовой поддержки муниципальных районов (городских округов).</w:t>
      </w: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Критерий выравнивания расчетной бюджетной обеспеченности муниципальных районов (городских округов) определяется ежегодно при составлении проекта областного бюджета</w:t>
      </w:r>
      <w:r w:rsidR="00B039E9" w:rsidRPr="00153C7D">
        <w:rPr>
          <w:rFonts w:ascii="Times New Roman" w:hAnsi="Times New Roman" w:cs="Times New Roman"/>
          <w:sz w:val="28"/>
          <w:szCs w:val="28"/>
        </w:rPr>
        <w:t xml:space="preserve"> на очередной финансовый год и  плановый период</w:t>
      </w:r>
      <w:r w:rsidRPr="00153C7D">
        <w:rPr>
          <w:rFonts w:ascii="Times New Roman" w:hAnsi="Times New Roman" w:cs="Times New Roman"/>
          <w:sz w:val="28"/>
          <w:szCs w:val="28"/>
        </w:rPr>
        <w:t>.</w:t>
      </w: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4. Уровень расчетной бюджетной обеспеченности муниципального района (городского округа) для получения дотаций на выравнивание бюджетной обеспеченности муниципальных районов (городских округов) определяется по следующей формуле:</w:t>
      </w:r>
    </w:p>
    <w:p w:rsidR="0029101B" w:rsidRPr="00153C7D" w:rsidRDefault="0029101B" w:rsidP="00F758C0">
      <w:pPr>
        <w:pStyle w:val="ConsPlusNormal"/>
        <w:ind w:firstLine="709"/>
        <w:jc w:val="both"/>
        <w:rPr>
          <w:rFonts w:ascii="Times New Roman" w:hAnsi="Times New Roman" w:cs="Times New Roman"/>
          <w:sz w:val="28"/>
          <w:szCs w:val="28"/>
        </w:rPr>
      </w:pPr>
    </w:p>
    <w:p w:rsidR="0029101B" w:rsidRPr="00153C7D" w:rsidRDefault="0029101B" w:rsidP="00F758C0">
      <w:pPr>
        <w:pStyle w:val="ConsPlusNormal"/>
        <w:ind w:firstLine="709"/>
        <w:jc w:val="center"/>
        <w:rPr>
          <w:rFonts w:ascii="Times New Roman" w:hAnsi="Times New Roman" w:cs="Times New Roman"/>
          <w:sz w:val="28"/>
          <w:szCs w:val="28"/>
        </w:rPr>
      </w:pPr>
      <w:r w:rsidRPr="00153C7D">
        <w:rPr>
          <w:rFonts w:ascii="Times New Roman" w:hAnsi="Times New Roman" w:cs="Times New Roman"/>
          <w:sz w:val="28"/>
          <w:szCs w:val="28"/>
        </w:rPr>
        <w:t>БОi = ИНПi / ИБРi, где:</w:t>
      </w:r>
    </w:p>
    <w:p w:rsidR="0029101B" w:rsidRPr="00153C7D" w:rsidRDefault="0029101B" w:rsidP="00F758C0">
      <w:pPr>
        <w:pStyle w:val="ConsPlusNormal"/>
        <w:ind w:firstLine="709"/>
        <w:jc w:val="both"/>
        <w:rPr>
          <w:rFonts w:ascii="Times New Roman" w:hAnsi="Times New Roman" w:cs="Times New Roman"/>
          <w:sz w:val="28"/>
          <w:szCs w:val="28"/>
        </w:rPr>
      </w:pP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БОi - уровень расчетной бюджетной обеспеченности i-го муниципального района (городского округа);</w:t>
      </w: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ИНПi - индекс налогового потенциала i-го муниципального района (городского округа);</w:t>
      </w: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ИБРi - индекс бюджетных расходов i-го муниципального района (городского округа).</w:t>
      </w: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 xml:space="preserve">Показатели индекса налогового потенциала и объемы налоговых потенциалов территорий используются только для сопоставления бюджетной обеспеченности муниципальных районов (городских округов) в рамках настоящей методики и не являются прогнозируемой (планируемой, рекомендуемой) оценкой доходов бюджетов муниципальных районов </w:t>
      </w:r>
      <w:r w:rsidRPr="00153C7D">
        <w:rPr>
          <w:rFonts w:ascii="Times New Roman" w:hAnsi="Times New Roman" w:cs="Times New Roman"/>
          <w:sz w:val="28"/>
          <w:szCs w:val="28"/>
        </w:rPr>
        <w:lastRenderedPageBreak/>
        <w:t xml:space="preserve">(городских округов) на </w:t>
      </w:r>
      <w:r w:rsidR="00673229" w:rsidRPr="00153C7D">
        <w:rPr>
          <w:rFonts w:ascii="Times New Roman" w:hAnsi="Times New Roman" w:cs="Times New Roman"/>
          <w:sz w:val="28"/>
          <w:szCs w:val="28"/>
        </w:rPr>
        <w:t xml:space="preserve">соответствующий </w:t>
      </w:r>
      <w:r w:rsidRPr="00153C7D">
        <w:rPr>
          <w:rFonts w:ascii="Times New Roman" w:hAnsi="Times New Roman" w:cs="Times New Roman"/>
          <w:sz w:val="28"/>
          <w:szCs w:val="28"/>
        </w:rPr>
        <w:t xml:space="preserve">финансовый год в расчете на </w:t>
      </w:r>
      <w:r w:rsidR="002C5034" w:rsidRPr="00153C7D">
        <w:rPr>
          <w:rFonts w:ascii="Times New Roman" w:hAnsi="Times New Roman" w:cs="Times New Roman"/>
          <w:sz w:val="28"/>
          <w:szCs w:val="28"/>
        </w:rPr>
        <w:t>одного жителя</w:t>
      </w:r>
      <w:r w:rsidRPr="00153C7D">
        <w:rPr>
          <w:rFonts w:ascii="Times New Roman" w:hAnsi="Times New Roman" w:cs="Times New Roman"/>
          <w:sz w:val="28"/>
          <w:szCs w:val="28"/>
        </w:rPr>
        <w:t xml:space="preserve"> или в абсолютном выражении.</w:t>
      </w:r>
    </w:p>
    <w:p w:rsidR="001C00F7" w:rsidRPr="00153C7D" w:rsidRDefault="001C00F7" w:rsidP="001C00F7">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Индекс налогового потенциала (ИНП</w:t>
      </w:r>
      <w:r w:rsidRPr="00153C7D">
        <w:rPr>
          <w:rFonts w:ascii="Times New Roman" w:hAnsi="Times New Roman" w:cs="Times New Roman"/>
          <w:sz w:val="28"/>
          <w:szCs w:val="28"/>
          <w:lang w:val="en-US"/>
        </w:rPr>
        <w:t>i</w:t>
      </w:r>
      <w:r w:rsidRPr="00153C7D">
        <w:rPr>
          <w:rFonts w:ascii="Times New Roman" w:hAnsi="Times New Roman" w:cs="Times New Roman"/>
          <w:sz w:val="28"/>
          <w:szCs w:val="28"/>
        </w:rPr>
        <w:t>) - относительная (по сравнению со средним по региону уровнем) оценка налоговых доходов бюджета муниципального района (городского округа), определяемая с учетом уровня развития и структуры налоговой базы.</w:t>
      </w:r>
    </w:p>
    <w:p w:rsidR="001C00F7" w:rsidRPr="00153C7D" w:rsidRDefault="001C00F7" w:rsidP="001C00F7">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Индекс налогового потенциала применяется для сопоставления уровней расчетной бюджетной обеспеченности муниципальных районов (городских округов) и не является прогнозируемой оценкой налоговых доходов муниципальных районов (городских округов) в расчете на душу населения или в абсолютном размере.</w:t>
      </w: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Индекс бюджетных расходов (ИБРi) - относительная (по сравнению со средним по всем муниципальным районам (городским округам) уровнем) оценка расходов бюджета муниципального района (городского округа) по предоставлению одинакового объема муниципальных услуг в расчете на одного жителя с учетом необходимых затрат для осуществления полномочий по решению вопросов местного значения муниципального района (городского округа) с учетом специфики социально-демографического состава населения и иных объективных факторов и условий, влияющих на стоимость предоставления одного и того же объема муниципальных услуг.</w:t>
      </w: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 xml:space="preserve">Индекс бюджетных расходов используется только для сопоставления бюджетной обеспеченности муниципальных районов (городских округов) в рамках настоящей методики и не может использоваться для расчета прогнозируемой (планируемой, рекомендуемой) оценки расходов (расходных обязательств) бюджетов муниципальных районов (городских округов) на </w:t>
      </w:r>
      <w:r w:rsidR="00C87A52" w:rsidRPr="00153C7D">
        <w:rPr>
          <w:rFonts w:ascii="Times New Roman" w:hAnsi="Times New Roman" w:cs="Times New Roman"/>
          <w:sz w:val="28"/>
          <w:szCs w:val="28"/>
        </w:rPr>
        <w:t xml:space="preserve">соответствующий </w:t>
      </w:r>
      <w:r w:rsidRPr="00153C7D">
        <w:rPr>
          <w:rFonts w:ascii="Times New Roman" w:hAnsi="Times New Roman" w:cs="Times New Roman"/>
          <w:sz w:val="28"/>
          <w:szCs w:val="28"/>
        </w:rPr>
        <w:t>финансовый год.</w:t>
      </w:r>
    </w:p>
    <w:p w:rsidR="001C00F7" w:rsidRPr="00153C7D" w:rsidRDefault="001C00F7" w:rsidP="001C00F7">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При расчете индекса бюджетных расходов городских округов учитываются расходные обязательства, идентичные расходным обязательствам муниципальных районов.</w:t>
      </w:r>
    </w:p>
    <w:p w:rsidR="0029101B" w:rsidRPr="00153C7D" w:rsidRDefault="00A41198"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5</w:t>
      </w:r>
      <w:r w:rsidR="0029101B" w:rsidRPr="00153C7D">
        <w:rPr>
          <w:rFonts w:ascii="Times New Roman" w:hAnsi="Times New Roman" w:cs="Times New Roman"/>
          <w:sz w:val="28"/>
          <w:szCs w:val="28"/>
        </w:rPr>
        <w:t>. Налоговый потенциал i-го муниципального района (городского округа) рассчитывается по следующей формуле:</w:t>
      </w:r>
    </w:p>
    <w:p w:rsidR="0029101B" w:rsidRPr="00153C7D" w:rsidRDefault="0029101B" w:rsidP="00F758C0">
      <w:pPr>
        <w:pStyle w:val="ConsPlusNormal"/>
        <w:ind w:firstLine="709"/>
        <w:jc w:val="both"/>
        <w:rPr>
          <w:rFonts w:ascii="Times New Roman" w:hAnsi="Times New Roman" w:cs="Times New Roman"/>
          <w:sz w:val="28"/>
          <w:szCs w:val="28"/>
        </w:rPr>
      </w:pPr>
    </w:p>
    <w:p w:rsidR="0029101B" w:rsidRPr="00153C7D" w:rsidRDefault="0029101B" w:rsidP="00F758C0">
      <w:pPr>
        <w:pStyle w:val="ConsPlusNormal"/>
        <w:ind w:firstLine="709"/>
        <w:jc w:val="center"/>
        <w:rPr>
          <w:rFonts w:ascii="Times New Roman" w:hAnsi="Times New Roman" w:cs="Times New Roman"/>
          <w:sz w:val="28"/>
          <w:szCs w:val="28"/>
        </w:rPr>
      </w:pPr>
      <w:r w:rsidRPr="00153C7D">
        <w:rPr>
          <w:rFonts w:ascii="Times New Roman" w:hAnsi="Times New Roman" w:cs="Times New Roman"/>
          <w:sz w:val="28"/>
          <w:szCs w:val="28"/>
        </w:rPr>
        <w:t>НПi = НПндi + НПенвдi + НПесхнi, где:</w:t>
      </w:r>
    </w:p>
    <w:p w:rsidR="0029101B" w:rsidRPr="00153C7D" w:rsidRDefault="0029101B" w:rsidP="00F758C0">
      <w:pPr>
        <w:pStyle w:val="ConsPlusNormal"/>
        <w:ind w:firstLine="709"/>
        <w:jc w:val="both"/>
        <w:rPr>
          <w:rFonts w:ascii="Times New Roman" w:hAnsi="Times New Roman" w:cs="Times New Roman"/>
          <w:sz w:val="28"/>
          <w:szCs w:val="28"/>
        </w:rPr>
      </w:pP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НПi - налоговый потенциал i-го муниципального района (городского округа);</w:t>
      </w: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НПндi - налоговый потенциал i-го муниципального района (городского округа) по налогу на доходы физических лиц;</w:t>
      </w: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НПенвдi - налоговый потенциал i-го муниципального района (городского округа) по единому налогу на вмененный доход для отдельных видов деятельности;</w:t>
      </w: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НПесхнi - налоговый потенциал i-го муниципального района (городского округа) по единому сельскохозяйственному налогу.</w:t>
      </w:r>
    </w:p>
    <w:p w:rsidR="0029101B" w:rsidRPr="00153C7D" w:rsidRDefault="00A41198"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5</w:t>
      </w:r>
      <w:r w:rsidR="0029101B" w:rsidRPr="00153C7D">
        <w:rPr>
          <w:rFonts w:ascii="Times New Roman" w:hAnsi="Times New Roman" w:cs="Times New Roman"/>
          <w:sz w:val="28"/>
          <w:szCs w:val="28"/>
        </w:rPr>
        <w:t xml:space="preserve">.1. Налоговый потенциал по налогу на доходы физических лиц </w:t>
      </w:r>
      <w:r w:rsidR="0029101B" w:rsidRPr="00153C7D">
        <w:rPr>
          <w:rFonts w:ascii="Times New Roman" w:hAnsi="Times New Roman" w:cs="Times New Roman"/>
          <w:sz w:val="28"/>
          <w:szCs w:val="28"/>
        </w:rPr>
        <w:lastRenderedPageBreak/>
        <w:t>рассчитывается по следующим формулам:</w:t>
      </w:r>
    </w:p>
    <w:p w:rsidR="0029101B" w:rsidRPr="00153C7D" w:rsidRDefault="0029101B" w:rsidP="00F758C0">
      <w:pPr>
        <w:pStyle w:val="ConsPlusNormal"/>
        <w:ind w:firstLine="709"/>
        <w:jc w:val="both"/>
        <w:rPr>
          <w:rFonts w:ascii="Times New Roman" w:hAnsi="Times New Roman" w:cs="Times New Roman"/>
          <w:sz w:val="28"/>
          <w:szCs w:val="28"/>
        </w:rPr>
      </w:pPr>
    </w:p>
    <w:p w:rsidR="0029101B" w:rsidRPr="00153C7D" w:rsidRDefault="0029101B" w:rsidP="00F758C0">
      <w:pPr>
        <w:pStyle w:val="ConsPlusNormal"/>
        <w:ind w:firstLine="709"/>
        <w:jc w:val="center"/>
        <w:rPr>
          <w:rFonts w:ascii="Times New Roman" w:hAnsi="Times New Roman" w:cs="Times New Roman"/>
          <w:sz w:val="28"/>
          <w:szCs w:val="28"/>
        </w:rPr>
      </w:pPr>
      <w:r w:rsidRPr="00153C7D">
        <w:rPr>
          <w:rFonts w:ascii="Times New Roman" w:hAnsi="Times New Roman" w:cs="Times New Roman"/>
          <w:sz w:val="28"/>
          <w:szCs w:val="28"/>
        </w:rPr>
        <w:t>НПнд</w:t>
      </w:r>
      <w:r w:rsidR="00415750" w:rsidRPr="00153C7D">
        <w:rPr>
          <w:rFonts w:ascii="Times New Roman" w:hAnsi="Times New Roman" w:cs="Times New Roman"/>
          <w:sz w:val="28"/>
          <w:szCs w:val="28"/>
        </w:rPr>
        <w:t>фл</w:t>
      </w:r>
      <w:r w:rsidRPr="00153C7D">
        <w:rPr>
          <w:rFonts w:ascii="Times New Roman" w:hAnsi="Times New Roman" w:cs="Times New Roman"/>
          <w:sz w:val="28"/>
          <w:szCs w:val="28"/>
        </w:rPr>
        <w:t xml:space="preserve"> гоi = ФОТ гоi </w:t>
      </w:r>
      <w:r w:rsidR="00B93D06" w:rsidRPr="00153C7D">
        <w:rPr>
          <w:rFonts w:ascii="Times New Roman" w:hAnsi="Times New Roman" w:cs="Times New Roman"/>
          <w:sz w:val="28"/>
          <w:szCs w:val="28"/>
        </w:rPr>
        <w:t>×</w:t>
      </w:r>
      <w:r w:rsidRPr="00153C7D">
        <w:rPr>
          <w:rFonts w:ascii="Times New Roman" w:hAnsi="Times New Roman" w:cs="Times New Roman"/>
          <w:sz w:val="28"/>
          <w:szCs w:val="28"/>
        </w:rPr>
        <w:t xml:space="preserve"> Днд</w:t>
      </w:r>
      <w:r w:rsidR="00415750" w:rsidRPr="00153C7D">
        <w:rPr>
          <w:rFonts w:ascii="Times New Roman" w:hAnsi="Times New Roman" w:cs="Times New Roman"/>
          <w:sz w:val="28"/>
          <w:szCs w:val="28"/>
        </w:rPr>
        <w:t>фл</w:t>
      </w:r>
      <w:r w:rsidRPr="00153C7D">
        <w:rPr>
          <w:rFonts w:ascii="Times New Roman" w:hAnsi="Times New Roman" w:cs="Times New Roman"/>
          <w:sz w:val="28"/>
          <w:szCs w:val="28"/>
        </w:rPr>
        <w:t xml:space="preserve"> гoi </w:t>
      </w:r>
      <w:r w:rsidR="00B93D06" w:rsidRPr="00153C7D">
        <w:rPr>
          <w:rFonts w:ascii="Times New Roman" w:hAnsi="Times New Roman" w:cs="Times New Roman"/>
          <w:sz w:val="28"/>
          <w:szCs w:val="28"/>
        </w:rPr>
        <w:t>×</w:t>
      </w:r>
      <w:r w:rsidRPr="00153C7D">
        <w:rPr>
          <w:rFonts w:ascii="Times New Roman" w:hAnsi="Times New Roman" w:cs="Times New Roman"/>
          <w:sz w:val="28"/>
          <w:szCs w:val="28"/>
        </w:rPr>
        <w:t xml:space="preserve"> Ннд</w:t>
      </w:r>
      <w:r w:rsidR="00415750" w:rsidRPr="00153C7D">
        <w:rPr>
          <w:rFonts w:ascii="Times New Roman" w:hAnsi="Times New Roman" w:cs="Times New Roman"/>
          <w:sz w:val="28"/>
          <w:szCs w:val="28"/>
        </w:rPr>
        <w:t>фл</w:t>
      </w:r>
      <w:r w:rsidRPr="00153C7D">
        <w:rPr>
          <w:rFonts w:ascii="Times New Roman" w:hAnsi="Times New Roman" w:cs="Times New Roman"/>
          <w:sz w:val="28"/>
          <w:szCs w:val="28"/>
        </w:rPr>
        <w:t xml:space="preserve"> гoi;</w:t>
      </w:r>
    </w:p>
    <w:p w:rsidR="0029101B" w:rsidRPr="00153C7D" w:rsidRDefault="0029101B" w:rsidP="00D43D30">
      <w:pPr>
        <w:pStyle w:val="ConsPlusNormal"/>
        <w:jc w:val="center"/>
        <w:rPr>
          <w:rFonts w:ascii="Times New Roman" w:hAnsi="Times New Roman" w:cs="Times New Roman"/>
          <w:sz w:val="28"/>
          <w:szCs w:val="28"/>
        </w:rPr>
      </w:pPr>
      <w:r w:rsidRPr="00153C7D">
        <w:rPr>
          <w:rFonts w:ascii="Times New Roman" w:hAnsi="Times New Roman" w:cs="Times New Roman"/>
          <w:sz w:val="28"/>
          <w:szCs w:val="28"/>
        </w:rPr>
        <w:t>НПнд</w:t>
      </w:r>
      <w:r w:rsidR="00415750" w:rsidRPr="00153C7D">
        <w:rPr>
          <w:rFonts w:ascii="Times New Roman" w:hAnsi="Times New Roman" w:cs="Times New Roman"/>
          <w:sz w:val="28"/>
          <w:szCs w:val="28"/>
        </w:rPr>
        <w:t>фл</w:t>
      </w:r>
      <w:r w:rsidRPr="00153C7D">
        <w:rPr>
          <w:rFonts w:ascii="Times New Roman" w:hAnsi="Times New Roman" w:cs="Times New Roman"/>
          <w:sz w:val="28"/>
          <w:szCs w:val="28"/>
        </w:rPr>
        <w:t xml:space="preserve"> мpi = ФОТ гпi </w:t>
      </w:r>
      <w:r w:rsidR="00B93D06" w:rsidRPr="00153C7D">
        <w:rPr>
          <w:rFonts w:ascii="Times New Roman" w:hAnsi="Times New Roman" w:cs="Times New Roman"/>
          <w:sz w:val="28"/>
          <w:szCs w:val="28"/>
        </w:rPr>
        <w:t>×</w:t>
      </w:r>
      <w:r w:rsidRPr="00153C7D">
        <w:rPr>
          <w:rFonts w:ascii="Times New Roman" w:hAnsi="Times New Roman" w:cs="Times New Roman"/>
          <w:sz w:val="28"/>
          <w:szCs w:val="28"/>
        </w:rPr>
        <w:t xml:space="preserve"> Днд</w:t>
      </w:r>
      <w:r w:rsidR="00415750" w:rsidRPr="00153C7D">
        <w:rPr>
          <w:rFonts w:ascii="Times New Roman" w:hAnsi="Times New Roman" w:cs="Times New Roman"/>
          <w:sz w:val="28"/>
          <w:szCs w:val="28"/>
        </w:rPr>
        <w:t>фл</w:t>
      </w:r>
      <w:r w:rsidRPr="00153C7D">
        <w:rPr>
          <w:rFonts w:ascii="Times New Roman" w:hAnsi="Times New Roman" w:cs="Times New Roman"/>
          <w:sz w:val="28"/>
          <w:szCs w:val="28"/>
        </w:rPr>
        <w:t xml:space="preserve"> гпi </w:t>
      </w:r>
      <w:r w:rsidR="00B93D06" w:rsidRPr="00153C7D">
        <w:rPr>
          <w:rFonts w:ascii="Times New Roman" w:hAnsi="Times New Roman" w:cs="Times New Roman"/>
          <w:sz w:val="28"/>
          <w:szCs w:val="28"/>
        </w:rPr>
        <w:t>×</w:t>
      </w:r>
      <w:r w:rsidRPr="00153C7D">
        <w:rPr>
          <w:rFonts w:ascii="Times New Roman" w:hAnsi="Times New Roman" w:cs="Times New Roman"/>
          <w:sz w:val="28"/>
          <w:szCs w:val="28"/>
        </w:rPr>
        <w:t xml:space="preserve"> Ннд</w:t>
      </w:r>
      <w:r w:rsidR="00415750" w:rsidRPr="00153C7D">
        <w:rPr>
          <w:rFonts w:ascii="Times New Roman" w:hAnsi="Times New Roman" w:cs="Times New Roman"/>
          <w:sz w:val="28"/>
          <w:szCs w:val="28"/>
        </w:rPr>
        <w:t>фл</w:t>
      </w:r>
      <w:r w:rsidRPr="00153C7D">
        <w:rPr>
          <w:rFonts w:ascii="Times New Roman" w:hAnsi="Times New Roman" w:cs="Times New Roman"/>
          <w:sz w:val="28"/>
          <w:szCs w:val="28"/>
        </w:rPr>
        <w:t xml:space="preserve"> гпi +</w:t>
      </w:r>
      <w:r w:rsidR="00B93D06" w:rsidRPr="00153C7D">
        <w:rPr>
          <w:rFonts w:ascii="Times New Roman" w:hAnsi="Times New Roman" w:cs="Times New Roman"/>
          <w:sz w:val="28"/>
          <w:szCs w:val="28"/>
        </w:rPr>
        <w:t xml:space="preserve"> </w:t>
      </w:r>
      <w:r w:rsidRPr="00153C7D">
        <w:rPr>
          <w:rFonts w:ascii="Times New Roman" w:hAnsi="Times New Roman" w:cs="Times New Roman"/>
          <w:sz w:val="28"/>
          <w:szCs w:val="28"/>
        </w:rPr>
        <w:t xml:space="preserve">ФОТ спi </w:t>
      </w:r>
      <w:r w:rsidR="00B93D06" w:rsidRPr="00153C7D">
        <w:rPr>
          <w:rFonts w:ascii="Times New Roman" w:hAnsi="Times New Roman" w:cs="Times New Roman"/>
          <w:sz w:val="28"/>
          <w:szCs w:val="28"/>
        </w:rPr>
        <w:t>×</w:t>
      </w:r>
      <w:r w:rsidRPr="00153C7D">
        <w:rPr>
          <w:rFonts w:ascii="Times New Roman" w:hAnsi="Times New Roman" w:cs="Times New Roman"/>
          <w:sz w:val="28"/>
          <w:szCs w:val="28"/>
        </w:rPr>
        <w:t xml:space="preserve"> Днд</w:t>
      </w:r>
      <w:r w:rsidR="00415750" w:rsidRPr="00153C7D">
        <w:rPr>
          <w:rFonts w:ascii="Times New Roman" w:hAnsi="Times New Roman" w:cs="Times New Roman"/>
          <w:sz w:val="28"/>
          <w:szCs w:val="28"/>
        </w:rPr>
        <w:t>фл</w:t>
      </w:r>
      <w:r w:rsidRPr="00153C7D">
        <w:rPr>
          <w:rFonts w:ascii="Times New Roman" w:hAnsi="Times New Roman" w:cs="Times New Roman"/>
          <w:sz w:val="28"/>
          <w:szCs w:val="28"/>
        </w:rPr>
        <w:t xml:space="preserve"> спi </w:t>
      </w:r>
      <w:r w:rsidR="00B93D06" w:rsidRPr="00153C7D">
        <w:rPr>
          <w:rFonts w:ascii="Times New Roman" w:hAnsi="Times New Roman" w:cs="Times New Roman"/>
          <w:sz w:val="28"/>
          <w:szCs w:val="28"/>
        </w:rPr>
        <w:t>×</w:t>
      </w:r>
      <w:r w:rsidRPr="00153C7D">
        <w:rPr>
          <w:rFonts w:ascii="Times New Roman" w:hAnsi="Times New Roman" w:cs="Times New Roman"/>
          <w:sz w:val="28"/>
          <w:szCs w:val="28"/>
        </w:rPr>
        <w:t xml:space="preserve"> </w:t>
      </w:r>
      <w:r w:rsidR="00415750" w:rsidRPr="00153C7D">
        <w:rPr>
          <w:rFonts w:ascii="Times New Roman" w:hAnsi="Times New Roman" w:cs="Times New Roman"/>
          <w:sz w:val="28"/>
          <w:szCs w:val="28"/>
        </w:rPr>
        <w:t>×</w:t>
      </w:r>
      <w:r w:rsidRPr="00153C7D">
        <w:rPr>
          <w:rFonts w:ascii="Times New Roman" w:hAnsi="Times New Roman" w:cs="Times New Roman"/>
          <w:sz w:val="28"/>
          <w:szCs w:val="28"/>
        </w:rPr>
        <w:t>Ннд</w:t>
      </w:r>
      <w:r w:rsidR="00415750" w:rsidRPr="00153C7D">
        <w:rPr>
          <w:rFonts w:ascii="Times New Roman" w:hAnsi="Times New Roman" w:cs="Times New Roman"/>
          <w:sz w:val="28"/>
          <w:szCs w:val="28"/>
        </w:rPr>
        <w:t>фл</w:t>
      </w:r>
      <w:r w:rsidRPr="00153C7D">
        <w:rPr>
          <w:rFonts w:ascii="Times New Roman" w:hAnsi="Times New Roman" w:cs="Times New Roman"/>
          <w:sz w:val="28"/>
          <w:szCs w:val="28"/>
        </w:rPr>
        <w:t xml:space="preserve"> спi, где:</w:t>
      </w: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НПнд</w:t>
      </w:r>
      <w:r w:rsidR="00415750" w:rsidRPr="00153C7D">
        <w:rPr>
          <w:rFonts w:ascii="Times New Roman" w:hAnsi="Times New Roman" w:cs="Times New Roman"/>
          <w:sz w:val="28"/>
          <w:szCs w:val="28"/>
        </w:rPr>
        <w:t>фл</w:t>
      </w:r>
      <w:r w:rsidRPr="00153C7D">
        <w:rPr>
          <w:rFonts w:ascii="Times New Roman" w:hAnsi="Times New Roman" w:cs="Times New Roman"/>
          <w:sz w:val="28"/>
          <w:szCs w:val="28"/>
        </w:rPr>
        <w:t xml:space="preserve"> гоi - налоговый потенциал i-го городского округа по налогу на доходы физических лиц;</w:t>
      </w: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 xml:space="preserve">ФОТ гоi - прогноз фонда оплаты труда i-го городского округа на </w:t>
      </w:r>
      <w:r w:rsidR="00DE1D4C" w:rsidRPr="00153C7D">
        <w:rPr>
          <w:rFonts w:ascii="Times New Roman" w:hAnsi="Times New Roman" w:cs="Times New Roman"/>
          <w:sz w:val="28"/>
          <w:szCs w:val="28"/>
        </w:rPr>
        <w:t xml:space="preserve">соответствующий </w:t>
      </w:r>
      <w:r w:rsidRPr="00153C7D">
        <w:rPr>
          <w:rFonts w:ascii="Times New Roman" w:hAnsi="Times New Roman" w:cs="Times New Roman"/>
          <w:sz w:val="28"/>
          <w:szCs w:val="28"/>
        </w:rPr>
        <w:t>финансовый год;</w:t>
      </w: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Днд</w:t>
      </w:r>
      <w:r w:rsidR="00415750" w:rsidRPr="00153C7D">
        <w:rPr>
          <w:rFonts w:ascii="Times New Roman" w:hAnsi="Times New Roman" w:cs="Times New Roman"/>
          <w:sz w:val="28"/>
          <w:szCs w:val="28"/>
        </w:rPr>
        <w:t>фл</w:t>
      </w:r>
      <w:r w:rsidRPr="00153C7D">
        <w:rPr>
          <w:rFonts w:ascii="Times New Roman" w:hAnsi="Times New Roman" w:cs="Times New Roman"/>
          <w:sz w:val="28"/>
          <w:szCs w:val="28"/>
        </w:rPr>
        <w:t xml:space="preserve"> гоi - доля налога на доходы физических лиц в оценке фонда оплаты труда i-го городского округа;</w:t>
      </w: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Ннд</w:t>
      </w:r>
      <w:r w:rsidR="00415750" w:rsidRPr="00153C7D">
        <w:rPr>
          <w:rFonts w:ascii="Times New Roman" w:hAnsi="Times New Roman" w:cs="Times New Roman"/>
          <w:sz w:val="28"/>
          <w:szCs w:val="28"/>
        </w:rPr>
        <w:t>фл</w:t>
      </w:r>
      <w:r w:rsidRPr="00153C7D">
        <w:rPr>
          <w:rFonts w:ascii="Times New Roman" w:hAnsi="Times New Roman" w:cs="Times New Roman"/>
          <w:sz w:val="28"/>
          <w:szCs w:val="28"/>
        </w:rPr>
        <w:t xml:space="preserve"> гоi - норматив отчислений в бюджет i-го городского округа по налогу на доходы физических лиц;</w:t>
      </w: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НПнд</w:t>
      </w:r>
      <w:r w:rsidR="00415750" w:rsidRPr="00153C7D">
        <w:rPr>
          <w:rFonts w:ascii="Times New Roman" w:hAnsi="Times New Roman" w:cs="Times New Roman"/>
          <w:sz w:val="28"/>
          <w:szCs w:val="28"/>
        </w:rPr>
        <w:t>фл</w:t>
      </w:r>
      <w:r w:rsidRPr="00153C7D">
        <w:rPr>
          <w:rFonts w:ascii="Times New Roman" w:hAnsi="Times New Roman" w:cs="Times New Roman"/>
          <w:sz w:val="28"/>
          <w:szCs w:val="28"/>
        </w:rPr>
        <w:t xml:space="preserve"> мpi - налоговый потенциал i-го муниципального района по налогу на доходы физических лиц;</w:t>
      </w: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 xml:space="preserve">ФОТ гпi - прогноз фонда оплаты труда i-го муниципального района по городским поселениям, находящимся на его территории, на </w:t>
      </w:r>
      <w:r w:rsidR="00DE1D4C" w:rsidRPr="00153C7D">
        <w:rPr>
          <w:rFonts w:ascii="Times New Roman" w:hAnsi="Times New Roman" w:cs="Times New Roman"/>
          <w:sz w:val="28"/>
          <w:szCs w:val="28"/>
        </w:rPr>
        <w:t xml:space="preserve">соответствующий </w:t>
      </w:r>
      <w:r w:rsidRPr="00153C7D">
        <w:rPr>
          <w:rFonts w:ascii="Times New Roman" w:hAnsi="Times New Roman" w:cs="Times New Roman"/>
          <w:sz w:val="28"/>
          <w:szCs w:val="28"/>
        </w:rPr>
        <w:t>финансовый год;</w:t>
      </w: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Днд</w:t>
      </w:r>
      <w:r w:rsidR="00415750" w:rsidRPr="00153C7D">
        <w:rPr>
          <w:rFonts w:ascii="Times New Roman" w:hAnsi="Times New Roman" w:cs="Times New Roman"/>
          <w:sz w:val="28"/>
          <w:szCs w:val="28"/>
        </w:rPr>
        <w:t>фл</w:t>
      </w:r>
      <w:r w:rsidRPr="00153C7D">
        <w:rPr>
          <w:rFonts w:ascii="Times New Roman" w:hAnsi="Times New Roman" w:cs="Times New Roman"/>
          <w:sz w:val="28"/>
          <w:szCs w:val="28"/>
        </w:rPr>
        <w:t xml:space="preserve"> гпi - доля налога на доходы физических лиц в оценке фонда оплаты труда i-го муниципального района по городским поселениям, находящимся на его территории;</w:t>
      </w: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Ннд</w:t>
      </w:r>
      <w:r w:rsidR="00415750" w:rsidRPr="00153C7D">
        <w:rPr>
          <w:rFonts w:ascii="Times New Roman" w:hAnsi="Times New Roman" w:cs="Times New Roman"/>
          <w:sz w:val="28"/>
          <w:szCs w:val="28"/>
        </w:rPr>
        <w:t>фл</w:t>
      </w:r>
      <w:r w:rsidRPr="00153C7D">
        <w:rPr>
          <w:rFonts w:ascii="Times New Roman" w:hAnsi="Times New Roman" w:cs="Times New Roman"/>
          <w:sz w:val="28"/>
          <w:szCs w:val="28"/>
        </w:rPr>
        <w:t xml:space="preserve"> гпi - норматив отчислений в бюджет i-го муниципального района по налогу на доходы физических лиц, взимаемому на территориях городских поселений;</w:t>
      </w: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 xml:space="preserve">ФОТ спi - прогноз фонда оплаты труда i-го муниципального района по сельским поселениям, находящимся на его территории, на </w:t>
      </w:r>
      <w:r w:rsidR="00DE1D4C" w:rsidRPr="00153C7D">
        <w:rPr>
          <w:rFonts w:ascii="Times New Roman" w:hAnsi="Times New Roman" w:cs="Times New Roman"/>
          <w:sz w:val="28"/>
          <w:szCs w:val="28"/>
        </w:rPr>
        <w:t xml:space="preserve">соответствующий </w:t>
      </w:r>
      <w:r w:rsidRPr="00153C7D">
        <w:rPr>
          <w:rFonts w:ascii="Times New Roman" w:hAnsi="Times New Roman" w:cs="Times New Roman"/>
          <w:sz w:val="28"/>
          <w:szCs w:val="28"/>
        </w:rPr>
        <w:t>финансовый год;</w:t>
      </w: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Днд</w:t>
      </w:r>
      <w:r w:rsidR="00415750" w:rsidRPr="00153C7D">
        <w:rPr>
          <w:rFonts w:ascii="Times New Roman" w:hAnsi="Times New Roman" w:cs="Times New Roman"/>
          <w:sz w:val="28"/>
          <w:szCs w:val="28"/>
        </w:rPr>
        <w:t>фл</w:t>
      </w:r>
      <w:r w:rsidRPr="00153C7D">
        <w:rPr>
          <w:rFonts w:ascii="Times New Roman" w:hAnsi="Times New Roman" w:cs="Times New Roman"/>
          <w:sz w:val="28"/>
          <w:szCs w:val="28"/>
        </w:rPr>
        <w:t xml:space="preserve"> спi - доля налога на доходы физических лиц в оценке фонда оплаты труда i-го муниципального района по сельским поселениям, находящимся на его территории;</w:t>
      </w: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Ннд</w:t>
      </w:r>
      <w:r w:rsidR="00415750" w:rsidRPr="00153C7D">
        <w:rPr>
          <w:rFonts w:ascii="Times New Roman" w:hAnsi="Times New Roman" w:cs="Times New Roman"/>
          <w:sz w:val="28"/>
          <w:szCs w:val="28"/>
        </w:rPr>
        <w:t>фл</w:t>
      </w:r>
      <w:r w:rsidRPr="00153C7D">
        <w:rPr>
          <w:rFonts w:ascii="Times New Roman" w:hAnsi="Times New Roman" w:cs="Times New Roman"/>
          <w:sz w:val="28"/>
          <w:szCs w:val="28"/>
        </w:rPr>
        <w:t xml:space="preserve"> спi - норматив отчислений в бюджет i-го муниципального района по налогу на доходы физических лиц, взимаемому на территориях сельских поселений.</w:t>
      </w:r>
    </w:p>
    <w:p w:rsidR="0029101B" w:rsidRPr="00153C7D" w:rsidRDefault="00A41198"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5</w:t>
      </w:r>
      <w:r w:rsidR="0029101B" w:rsidRPr="00153C7D">
        <w:rPr>
          <w:rFonts w:ascii="Times New Roman" w:hAnsi="Times New Roman" w:cs="Times New Roman"/>
          <w:sz w:val="28"/>
          <w:szCs w:val="28"/>
        </w:rPr>
        <w:t>.2. Налоговый потенциал по единому налогу на вмененный доход для отдельных видов деятельности рассчитывается по следующей формуле:</w:t>
      </w:r>
    </w:p>
    <w:p w:rsidR="0029101B" w:rsidRPr="00153C7D" w:rsidRDefault="0029101B" w:rsidP="00F758C0">
      <w:pPr>
        <w:pStyle w:val="ConsPlusNormal"/>
        <w:ind w:firstLine="709"/>
        <w:jc w:val="both"/>
        <w:rPr>
          <w:rFonts w:ascii="Times New Roman" w:hAnsi="Times New Roman" w:cs="Times New Roman"/>
          <w:sz w:val="28"/>
          <w:szCs w:val="28"/>
        </w:rPr>
      </w:pPr>
    </w:p>
    <w:p w:rsidR="0029101B" w:rsidRPr="00153C7D" w:rsidRDefault="0029101B" w:rsidP="00F758C0">
      <w:pPr>
        <w:pStyle w:val="ConsPlusNormal"/>
        <w:ind w:firstLine="709"/>
        <w:jc w:val="center"/>
        <w:rPr>
          <w:rFonts w:ascii="Times New Roman" w:hAnsi="Times New Roman" w:cs="Times New Roman"/>
          <w:sz w:val="28"/>
          <w:szCs w:val="28"/>
        </w:rPr>
      </w:pPr>
      <w:r w:rsidRPr="00153C7D">
        <w:rPr>
          <w:rFonts w:ascii="Times New Roman" w:hAnsi="Times New Roman" w:cs="Times New Roman"/>
          <w:sz w:val="28"/>
          <w:szCs w:val="28"/>
        </w:rPr>
        <w:t xml:space="preserve">НПенвдi = НАЧенвдi </w:t>
      </w:r>
      <w:r w:rsidR="00B93D06" w:rsidRPr="00153C7D">
        <w:rPr>
          <w:rFonts w:ascii="Times New Roman" w:hAnsi="Times New Roman" w:cs="Times New Roman"/>
          <w:sz w:val="28"/>
          <w:szCs w:val="28"/>
        </w:rPr>
        <w:t>×</w:t>
      </w:r>
      <w:r w:rsidRPr="00153C7D">
        <w:rPr>
          <w:rFonts w:ascii="Times New Roman" w:hAnsi="Times New Roman" w:cs="Times New Roman"/>
          <w:sz w:val="28"/>
          <w:szCs w:val="28"/>
        </w:rPr>
        <w:t xml:space="preserve"> Ненвд, где:</w:t>
      </w:r>
    </w:p>
    <w:p w:rsidR="0029101B" w:rsidRPr="00153C7D" w:rsidRDefault="0029101B" w:rsidP="00F758C0">
      <w:pPr>
        <w:pStyle w:val="ConsPlusNormal"/>
        <w:ind w:firstLine="709"/>
        <w:jc w:val="both"/>
        <w:rPr>
          <w:rFonts w:ascii="Times New Roman" w:hAnsi="Times New Roman" w:cs="Times New Roman"/>
          <w:sz w:val="28"/>
          <w:szCs w:val="28"/>
        </w:rPr>
      </w:pP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НПенвдi - налоговый потенциал i-го муниципального района (городского округа) по единому налогу на вмененный доход для отдельных видов деятельности;</w:t>
      </w: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НАЧенвдi - прогноз начислений едино</w:t>
      </w:r>
      <w:r w:rsidR="003F49D9" w:rsidRPr="00153C7D">
        <w:rPr>
          <w:rFonts w:ascii="Times New Roman" w:hAnsi="Times New Roman" w:cs="Times New Roman"/>
          <w:sz w:val="28"/>
          <w:szCs w:val="28"/>
        </w:rPr>
        <w:t>го</w:t>
      </w:r>
      <w:r w:rsidRPr="00153C7D">
        <w:rPr>
          <w:rFonts w:ascii="Times New Roman" w:hAnsi="Times New Roman" w:cs="Times New Roman"/>
          <w:sz w:val="28"/>
          <w:szCs w:val="28"/>
        </w:rPr>
        <w:t xml:space="preserve"> налог</w:t>
      </w:r>
      <w:r w:rsidR="003F49D9" w:rsidRPr="00153C7D">
        <w:rPr>
          <w:rFonts w:ascii="Times New Roman" w:hAnsi="Times New Roman" w:cs="Times New Roman"/>
          <w:sz w:val="28"/>
          <w:szCs w:val="28"/>
        </w:rPr>
        <w:t>а</w:t>
      </w:r>
      <w:r w:rsidRPr="00153C7D">
        <w:rPr>
          <w:rFonts w:ascii="Times New Roman" w:hAnsi="Times New Roman" w:cs="Times New Roman"/>
          <w:sz w:val="28"/>
          <w:szCs w:val="28"/>
        </w:rPr>
        <w:t xml:space="preserve"> на вмененный доход для отдельных видов деятельности i-го муниципального района (городского округа) на </w:t>
      </w:r>
      <w:r w:rsidR="00DE1D4C" w:rsidRPr="00153C7D">
        <w:rPr>
          <w:rFonts w:ascii="Times New Roman" w:hAnsi="Times New Roman" w:cs="Times New Roman"/>
          <w:sz w:val="28"/>
          <w:szCs w:val="28"/>
        </w:rPr>
        <w:t>соответствующий</w:t>
      </w:r>
      <w:r w:rsidRPr="00153C7D">
        <w:rPr>
          <w:rFonts w:ascii="Times New Roman" w:hAnsi="Times New Roman" w:cs="Times New Roman"/>
          <w:sz w:val="28"/>
          <w:szCs w:val="28"/>
        </w:rPr>
        <w:t xml:space="preserve"> финансовый год;</w:t>
      </w: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lastRenderedPageBreak/>
        <w:t xml:space="preserve">Ненвд - норматив отчислений </w:t>
      </w:r>
      <w:r w:rsidR="00595ADB" w:rsidRPr="00153C7D">
        <w:rPr>
          <w:rFonts w:ascii="Times New Roman" w:hAnsi="Times New Roman" w:cs="Times New Roman"/>
          <w:sz w:val="28"/>
          <w:szCs w:val="28"/>
        </w:rPr>
        <w:t xml:space="preserve">единого налога </w:t>
      </w:r>
      <w:r w:rsidRPr="00153C7D">
        <w:rPr>
          <w:rFonts w:ascii="Times New Roman" w:hAnsi="Times New Roman" w:cs="Times New Roman"/>
          <w:sz w:val="28"/>
          <w:szCs w:val="28"/>
        </w:rPr>
        <w:t xml:space="preserve">на вмененный доход для отдельных видов деятельности в бюджеты муниципальных районов (городских округов), установленный Бюджетным </w:t>
      </w:r>
      <w:hyperlink r:id="rId9" w:history="1">
        <w:r w:rsidRPr="00153C7D">
          <w:rPr>
            <w:rFonts w:ascii="Times New Roman" w:hAnsi="Times New Roman" w:cs="Times New Roman"/>
            <w:sz w:val="28"/>
            <w:szCs w:val="28"/>
          </w:rPr>
          <w:t>кодексом</w:t>
        </w:r>
      </w:hyperlink>
      <w:r w:rsidRPr="00153C7D">
        <w:rPr>
          <w:rFonts w:ascii="Times New Roman" w:hAnsi="Times New Roman" w:cs="Times New Roman"/>
          <w:sz w:val="28"/>
          <w:szCs w:val="28"/>
        </w:rPr>
        <w:t xml:space="preserve"> Российской Федерации.</w:t>
      </w:r>
    </w:p>
    <w:p w:rsidR="0029101B" w:rsidRPr="00153C7D" w:rsidRDefault="00A41198"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5</w:t>
      </w:r>
      <w:r w:rsidR="0029101B" w:rsidRPr="00153C7D">
        <w:rPr>
          <w:rFonts w:ascii="Times New Roman" w:hAnsi="Times New Roman" w:cs="Times New Roman"/>
          <w:sz w:val="28"/>
          <w:szCs w:val="28"/>
        </w:rPr>
        <w:t>.3. Налоговый потенциал по единому сельскохозяйственному налогу рассчитывается по следующим формулам:</w:t>
      </w:r>
    </w:p>
    <w:p w:rsidR="0029101B" w:rsidRPr="00153C7D" w:rsidRDefault="0029101B" w:rsidP="00F758C0">
      <w:pPr>
        <w:pStyle w:val="ConsPlusNormal"/>
        <w:ind w:firstLine="709"/>
        <w:jc w:val="both"/>
        <w:rPr>
          <w:rFonts w:ascii="Times New Roman" w:hAnsi="Times New Roman" w:cs="Times New Roman"/>
          <w:sz w:val="28"/>
          <w:szCs w:val="28"/>
        </w:rPr>
      </w:pPr>
    </w:p>
    <w:p w:rsidR="0029101B" w:rsidRPr="00153C7D" w:rsidRDefault="0029101B" w:rsidP="00F758C0">
      <w:pPr>
        <w:pStyle w:val="ConsPlusNormal"/>
        <w:ind w:firstLine="709"/>
        <w:jc w:val="center"/>
        <w:rPr>
          <w:rFonts w:ascii="Times New Roman" w:hAnsi="Times New Roman" w:cs="Times New Roman"/>
          <w:sz w:val="28"/>
          <w:szCs w:val="28"/>
        </w:rPr>
      </w:pPr>
      <w:r w:rsidRPr="00153C7D">
        <w:rPr>
          <w:rFonts w:ascii="Times New Roman" w:hAnsi="Times New Roman" w:cs="Times New Roman"/>
          <w:sz w:val="28"/>
          <w:szCs w:val="28"/>
        </w:rPr>
        <w:t xml:space="preserve">НПесхн гоi = ПрНБ гоi </w:t>
      </w:r>
      <w:r w:rsidR="00B93D06" w:rsidRPr="00153C7D">
        <w:rPr>
          <w:rFonts w:ascii="Times New Roman" w:hAnsi="Times New Roman" w:cs="Times New Roman"/>
          <w:sz w:val="28"/>
          <w:szCs w:val="28"/>
        </w:rPr>
        <w:t>×</w:t>
      </w:r>
      <w:r w:rsidRPr="00153C7D">
        <w:rPr>
          <w:rFonts w:ascii="Times New Roman" w:hAnsi="Times New Roman" w:cs="Times New Roman"/>
          <w:sz w:val="28"/>
          <w:szCs w:val="28"/>
        </w:rPr>
        <w:t xml:space="preserve"> Сесхн </w:t>
      </w:r>
      <w:r w:rsidR="00B93D06" w:rsidRPr="00153C7D">
        <w:rPr>
          <w:rFonts w:ascii="Times New Roman" w:hAnsi="Times New Roman" w:cs="Times New Roman"/>
          <w:sz w:val="28"/>
          <w:szCs w:val="28"/>
        </w:rPr>
        <w:t>×</w:t>
      </w:r>
      <w:r w:rsidRPr="00153C7D">
        <w:rPr>
          <w:rFonts w:ascii="Times New Roman" w:hAnsi="Times New Roman" w:cs="Times New Roman"/>
          <w:sz w:val="28"/>
          <w:szCs w:val="28"/>
        </w:rPr>
        <w:t xml:space="preserve"> Несхн гоi;</w:t>
      </w:r>
    </w:p>
    <w:p w:rsidR="0029101B" w:rsidRPr="00153C7D" w:rsidRDefault="0029101B" w:rsidP="00D43D30">
      <w:pPr>
        <w:pStyle w:val="ConsPlusNormal"/>
        <w:jc w:val="center"/>
        <w:rPr>
          <w:rFonts w:ascii="Times New Roman" w:hAnsi="Times New Roman" w:cs="Times New Roman"/>
          <w:sz w:val="28"/>
          <w:szCs w:val="28"/>
        </w:rPr>
      </w:pPr>
      <w:r w:rsidRPr="00153C7D">
        <w:rPr>
          <w:rFonts w:ascii="Times New Roman" w:hAnsi="Times New Roman" w:cs="Times New Roman"/>
          <w:sz w:val="28"/>
          <w:szCs w:val="28"/>
        </w:rPr>
        <w:t xml:space="preserve">НПесхн мрi = ПрНБ гпi </w:t>
      </w:r>
      <w:r w:rsidR="00B93D06" w:rsidRPr="00153C7D">
        <w:rPr>
          <w:rFonts w:ascii="Times New Roman" w:hAnsi="Times New Roman" w:cs="Times New Roman"/>
          <w:sz w:val="28"/>
          <w:szCs w:val="28"/>
        </w:rPr>
        <w:t>×</w:t>
      </w:r>
      <w:r w:rsidRPr="00153C7D">
        <w:rPr>
          <w:rFonts w:ascii="Times New Roman" w:hAnsi="Times New Roman" w:cs="Times New Roman"/>
          <w:sz w:val="28"/>
          <w:szCs w:val="28"/>
        </w:rPr>
        <w:t xml:space="preserve"> Сесхн </w:t>
      </w:r>
      <w:r w:rsidR="00B93D06" w:rsidRPr="00153C7D">
        <w:rPr>
          <w:rFonts w:ascii="Times New Roman" w:hAnsi="Times New Roman" w:cs="Times New Roman"/>
          <w:sz w:val="28"/>
          <w:szCs w:val="28"/>
        </w:rPr>
        <w:t>×</w:t>
      </w:r>
      <w:r w:rsidRPr="00153C7D">
        <w:rPr>
          <w:rFonts w:ascii="Times New Roman" w:hAnsi="Times New Roman" w:cs="Times New Roman"/>
          <w:sz w:val="28"/>
          <w:szCs w:val="28"/>
        </w:rPr>
        <w:t xml:space="preserve"> Несхн гпi + ПрНБ спi </w:t>
      </w:r>
      <w:r w:rsidR="00B93D06" w:rsidRPr="00153C7D">
        <w:rPr>
          <w:rFonts w:ascii="Times New Roman" w:hAnsi="Times New Roman" w:cs="Times New Roman"/>
          <w:sz w:val="28"/>
          <w:szCs w:val="28"/>
        </w:rPr>
        <w:t>×</w:t>
      </w:r>
      <w:r w:rsidRPr="00153C7D">
        <w:rPr>
          <w:rFonts w:ascii="Times New Roman" w:hAnsi="Times New Roman" w:cs="Times New Roman"/>
          <w:sz w:val="28"/>
          <w:szCs w:val="28"/>
        </w:rPr>
        <w:t xml:space="preserve"> Сесхн </w:t>
      </w:r>
      <w:r w:rsidR="00B93D06" w:rsidRPr="00153C7D">
        <w:rPr>
          <w:rFonts w:ascii="Times New Roman" w:hAnsi="Times New Roman" w:cs="Times New Roman"/>
          <w:sz w:val="28"/>
          <w:szCs w:val="28"/>
        </w:rPr>
        <w:t>×</w:t>
      </w:r>
      <w:r w:rsidRPr="00153C7D">
        <w:rPr>
          <w:rFonts w:ascii="Times New Roman" w:hAnsi="Times New Roman" w:cs="Times New Roman"/>
          <w:sz w:val="28"/>
          <w:szCs w:val="28"/>
        </w:rPr>
        <w:t xml:space="preserve"> Несхн спi, где:</w:t>
      </w:r>
    </w:p>
    <w:p w:rsidR="0029101B" w:rsidRPr="00153C7D" w:rsidRDefault="0029101B" w:rsidP="00F758C0">
      <w:pPr>
        <w:pStyle w:val="ConsPlusNormal"/>
        <w:ind w:firstLine="709"/>
        <w:jc w:val="both"/>
        <w:rPr>
          <w:rFonts w:ascii="Times New Roman" w:hAnsi="Times New Roman" w:cs="Times New Roman"/>
          <w:sz w:val="28"/>
          <w:szCs w:val="28"/>
        </w:rPr>
      </w:pP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НПесхн гоi - налоговый потенциал i-го городского округа по единому сельскохозяйственному налогу;</w:t>
      </w: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 xml:space="preserve">ПрНБ гоi - прогнозируемая налоговая база </w:t>
      </w:r>
      <w:r w:rsidR="003F49D9" w:rsidRPr="00153C7D">
        <w:rPr>
          <w:rFonts w:ascii="Times New Roman" w:hAnsi="Times New Roman" w:cs="Times New Roman"/>
          <w:sz w:val="28"/>
          <w:szCs w:val="28"/>
        </w:rPr>
        <w:t xml:space="preserve">единого сельскохозяйственного налога </w:t>
      </w:r>
      <w:r w:rsidRPr="00153C7D">
        <w:rPr>
          <w:rFonts w:ascii="Times New Roman" w:hAnsi="Times New Roman" w:cs="Times New Roman"/>
          <w:sz w:val="28"/>
          <w:szCs w:val="28"/>
        </w:rPr>
        <w:t xml:space="preserve">i-го городского округа на </w:t>
      </w:r>
      <w:r w:rsidR="00DE1D4C" w:rsidRPr="00153C7D">
        <w:rPr>
          <w:rFonts w:ascii="Times New Roman" w:hAnsi="Times New Roman" w:cs="Times New Roman"/>
          <w:sz w:val="28"/>
          <w:szCs w:val="28"/>
        </w:rPr>
        <w:t>соответствующий</w:t>
      </w:r>
      <w:r w:rsidRPr="00153C7D">
        <w:rPr>
          <w:rFonts w:ascii="Times New Roman" w:hAnsi="Times New Roman" w:cs="Times New Roman"/>
          <w:sz w:val="28"/>
          <w:szCs w:val="28"/>
        </w:rPr>
        <w:t xml:space="preserve"> финансовый год;</w:t>
      </w: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 xml:space="preserve">Сесхн - ставка </w:t>
      </w:r>
      <w:r w:rsidR="003F49D9" w:rsidRPr="00153C7D">
        <w:rPr>
          <w:rFonts w:ascii="Times New Roman" w:hAnsi="Times New Roman" w:cs="Times New Roman"/>
          <w:sz w:val="28"/>
          <w:szCs w:val="28"/>
        </w:rPr>
        <w:t>е</w:t>
      </w:r>
      <w:r w:rsidRPr="00153C7D">
        <w:rPr>
          <w:rFonts w:ascii="Times New Roman" w:hAnsi="Times New Roman" w:cs="Times New Roman"/>
          <w:sz w:val="28"/>
          <w:szCs w:val="28"/>
        </w:rPr>
        <w:t>дино</w:t>
      </w:r>
      <w:r w:rsidR="003F49D9" w:rsidRPr="00153C7D">
        <w:rPr>
          <w:rFonts w:ascii="Times New Roman" w:hAnsi="Times New Roman" w:cs="Times New Roman"/>
          <w:sz w:val="28"/>
          <w:szCs w:val="28"/>
        </w:rPr>
        <w:t>го</w:t>
      </w:r>
      <w:r w:rsidRPr="00153C7D">
        <w:rPr>
          <w:rFonts w:ascii="Times New Roman" w:hAnsi="Times New Roman" w:cs="Times New Roman"/>
          <w:sz w:val="28"/>
          <w:szCs w:val="28"/>
        </w:rPr>
        <w:t xml:space="preserve"> сельскохозяйственно</w:t>
      </w:r>
      <w:r w:rsidR="003F49D9" w:rsidRPr="00153C7D">
        <w:rPr>
          <w:rFonts w:ascii="Times New Roman" w:hAnsi="Times New Roman" w:cs="Times New Roman"/>
          <w:sz w:val="28"/>
          <w:szCs w:val="28"/>
        </w:rPr>
        <w:t>го</w:t>
      </w:r>
      <w:r w:rsidRPr="00153C7D">
        <w:rPr>
          <w:rFonts w:ascii="Times New Roman" w:hAnsi="Times New Roman" w:cs="Times New Roman"/>
          <w:sz w:val="28"/>
          <w:szCs w:val="28"/>
        </w:rPr>
        <w:t xml:space="preserve"> налог</w:t>
      </w:r>
      <w:r w:rsidR="003F49D9" w:rsidRPr="00153C7D">
        <w:rPr>
          <w:rFonts w:ascii="Times New Roman" w:hAnsi="Times New Roman" w:cs="Times New Roman"/>
          <w:sz w:val="28"/>
          <w:szCs w:val="28"/>
        </w:rPr>
        <w:t>а</w:t>
      </w:r>
      <w:r w:rsidRPr="00153C7D">
        <w:rPr>
          <w:rFonts w:ascii="Times New Roman" w:hAnsi="Times New Roman" w:cs="Times New Roman"/>
          <w:sz w:val="28"/>
          <w:szCs w:val="28"/>
        </w:rPr>
        <w:t xml:space="preserve"> в соответствии с Налоговым </w:t>
      </w:r>
      <w:hyperlink r:id="rId10" w:history="1">
        <w:r w:rsidRPr="00153C7D">
          <w:rPr>
            <w:rFonts w:ascii="Times New Roman" w:hAnsi="Times New Roman" w:cs="Times New Roman"/>
            <w:sz w:val="28"/>
            <w:szCs w:val="28"/>
          </w:rPr>
          <w:t>кодексом</w:t>
        </w:r>
      </w:hyperlink>
      <w:r w:rsidRPr="00153C7D">
        <w:rPr>
          <w:rFonts w:ascii="Times New Roman" w:hAnsi="Times New Roman" w:cs="Times New Roman"/>
          <w:sz w:val="28"/>
          <w:szCs w:val="28"/>
        </w:rPr>
        <w:t xml:space="preserve"> Российской Федерации;</w:t>
      </w: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 xml:space="preserve">Несхн гоi - норматив отчислений </w:t>
      </w:r>
      <w:r w:rsidR="003F49D9" w:rsidRPr="00153C7D">
        <w:rPr>
          <w:rFonts w:ascii="Times New Roman" w:hAnsi="Times New Roman" w:cs="Times New Roman"/>
          <w:sz w:val="28"/>
          <w:szCs w:val="28"/>
        </w:rPr>
        <w:t>единого сельскохозяйственного налога</w:t>
      </w:r>
      <w:r w:rsidRPr="00153C7D">
        <w:rPr>
          <w:rFonts w:ascii="Times New Roman" w:hAnsi="Times New Roman" w:cs="Times New Roman"/>
          <w:sz w:val="28"/>
          <w:szCs w:val="28"/>
        </w:rPr>
        <w:t xml:space="preserve"> в бюджет i-го городского округа;</w:t>
      </w: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НПесхн мрi - налоговый потенциал i-го муниципального района по единому сельскохозяйственному налогу;</w:t>
      </w: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 xml:space="preserve">ПрНБ гпi - прогнозируемая налоговая база </w:t>
      </w:r>
      <w:r w:rsidR="003F49D9" w:rsidRPr="00153C7D">
        <w:rPr>
          <w:rFonts w:ascii="Times New Roman" w:hAnsi="Times New Roman" w:cs="Times New Roman"/>
          <w:sz w:val="28"/>
          <w:szCs w:val="28"/>
        </w:rPr>
        <w:t>единого сельскохозяйственного налога</w:t>
      </w:r>
      <w:r w:rsidRPr="00153C7D">
        <w:rPr>
          <w:rFonts w:ascii="Times New Roman" w:hAnsi="Times New Roman" w:cs="Times New Roman"/>
          <w:sz w:val="28"/>
          <w:szCs w:val="28"/>
        </w:rPr>
        <w:t xml:space="preserve"> i-го муниципального района по городским поселениям, находящимся на его территории, на </w:t>
      </w:r>
      <w:r w:rsidR="00A41198" w:rsidRPr="00153C7D">
        <w:rPr>
          <w:rFonts w:ascii="Times New Roman" w:hAnsi="Times New Roman" w:cs="Times New Roman"/>
          <w:sz w:val="28"/>
          <w:szCs w:val="28"/>
        </w:rPr>
        <w:t>соответствующий</w:t>
      </w:r>
      <w:r w:rsidRPr="00153C7D">
        <w:rPr>
          <w:rFonts w:ascii="Times New Roman" w:hAnsi="Times New Roman" w:cs="Times New Roman"/>
          <w:sz w:val="28"/>
          <w:szCs w:val="28"/>
        </w:rPr>
        <w:t xml:space="preserve"> финансовый год;</w:t>
      </w: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 xml:space="preserve">Несхн гпi - норматив отчислений </w:t>
      </w:r>
      <w:r w:rsidR="00595ADB" w:rsidRPr="00153C7D">
        <w:rPr>
          <w:rFonts w:ascii="Times New Roman" w:hAnsi="Times New Roman" w:cs="Times New Roman"/>
          <w:sz w:val="28"/>
          <w:szCs w:val="28"/>
        </w:rPr>
        <w:t xml:space="preserve">единого сельскохозяйственного налога </w:t>
      </w:r>
      <w:r w:rsidRPr="00153C7D">
        <w:rPr>
          <w:rFonts w:ascii="Times New Roman" w:hAnsi="Times New Roman" w:cs="Times New Roman"/>
          <w:sz w:val="28"/>
          <w:szCs w:val="28"/>
        </w:rPr>
        <w:t>в бюджет i-го муниципального района по городским поселениям, находящимся на его территории;</w:t>
      </w: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 xml:space="preserve">ПрНБ спi - прогнозируемая налоговая база </w:t>
      </w:r>
      <w:r w:rsidR="00595ADB" w:rsidRPr="00153C7D">
        <w:rPr>
          <w:rFonts w:ascii="Times New Roman" w:hAnsi="Times New Roman" w:cs="Times New Roman"/>
          <w:sz w:val="28"/>
          <w:szCs w:val="28"/>
        </w:rPr>
        <w:t xml:space="preserve">единого сельскохозяйственного налога </w:t>
      </w:r>
      <w:r w:rsidRPr="00153C7D">
        <w:rPr>
          <w:rFonts w:ascii="Times New Roman" w:hAnsi="Times New Roman" w:cs="Times New Roman"/>
          <w:sz w:val="28"/>
          <w:szCs w:val="28"/>
        </w:rPr>
        <w:t xml:space="preserve">i-го муниципального района по сельским поселениям, находящимся на его территории, на </w:t>
      </w:r>
      <w:r w:rsidR="00243897" w:rsidRPr="00153C7D">
        <w:rPr>
          <w:rFonts w:ascii="Times New Roman" w:hAnsi="Times New Roman" w:cs="Times New Roman"/>
          <w:sz w:val="28"/>
          <w:szCs w:val="28"/>
        </w:rPr>
        <w:t>соответствующий финансовый год</w:t>
      </w:r>
      <w:r w:rsidRPr="00153C7D">
        <w:rPr>
          <w:rFonts w:ascii="Times New Roman" w:hAnsi="Times New Roman" w:cs="Times New Roman"/>
          <w:sz w:val="28"/>
          <w:szCs w:val="28"/>
        </w:rPr>
        <w:t>;</w:t>
      </w: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 xml:space="preserve">Несхн спi - норматив отчислений </w:t>
      </w:r>
      <w:r w:rsidR="00595ADB" w:rsidRPr="00153C7D">
        <w:rPr>
          <w:rFonts w:ascii="Times New Roman" w:hAnsi="Times New Roman" w:cs="Times New Roman"/>
          <w:sz w:val="28"/>
          <w:szCs w:val="28"/>
        </w:rPr>
        <w:t>единого сельскохозяйственного налога</w:t>
      </w:r>
      <w:r w:rsidRPr="00153C7D">
        <w:rPr>
          <w:rFonts w:ascii="Times New Roman" w:hAnsi="Times New Roman" w:cs="Times New Roman"/>
          <w:sz w:val="28"/>
          <w:szCs w:val="28"/>
        </w:rPr>
        <w:t xml:space="preserve"> в бюджет i-го муниципального района по сельским поселениям, находящимся на его территории.</w:t>
      </w:r>
    </w:p>
    <w:p w:rsidR="0029101B" w:rsidRPr="00153C7D" w:rsidRDefault="00A41198"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6</w:t>
      </w:r>
      <w:r w:rsidR="0029101B" w:rsidRPr="00153C7D">
        <w:rPr>
          <w:rFonts w:ascii="Times New Roman" w:hAnsi="Times New Roman" w:cs="Times New Roman"/>
          <w:sz w:val="28"/>
          <w:szCs w:val="28"/>
        </w:rPr>
        <w:t>. Индекс налогового потенциала i-го муниципального района (городского округа) рассчитывается по следующей формуле:</w:t>
      </w:r>
    </w:p>
    <w:p w:rsidR="0029101B" w:rsidRPr="00153C7D" w:rsidRDefault="0029101B" w:rsidP="00F758C0">
      <w:pPr>
        <w:pStyle w:val="ConsPlusNormal"/>
        <w:ind w:firstLine="709"/>
        <w:jc w:val="both"/>
        <w:rPr>
          <w:rFonts w:ascii="Times New Roman" w:hAnsi="Times New Roman" w:cs="Times New Roman"/>
          <w:sz w:val="28"/>
          <w:szCs w:val="28"/>
        </w:rPr>
      </w:pPr>
    </w:p>
    <w:p w:rsidR="0029101B" w:rsidRPr="00153C7D" w:rsidRDefault="0029101B" w:rsidP="00F758C0">
      <w:pPr>
        <w:pStyle w:val="ConsPlusNormal"/>
        <w:ind w:firstLine="709"/>
        <w:jc w:val="center"/>
        <w:rPr>
          <w:rFonts w:ascii="Times New Roman" w:hAnsi="Times New Roman" w:cs="Times New Roman"/>
          <w:sz w:val="28"/>
          <w:szCs w:val="28"/>
        </w:rPr>
      </w:pPr>
      <w:r w:rsidRPr="00153C7D">
        <w:rPr>
          <w:rFonts w:ascii="Times New Roman" w:hAnsi="Times New Roman" w:cs="Times New Roman"/>
          <w:sz w:val="28"/>
          <w:szCs w:val="28"/>
        </w:rPr>
        <w:t>ИНПi = (НПi / Чi) / (НП / Ч), где:</w:t>
      </w:r>
    </w:p>
    <w:p w:rsidR="0029101B" w:rsidRPr="00153C7D" w:rsidRDefault="0029101B" w:rsidP="00F758C0">
      <w:pPr>
        <w:pStyle w:val="ConsPlusNormal"/>
        <w:ind w:firstLine="709"/>
        <w:jc w:val="both"/>
        <w:rPr>
          <w:rFonts w:ascii="Times New Roman" w:hAnsi="Times New Roman" w:cs="Times New Roman"/>
          <w:sz w:val="28"/>
          <w:szCs w:val="28"/>
        </w:rPr>
      </w:pP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ИНПi - индекс налогового потенциала i-го муниципального района (городского округа);</w:t>
      </w:r>
    </w:p>
    <w:p w:rsidR="0029101B" w:rsidRPr="0029101B"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 xml:space="preserve">НПi - налоговый потенциал i-го муниципального </w:t>
      </w:r>
      <w:r w:rsidRPr="0029101B">
        <w:rPr>
          <w:rFonts w:ascii="Times New Roman" w:hAnsi="Times New Roman" w:cs="Times New Roman"/>
          <w:sz w:val="28"/>
          <w:szCs w:val="28"/>
        </w:rPr>
        <w:t xml:space="preserve">района (городского </w:t>
      </w:r>
      <w:r w:rsidRPr="0029101B">
        <w:rPr>
          <w:rFonts w:ascii="Times New Roman" w:hAnsi="Times New Roman" w:cs="Times New Roman"/>
          <w:sz w:val="28"/>
          <w:szCs w:val="28"/>
        </w:rPr>
        <w:lastRenderedPageBreak/>
        <w:t>округа), учтенный в методике;</w:t>
      </w:r>
    </w:p>
    <w:p w:rsidR="0029101B" w:rsidRPr="00153C7D"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Чi - численность постоянного населения i-го муниципального района (</w:t>
      </w:r>
      <w:r w:rsidRPr="00153C7D">
        <w:rPr>
          <w:rFonts w:ascii="Times New Roman" w:hAnsi="Times New Roman" w:cs="Times New Roman"/>
          <w:sz w:val="28"/>
          <w:szCs w:val="28"/>
        </w:rPr>
        <w:t>городского округа) на начало года, следующего за отчетным;</w:t>
      </w: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 xml:space="preserve">НП - налоговый потенциал </w:t>
      </w:r>
      <w:r w:rsidR="00595ADB" w:rsidRPr="00153C7D">
        <w:rPr>
          <w:rFonts w:ascii="Times New Roman" w:hAnsi="Times New Roman" w:cs="Times New Roman"/>
          <w:sz w:val="28"/>
          <w:szCs w:val="28"/>
        </w:rPr>
        <w:t xml:space="preserve">всех </w:t>
      </w:r>
      <w:r w:rsidRPr="00153C7D">
        <w:rPr>
          <w:rFonts w:ascii="Times New Roman" w:hAnsi="Times New Roman" w:cs="Times New Roman"/>
          <w:sz w:val="28"/>
          <w:szCs w:val="28"/>
        </w:rPr>
        <w:t>муниципальных районов (городских округов) области по учтенным в методике показателям;</w:t>
      </w:r>
    </w:p>
    <w:p w:rsidR="0029101B" w:rsidRPr="00153C7D"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Ч - численность постоянного населения Брянской области на начало года, следующего за отчетным.</w:t>
      </w:r>
    </w:p>
    <w:p w:rsidR="003126A4" w:rsidRDefault="0029101B" w:rsidP="00F758C0">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 xml:space="preserve">Исходными данными для расчета </w:t>
      </w:r>
      <w:r w:rsidRPr="0029101B">
        <w:rPr>
          <w:rFonts w:ascii="Times New Roman" w:hAnsi="Times New Roman" w:cs="Times New Roman"/>
          <w:sz w:val="28"/>
          <w:szCs w:val="28"/>
        </w:rPr>
        <w:t>индекса налогового потенциала являются данные управления Федеральной налоговой службы по Брянской области, департамента экономического развития Брянской области</w:t>
      </w:r>
      <w:r w:rsidR="003126A4">
        <w:rPr>
          <w:rFonts w:ascii="Times New Roman" w:hAnsi="Times New Roman" w:cs="Times New Roman"/>
          <w:sz w:val="28"/>
          <w:szCs w:val="28"/>
        </w:rPr>
        <w:t>.</w:t>
      </w:r>
      <w:r w:rsidRPr="0029101B">
        <w:rPr>
          <w:rFonts w:ascii="Times New Roman" w:hAnsi="Times New Roman" w:cs="Times New Roman"/>
          <w:sz w:val="28"/>
          <w:szCs w:val="28"/>
        </w:rPr>
        <w:t xml:space="preserve"> </w:t>
      </w:r>
    </w:p>
    <w:p w:rsidR="0029101B" w:rsidRPr="0029101B" w:rsidRDefault="00A41198" w:rsidP="00F758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29101B" w:rsidRPr="0029101B">
        <w:rPr>
          <w:rFonts w:ascii="Times New Roman" w:hAnsi="Times New Roman" w:cs="Times New Roman"/>
          <w:sz w:val="28"/>
          <w:szCs w:val="28"/>
        </w:rPr>
        <w:t>. Индекс бюджетных расходов, учитывающий особенности расходных потребностей муниципальных районов (городских округов), определяется на базе нормативных расходов местных бюджетов по следующей формуле:</w:t>
      </w:r>
    </w:p>
    <w:p w:rsidR="0029101B" w:rsidRPr="0029101B" w:rsidRDefault="0029101B" w:rsidP="00F758C0">
      <w:pPr>
        <w:pStyle w:val="ConsPlusNormal"/>
        <w:ind w:firstLine="709"/>
        <w:jc w:val="both"/>
        <w:rPr>
          <w:rFonts w:ascii="Times New Roman" w:hAnsi="Times New Roman" w:cs="Times New Roman"/>
          <w:sz w:val="28"/>
          <w:szCs w:val="28"/>
        </w:rPr>
      </w:pPr>
    </w:p>
    <w:p w:rsidR="0029101B" w:rsidRPr="0029101B" w:rsidRDefault="0029101B" w:rsidP="00F758C0">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ИБРi = (Расхi / Чi) / (Расх / Ч), где:</w:t>
      </w:r>
    </w:p>
    <w:p w:rsidR="0029101B" w:rsidRPr="0029101B" w:rsidRDefault="0029101B" w:rsidP="00F758C0">
      <w:pPr>
        <w:pStyle w:val="ConsPlusNormal"/>
        <w:ind w:firstLine="709"/>
        <w:jc w:val="both"/>
        <w:rPr>
          <w:rFonts w:ascii="Times New Roman" w:hAnsi="Times New Roman" w:cs="Times New Roman"/>
          <w:sz w:val="28"/>
          <w:szCs w:val="28"/>
        </w:rPr>
      </w:pP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ИБРi - индекс бюджетных расходов i-го муниципального района (городского округа);</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Расхi - общая сумма нормативных расходов i-го муниципального района (городского округа);</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Чi - численность постоянного населения i-го муниципального района (городского округа) на начало года, следующего за отчетным;</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Расх - общая сумма нормативных расходов бюджетов муниципальных районов (городских округов);</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Ч - численность постоянного населения Брянской области на начало года, следующего за отчетным.</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При расчете индекса бюджетных расходов по городским округам учтены их расходные полномочия, идентичные расходным полномочиям муниципальных районов.</w:t>
      </w:r>
    </w:p>
    <w:p w:rsidR="0075131D" w:rsidRPr="0029101B" w:rsidRDefault="00243897" w:rsidP="00F758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29101B" w:rsidRPr="0029101B">
        <w:rPr>
          <w:rFonts w:ascii="Times New Roman" w:hAnsi="Times New Roman" w:cs="Times New Roman"/>
          <w:sz w:val="28"/>
          <w:szCs w:val="28"/>
        </w:rPr>
        <w:t xml:space="preserve">. </w:t>
      </w:r>
      <w:r w:rsidR="0075131D" w:rsidRPr="0029101B">
        <w:rPr>
          <w:rFonts w:ascii="Times New Roman" w:hAnsi="Times New Roman" w:cs="Times New Roman"/>
          <w:sz w:val="28"/>
          <w:szCs w:val="28"/>
        </w:rPr>
        <w:t xml:space="preserve">Общая сумма нормативных расходов </w:t>
      </w:r>
      <w:r w:rsidR="00B61CE3" w:rsidRPr="0029101B">
        <w:rPr>
          <w:rFonts w:ascii="Times New Roman" w:hAnsi="Times New Roman" w:cs="Times New Roman"/>
          <w:sz w:val="28"/>
          <w:szCs w:val="28"/>
        </w:rPr>
        <w:t>бюджетов муниципальных районов (городских округов)</w:t>
      </w:r>
      <w:r w:rsidR="00B61CE3">
        <w:rPr>
          <w:rFonts w:ascii="Times New Roman" w:hAnsi="Times New Roman" w:cs="Times New Roman"/>
          <w:sz w:val="28"/>
          <w:szCs w:val="28"/>
        </w:rPr>
        <w:t xml:space="preserve"> </w:t>
      </w:r>
      <w:r w:rsidR="0075131D" w:rsidRPr="0029101B">
        <w:rPr>
          <w:rFonts w:ascii="Times New Roman" w:hAnsi="Times New Roman" w:cs="Times New Roman"/>
          <w:sz w:val="28"/>
          <w:szCs w:val="28"/>
        </w:rPr>
        <w:t>определяется по следующей формуле:</w:t>
      </w:r>
    </w:p>
    <w:p w:rsidR="0075131D" w:rsidRPr="0029101B" w:rsidRDefault="0075131D" w:rsidP="00F758C0">
      <w:pPr>
        <w:pStyle w:val="ConsPlusNormal"/>
        <w:ind w:firstLine="709"/>
        <w:jc w:val="both"/>
        <w:rPr>
          <w:rFonts w:ascii="Times New Roman" w:hAnsi="Times New Roman" w:cs="Times New Roman"/>
          <w:sz w:val="28"/>
          <w:szCs w:val="28"/>
        </w:rPr>
      </w:pPr>
    </w:p>
    <w:p w:rsidR="0075131D" w:rsidRPr="00935DBF" w:rsidRDefault="0075131D" w:rsidP="00F758C0">
      <w:pPr>
        <w:pStyle w:val="ConsPlusNormal"/>
        <w:jc w:val="center"/>
        <w:rPr>
          <w:rFonts w:ascii="Times New Roman" w:hAnsi="Times New Roman" w:cs="Times New Roman"/>
          <w:sz w:val="28"/>
          <w:szCs w:val="28"/>
        </w:rPr>
      </w:pPr>
      <w:r w:rsidRPr="0029101B">
        <w:rPr>
          <w:rFonts w:ascii="Times New Roman" w:hAnsi="Times New Roman" w:cs="Times New Roman"/>
          <w:sz w:val="28"/>
          <w:szCs w:val="28"/>
        </w:rPr>
        <w:t>Расхi = Рдд</w:t>
      </w:r>
      <w:r>
        <w:rPr>
          <w:rFonts w:ascii="Times New Roman" w:hAnsi="Times New Roman" w:cs="Times New Roman"/>
          <w:sz w:val="28"/>
          <w:szCs w:val="28"/>
        </w:rPr>
        <w:t>о</w:t>
      </w:r>
      <w:r w:rsidRPr="0029101B">
        <w:rPr>
          <w:rFonts w:ascii="Times New Roman" w:hAnsi="Times New Roman" w:cs="Times New Roman"/>
          <w:sz w:val="28"/>
          <w:szCs w:val="28"/>
        </w:rPr>
        <w:t xml:space="preserve">i + Робрi </w:t>
      </w:r>
      <w:r w:rsidRPr="00935DBF">
        <w:rPr>
          <w:rFonts w:ascii="Times New Roman" w:hAnsi="Times New Roman" w:cs="Times New Roman"/>
          <w:sz w:val="28"/>
          <w:szCs w:val="28"/>
        </w:rPr>
        <w:t xml:space="preserve">+ </w:t>
      </w:r>
      <w:r w:rsidR="00AF6A4D" w:rsidRPr="00935DBF">
        <w:rPr>
          <w:rFonts w:ascii="Times New Roman" w:hAnsi="Times New Roman" w:cs="Times New Roman"/>
          <w:sz w:val="28"/>
          <w:szCs w:val="28"/>
        </w:rPr>
        <w:t xml:space="preserve">Рхозгрi + </w:t>
      </w:r>
      <w:r w:rsidRPr="00935DBF">
        <w:rPr>
          <w:rFonts w:ascii="Times New Roman" w:hAnsi="Times New Roman" w:cs="Times New Roman"/>
          <w:sz w:val="28"/>
          <w:szCs w:val="28"/>
        </w:rPr>
        <w:t>Ршкi + Рупрi + Роодкi + Ркультi + Рспортi +</w:t>
      </w:r>
    </w:p>
    <w:p w:rsidR="00964773" w:rsidRPr="00935DBF" w:rsidRDefault="0075131D" w:rsidP="00F758C0">
      <w:pPr>
        <w:pStyle w:val="ConsPlusNormal"/>
        <w:jc w:val="center"/>
        <w:rPr>
          <w:rFonts w:ascii="Times New Roman" w:hAnsi="Times New Roman" w:cs="Times New Roman"/>
          <w:color w:val="FF0000"/>
          <w:sz w:val="28"/>
          <w:szCs w:val="28"/>
        </w:rPr>
      </w:pPr>
      <w:r w:rsidRPr="00935DBF">
        <w:rPr>
          <w:rFonts w:ascii="Times New Roman" w:hAnsi="Times New Roman" w:cs="Times New Roman"/>
          <w:sz w:val="28"/>
          <w:szCs w:val="28"/>
        </w:rPr>
        <w:t>+ Рмполитi + Рохрi + Рс/хi + Рмобi + Рчсi + Ргоi + Рводi</w:t>
      </w:r>
      <w:r w:rsidR="00B61CE3" w:rsidRPr="00935DBF">
        <w:rPr>
          <w:rFonts w:ascii="Times New Roman" w:hAnsi="Times New Roman" w:cs="Times New Roman"/>
          <w:sz w:val="28"/>
          <w:szCs w:val="28"/>
        </w:rPr>
        <w:t xml:space="preserve"> +</w:t>
      </w:r>
      <w:r w:rsidR="00964773" w:rsidRPr="00935DBF">
        <w:rPr>
          <w:rFonts w:ascii="Times New Roman" w:hAnsi="Times New Roman" w:cs="Times New Roman"/>
          <w:sz w:val="28"/>
          <w:szCs w:val="28"/>
        </w:rPr>
        <w:t xml:space="preserve"> Рмфц</w:t>
      </w:r>
      <w:r w:rsidR="00964773" w:rsidRPr="00935DBF">
        <w:rPr>
          <w:rFonts w:ascii="Times New Roman" w:hAnsi="Times New Roman" w:cs="Times New Roman"/>
          <w:sz w:val="28"/>
          <w:szCs w:val="28"/>
          <w:lang w:val="en-US"/>
        </w:rPr>
        <w:t>i</w:t>
      </w:r>
      <w:r w:rsidR="00964773" w:rsidRPr="00935DBF">
        <w:rPr>
          <w:rFonts w:ascii="Times New Roman" w:hAnsi="Times New Roman" w:cs="Times New Roman"/>
          <w:color w:val="FF0000"/>
          <w:sz w:val="28"/>
          <w:szCs w:val="28"/>
        </w:rPr>
        <w:t xml:space="preserve"> </w:t>
      </w:r>
      <w:r w:rsidR="00964773" w:rsidRPr="00935DBF">
        <w:rPr>
          <w:rFonts w:ascii="Times New Roman" w:hAnsi="Times New Roman" w:cs="Times New Roman"/>
          <w:sz w:val="28"/>
          <w:szCs w:val="28"/>
        </w:rPr>
        <w:t>+ Реддсi +</w:t>
      </w:r>
      <w:r w:rsidR="00964773" w:rsidRPr="00935DBF">
        <w:rPr>
          <w:rFonts w:ascii="Times New Roman" w:hAnsi="Times New Roman" w:cs="Times New Roman"/>
          <w:color w:val="FF0000"/>
          <w:sz w:val="28"/>
          <w:szCs w:val="28"/>
        </w:rPr>
        <w:t xml:space="preserve"> </w:t>
      </w:r>
    </w:p>
    <w:p w:rsidR="0075131D" w:rsidRPr="0029101B" w:rsidRDefault="00964773" w:rsidP="00F758C0">
      <w:pPr>
        <w:pStyle w:val="ConsPlusNormal"/>
        <w:jc w:val="center"/>
        <w:rPr>
          <w:rFonts w:ascii="Times New Roman" w:hAnsi="Times New Roman" w:cs="Times New Roman"/>
          <w:sz w:val="28"/>
          <w:szCs w:val="28"/>
        </w:rPr>
      </w:pPr>
      <w:r w:rsidRPr="00935DBF">
        <w:rPr>
          <w:rFonts w:ascii="Times New Roman" w:hAnsi="Times New Roman" w:cs="Times New Roman"/>
          <w:sz w:val="28"/>
          <w:szCs w:val="28"/>
        </w:rPr>
        <w:t>+ Расi</w:t>
      </w:r>
      <w:r w:rsidRPr="00935DBF">
        <w:rPr>
          <w:rFonts w:ascii="Times New Roman" w:hAnsi="Times New Roman" w:cs="Times New Roman"/>
          <w:color w:val="FF0000"/>
          <w:sz w:val="28"/>
          <w:szCs w:val="28"/>
        </w:rPr>
        <w:t xml:space="preserve"> </w:t>
      </w:r>
      <w:r w:rsidR="00940FDE" w:rsidRPr="00935DBF">
        <w:rPr>
          <w:rFonts w:ascii="Times New Roman" w:hAnsi="Times New Roman" w:cs="Times New Roman"/>
          <w:sz w:val="28"/>
          <w:szCs w:val="28"/>
        </w:rPr>
        <w:t>+</w:t>
      </w:r>
      <w:r w:rsidR="00F022DC" w:rsidRPr="00935DBF">
        <w:rPr>
          <w:rFonts w:ascii="Times New Roman" w:hAnsi="Times New Roman" w:cs="Times New Roman"/>
          <w:sz w:val="28"/>
          <w:szCs w:val="28"/>
        </w:rPr>
        <w:t xml:space="preserve"> Ртранспi</w:t>
      </w:r>
      <w:r w:rsidR="0075131D" w:rsidRPr="00382206">
        <w:rPr>
          <w:rFonts w:ascii="Times New Roman" w:hAnsi="Times New Roman" w:cs="Times New Roman"/>
          <w:sz w:val="28"/>
          <w:szCs w:val="28"/>
        </w:rPr>
        <w:t>, где:</w:t>
      </w:r>
    </w:p>
    <w:p w:rsidR="0075131D" w:rsidRPr="0029101B" w:rsidRDefault="0075131D" w:rsidP="00F758C0">
      <w:pPr>
        <w:pStyle w:val="ConsPlusNormal"/>
        <w:ind w:firstLine="709"/>
        <w:jc w:val="both"/>
        <w:rPr>
          <w:rFonts w:ascii="Times New Roman" w:hAnsi="Times New Roman" w:cs="Times New Roman"/>
          <w:sz w:val="28"/>
          <w:szCs w:val="28"/>
        </w:rPr>
      </w:pPr>
    </w:p>
    <w:p w:rsidR="0075131D" w:rsidRPr="0029101B" w:rsidRDefault="0075131D"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Расхi - общая сумма нормативных расходов i-го муниципального района (городского округа);</w:t>
      </w:r>
    </w:p>
    <w:p w:rsidR="0075131D" w:rsidRPr="0029101B" w:rsidRDefault="0075131D"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Рдд</w:t>
      </w:r>
      <w:r>
        <w:rPr>
          <w:rFonts w:ascii="Times New Roman" w:hAnsi="Times New Roman" w:cs="Times New Roman"/>
          <w:sz w:val="28"/>
          <w:szCs w:val="28"/>
        </w:rPr>
        <w:t>о</w:t>
      </w:r>
      <w:r w:rsidRPr="0029101B">
        <w:rPr>
          <w:rFonts w:ascii="Times New Roman" w:hAnsi="Times New Roman" w:cs="Times New Roman"/>
          <w:sz w:val="28"/>
          <w:szCs w:val="28"/>
        </w:rPr>
        <w:t>i - нормативные расходы на дошкольные образовательные организации i-го муниципального района (городского округа);</w:t>
      </w:r>
    </w:p>
    <w:p w:rsidR="0075131D" w:rsidRDefault="0075131D"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Робрi - нормативные расходы на общеобразовательные организации </w:t>
      </w:r>
      <w:r>
        <w:rPr>
          <w:rFonts w:ascii="Times New Roman" w:hAnsi="Times New Roman" w:cs="Times New Roman"/>
          <w:sz w:val="28"/>
          <w:szCs w:val="28"/>
        </w:rPr>
        <w:t xml:space="preserve"> </w:t>
      </w:r>
      <w:r w:rsidRPr="0029101B">
        <w:rPr>
          <w:rFonts w:ascii="Times New Roman" w:hAnsi="Times New Roman" w:cs="Times New Roman"/>
          <w:sz w:val="28"/>
          <w:szCs w:val="28"/>
        </w:rPr>
        <w:t>i-го муниципального района (городского округа);</w:t>
      </w:r>
    </w:p>
    <w:p w:rsidR="00AF6A4D" w:rsidRPr="00935DBF" w:rsidRDefault="00AF6A4D"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 xml:space="preserve">Рхозгрi - нормативные расходы на содержание хозяйственно-эксплуатационных групп по обслуживанию муниципальных </w:t>
      </w:r>
      <w:r w:rsidRPr="00935DBF">
        <w:rPr>
          <w:rFonts w:ascii="Times New Roman" w:hAnsi="Times New Roman" w:cs="Times New Roman"/>
          <w:sz w:val="28"/>
          <w:szCs w:val="28"/>
        </w:rPr>
        <w:lastRenderedPageBreak/>
        <w:t>образовательных организаций</w:t>
      </w:r>
      <w:r w:rsidR="00997D55" w:rsidRPr="00997D55">
        <w:rPr>
          <w:rFonts w:ascii="Times New Roman" w:hAnsi="Times New Roman" w:cs="Times New Roman"/>
          <w:sz w:val="28"/>
          <w:szCs w:val="28"/>
        </w:rPr>
        <w:t xml:space="preserve"> </w:t>
      </w:r>
      <w:r w:rsidR="00997D55" w:rsidRPr="0029101B">
        <w:rPr>
          <w:rFonts w:ascii="Times New Roman" w:hAnsi="Times New Roman" w:cs="Times New Roman"/>
          <w:sz w:val="28"/>
          <w:szCs w:val="28"/>
        </w:rPr>
        <w:t>i-го муниципального района (городского округа)</w:t>
      </w:r>
      <w:r w:rsidRPr="00935DBF">
        <w:rPr>
          <w:rFonts w:ascii="Times New Roman" w:hAnsi="Times New Roman" w:cs="Times New Roman"/>
          <w:sz w:val="28"/>
          <w:szCs w:val="28"/>
        </w:rPr>
        <w:t>;</w:t>
      </w:r>
    </w:p>
    <w:p w:rsidR="0075131D" w:rsidRPr="00935DBF" w:rsidRDefault="0075131D"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Ршкi - нормативные расходы на музыкальные, художественные школы и школы искусств i-го муниципального района (городского округа);</w:t>
      </w:r>
    </w:p>
    <w:p w:rsidR="0075131D" w:rsidRPr="00935DBF" w:rsidRDefault="0075131D"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 xml:space="preserve">Рупрi - нормативные расходы на </w:t>
      </w:r>
      <w:r w:rsidR="00464FB0" w:rsidRPr="00935DBF">
        <w:rPr>
          <w:rFonts w:ascii="Times New Roman" w:hAnsi="Times New Roman" w:cs="Times New Roman"/>
          <w:sz w:val="28"/>
          <w:szCs w:val="28"/>
        </w:rPr>
        <w:t xml:space="preserve">финансовое обеспечение деятельности органов местного самоуправления </w:t>
      </w:r>
      <w:r w:rsidRPr="00935DBF">
        <w:rPr>
          <w:rFonts w:ascii="Times New Roman" w:hAnsi="Times New Roman" w:cs="Times New Roman"/>
          <w:sz w:val="28"/>
          <w:szCs w:val="28"/>
        </w:rPr>
        <w:t>i-го муниципального района (городского округа);</w:t>
      </w:r>
    </w:p>
    <w:p w:rsidR="0075131D" w:rsidRPr="00935DBF" w:rsidRDefault="0075131D"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Роодкi - нормативные расходы на организацию отдыха детей в каникулярное время i-го муниципального района (городского округа);</w:t>
      </w:r>
    </w:p>
    <w:p w:rsidR="0075131D" w:rsidRPr="0029101B" w:rsidRDefault="0075131D"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 xml:space="preserve">Ркультi - нормативные расходы на создание условий для обеспечения услугами по организации досуга и услугами организаций культуры, организацию библиотечного обслуживания </w:t>
      </w:r>
      <w:r w:rsidRPr="0029101B">
        <w:rPr>
          <w:rFonts w:ascii="Times New Roman" w:hAnsi="Times New Roman" w:cs="Times New Roman"/>
          <w:sz w:val="28"/>
          <w:szCs w:val="28"/>
        </w:rPr>
        <w:t>в i-</w:t>
      </w:r>
      <w:r w:rsidR="00997D55">
        <w:rPr>
          <w:rFonts w:ascii="Times New Roman" w:hAnsi="Times New Roman" w:cs="Times New Roman"/>
          <w:sz w:val="28"/>
          <w:szCs w:val="28"/>
        </w:rPr>
        <w:t>о</w:t>
      </w:r>
      <w:r w:rsidRPr="0029101B">
        <w:rPr>
          <w:rFonts w:ascii="Times New Roman" w:hAnsi="Times New Roman" w:cs="Times New Roman"/>
          <w:sz w:val="28"/>
          <w:szCs w:val="28"/>
        </w:rPr>
        <w:t>м муниципальном районе (городском округе);</w:t>
      </w:r>
    </w:p>
    <w:p w:rsidR="0075131D" w:rsidRPr="00935DBF" w:rsidRDefault="0075131D"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Рспортi - нормативные расходы на обеспечение условий для развития физической культуры</w:t>
      </w:r>
      <w:r>
        <w:rPr>
          <w:rFonts w:ascii="Times New Roman" w:hAnsi="Times New Roman" w:cs="Times New Roman"/>
          <w:sz w:val="28"/>
          <w:szCs w:val="28"/>
        </w:rPr>
        <w:t xml:space="preserve">, </w:t>
      </w:r>
      <w:r w:rsidRPr="00935DBF">
        <w:rPr>
          <w:rFonts w:ascii="Times New Roman" w:hAnsi="Times New Roman" w:cs="Times New Roman"/>
          <w:sz w:val="28"/>
          <w:szCs w:val="28"/>
        </w:rPr>
        <w:t>школьного спорта и массового спорта, организацию проведения официальных физкультурно-оздоровительных и спортивных мероприятий в i-</w:t>
      </w:r>
      <w:r w:rsidR="00997D55">
        <w:rPr>
          <w:rFonts w:ascii="Times New Roman" w:hAnsi="Times New Roman" w:cs="Times New Roman"/>
          <w:sz w:val="28"/>
          <w:szCs w:val="28"/>
        </w:rPr>
        <w:t>о</w:t>
      </w:r>
      <w:r w:rsidRPr="00935DBF">
        <w:rPr>
          <w:rFonts w:ascii="Times New Roman" w:hAnsi="Times New Roman" w:cs="Times New Roman"/>
          <w:sz w:val="28"/>
          <w:szCs w:val="28"/>
        </w:rPr>
        <w:t>м муниципальном районе (городском округе);</w:t>
      </w:r>
    </w:p>
    <w:p w:rsidR="0075131D" w:rsidRPr="0029101B" w:rsidRDefault="0075131D"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Рмполитi - нормативные расходы на организацию и осуществление мероприятий по работе с детьми и молодежью</w:t>
      </w:r>
      <w:r>
        <w:rPr>
          <w:rFonts w:ascii="Times New Roman" w:hAnsi="Times New Roman" w:cs="Times New Roman"/>
          <w:sz w:val="28"/>
          <w:szCs w:val="28"/>
        </w:rPr>
        <w:t xml:space="preserve"> </w:t>
      </w:r>
      <w:r w:rsidRPr="0029101B">
        <w:rPr>
          <w:rFonts w:ascii="Times New Roman" w:hAnsi="Times New Roman" w:cs="Times New Roman"/>
          <w:sz w:val="28"/>
          <w:szCs w:val="28"/>
        </w:rPr>
        <w:t>в i-</w:t>
      </w:r>
      <w:r w:rsidR="00997D55">
        <w:rPr>
          <w:rFonts w:ascii="Times New Roman" w:hAnsi="Times New Roman" w:cs="Times New Roman"/>
          <w:sz w:val="28"/>
          <w:szCs w:val="28"/>
        </w:rPr>
        <w:t>о</w:t>
      </w:r>
      <w:r w:rsidRPr="0029101B">
        <w:rPr>
          <w:rFonts w:ascii="Times New Roman" w:hAnsi="Times New Roman" w:cs="Times New Roman"/>
          <w:sz w:val="28"/>
          <w:szCs w:val="28"/>
        </w:rPr>
        <w:t>м муниципальном районе (городском округе);</w:t>
      </w:r>
    </w:p>
    <w:p w:rsidR="0075131D" w:rsidRPr="0029101B" w:rsidRDefault="0075131D"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Рохрi - нормативные расходы на организацию мероприятий по охране окружающей среды в i-</w:t>
      </w:r>
      <w:r w:rsidR="00997D55">
        <w:rPr>
          <w:rFonts w:ascii="Times New Roman" w:hAnsi="Times New Roman" w:cs="Times New Roman"/>
          <w:sz w:val="28"/>
          <w:szCs w:val="28"/>
        </w:rPr>
        <w:t>о</w:t>
      </w:r>
      <w:r w:rsidRPr="0029101B">
        <w:rPr>
          <w:rFonts w:ascii="Times New Roman" w:hAnsi="Times New Roman" w:cs="Times New Roman"/>
          <w:sz w:val="28"/>
          <w:szCs w:val="28"/>
        </w:rPr>
        <w:t>м муниципальном районе (городском округе);</w:t>
      </w:r>
    </w:p>
    <w:p w:rsidR="0075131D" w:rsidRPr="0029101B" w:rsidRDefault="0075131D"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Рс/хi - нормативные расходы на создание условий для развития сельхозпроизводства и расширения рынка сельхозпродукции, сырья и продовольствия в i-</w:t>
      </w:r>
      <w:r w:rsidR="00997D55">
        <w:rPr>
          <w:rFonts w:ascii="Times New Roman" w:hAnsi="Times New Roman" w:cs="Times New Roman"/>
          <w:sz w:val="28"/>
          <w:szCs w:val="28"/>
        </w:rPr>
        <w:t>о</w:t>
      </w:r>
      <w:r w:rsidRPr="0029101B">
        <w:rPr>
          <w:rFonts w:ascii="Times New Roman" w:hAnsi="Times New Roman" w:cs="Times New Roman"/>
          <w:sz w:val="28"/>
          <w:szCs w:val="28"/>
        </w:rPr>
        <w:t>м муниципальном районе (городском округе);</w:t>
      </w:r>
    </w:p>
    <w:p w:rsidR="0075131D" w:rsidRPr="0029101B" w:rsidRDefault="0075131D"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Рмобi - нормативные расходы на организацию и осуществление мероприятий по мобилизационной подготовке муниципальных организаций и учреждений в i-</w:t>
      </w:r>
      <w:r w:rsidR="00997D55">
        <w:rPr>
          <w:rFonts w:ascii="Times New Roman" w:hAnsi="Times New Roman" w:cs="Times New Roman"/>
          <w:sz w:val="28"/>
          <w:szCs w:val="28"/>
        </w:rPr>
        <w:t>о</w:t>
      </w:r>
      <w:r w:rsidRPr="0029101B">
        <w:rPr>
          <w:rFonts w:ascii="Times New Roman" w:hAnsi="Times New Roman" w:cs="Times New Roman"/>
          <w:sz w:val="28"/>
          <w:szCs w:val="28"/>
        </w:rPr>
        <w:t>м муниципальном районе (городском округе);</w:t>
      </w:r>
    </w:p>
    <w:p w:rsidR="0075131D" w:rsidRPr="0029101B" w:rsidRDefault="0075131D"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Рчсi - нормативные расходы </w:t>
      </w:r>
      <w:r w:rsidR="009D61F0" w:rsidRPr="00935DBF">
        <w:rPr>
          <w:rFonts w:ascii="Times New Roman" w:hAnsi="Times New Roman" w:cs="Times New Roman"/>
          <w:sz w:val="28"/>
          <w:szCs w:val="28"/>
        </w:rPr>
        <w:t>на</w:t>
      </w:r>
      <w:r w:rsidRPr="0029101B">
        <w:rPr>
          <w:rFonts w:ascii="Times New Roman" w:hAnsi="Times New Roman" w:cs="Times New Roman"/>
          <w:sz w:val="28"/>
          <w:szCs w:val="28"/>
        </w:rPr>
        <w:t xml:space="preserve"> участи</w:t>
      </w:r>
      <w:r w:rsidR="009D61F0">
        <w:rPr>
          <w:rFonts w:ascii="Times New Roman" w:hAnsi="Times New Roman" w:cs="Times New Roman"/>
          <w:sz w:val="28"/>
          <w:szCs w:val="28"/>
        </w:rPr>
        <w:t>е</w:t>
      </w:r>
      <w:r w:rsidRPr="0029101B">
        <w:rPr>
          <w:rFonts w:ascii="Times New Roman" w:hAnsi="Times New Roman" w:cs="Times New Roman"/>
          <w:sz w:val="28"/>
          <w:szCs w:val="28"/>
        </w:rPr>
        <w:t xml:space="preserve"> в предупреждении и ликвидации последствий чрезвычайных ситуаций в i-</w:t>
      </w:r>
      <w:r w:rsidR="00997D55">
        <w:rPr>
          <w:rFonts w:ascii="Times New Roman" w:hAnsi="Times New Roman" w:cs="Times New Roman"/>
          <w:sz w:val="28"/>
          <w:szCs w:val="28"/>
        </w:rPr>
        <w:t>о</w:t>
      </w:r>
      <w:r w:rsidRPr="0029101B">
        <w:rPr>
          <w:rFonts w:ascii="Times New Roman" w:hAnsi="Times New Roman" w:cs="Times New Roman"/>
          <w:sz w:val="28"/>
          <w:szCs w:val="28"/>
        </w:rPr>
        <w:t>м муниципальном районе (городском округе);</w:t>
      </w:r>
    </w:p>
    <w:p w:rsidR="0075131D" w:rsidRPr="0029101B" w:rsidRDefault="0075131D"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Ргоi - нормативные расходы на организацию и осуществление мероприятий по гражданской обороне, защите населения и территории муниципального района (городского округа) от чрезвычайных ситуаций природного и техногенного характера в i-</w:t>
      </w:r>
      <w:r w:rsidR="00997D55">
        <w:rPr>
          <w:rFonts w:ascii="Times New Roman" w:hAnsi="Times New Roman" w:cs="Times New Roman"/>
          <w:sz w:val="28"/>
          <w:szCs w:val="28"/>
        </w:rPr>
        <w:t>о</w:t>
      </w:r>
      <w:r w:rsidRPr="0029101B">
        <w:rPr>
          <w:rFonts w:ascii="Times New Roman" w:hAnsi="Times New Roman" w:cs="Times New Roman"/>
          <w:sz w:val="28"/>
          <w:szCs w:val="28"/>
        </w:rPr>
        <w:t>м муниципальном районе (городском округе);</w:t>
      </w:r>
    </w:p>
    <w:p w:rsidR="0075131D" w:rsidRDefault="0075131D"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Рводi - нормативные расходы на осуществление мероприятий по обеспечению безопасности людей на водных объектах, охране их жизни и здоровья в i-</w:t>
      </w:r>
      <w:r w:rsidR="00997D55">
        <w:rPr>
          <w:rFonts w:ascii="Times New Roman" w:hAnsi="Times New Roman" w:cs="Times New Roman"/>
          <w:sz w:val="28"/>
          <w:szCs w:val="28"/>
        </w:rPr>
        <w:t>о</w:t>
      </w:r>
      <w:r w:rsidRPr="0029101B">
        <w:rPr>
          <w:rFonts w:ascii="Times New Roman" w:hAnsi="Times New Roman" w:cs="Times New Roman"/>
          <w:sz w:val="28"/>
          <w:szCs w:val="28"/>
        </w:rPr>
        <w:t>м муниципальном районе (городском округе)</w:t>
      </w:r>
      <w:r w:rsidR="009D61F0">
        <w:rPr>
          <w:rFonts w:ascii="Times New Roman" w:hAnsi="Times New Roman" w:cs="Times New Roman"/>
          <w:sz w:val="28"/>
          <w:szCs w:val="28"/>
        </w:rPr>
        <w:t>;</w:t>
      </w:r>
    </w:p>
    <w:p w:rsidR="009D61F0" w:rsidRPr="00935DBF" w:rsidRDefault="009D61F0" w:rsidP="00F758C0">
      <w:pPr>
        <w:pStyle w:val="ConsPlusNormal"/>
        <w:ind w:firstLine="709"/>
        <w:jc w:val="both"/>
        <w:outlineLvl w:val="0"/>
        <w:rPr>
          <w:rFonts w:ascii="Times New Roman" w:hAnsi="Times New Roman" w:cs="Times New Roman"/>
          <w:bCs/>
          <w:sz w:val="28"/>
          <w:szCs w:val="28"/>
        </w:rPr>
      </w:pPr>
      <w:r w:rsidRPr="00935DBF">
        <w:rPr>
          <w:rFonts w:ascii="Times New Roman" w:hAnsi="Times New Roman" w:cs="Times New Roman"/>
          <w:sz w:val="28"/>
          <w:szCs w:val="28"/>
        </w:rPr>
        <w:t>Рмфц</w:t>
      </w:r>
      <w:r w:rsidRPr="00935DBF">
        <w:rPr>
          <w:rFonts w:ascii="Times New Roman" w:hAnsi="Times New Roman" w:cs="Times New Roman"/>
          <w:sz w:val="28"/>
          <w:szCs w:val="28"/>
          <w:lang w:val="en-US"/>
        </w:rPr>
        <w:t>i</w:t>
      </w:r>
      <w:r w:rsidRPr="00935DBF">
        <w:rPr>
          <w:rFonts w:ascii="Times New Roman" w:hAnsi="Times New Roman" w:cs="Times New Roman"/>
          <w:sz w:val="28"/>
          <w:szCs w:val="28"/>
        </w:rPr>
        <w:t xml:space="preserve"> - нормативные расходы на финансовое обеспечение деятельности </w:t>
      </w:r>
      <w:r w:rsidR="00C71FF7" w:rsidRPr="00935DBF">
        <w:rPr>
          <w:rFonts w:ascii="Times New Roman" w:hAnsi="Times New Roman" w:cs="Times New Roman"/>
          <w:bCs/>
          <w:sz w:val="28"/>
          <w:szCs w:val="28"/>
        </w:rPr>
        <w:t>многофункциональных центров предоставления государственных и муниципальных услуг</w:t>
      </w:r>
      <w:r w:rsidRPr="00935DBF">
        <w:rPr>
          <w:rFonts w:ascii="Times New Roman" w:hAnsi="Times New Roman" w:cs="Times New Roman"/>
          <w:bCs/>
          <w:sz w:val="28"/>
          <w:szCs w:val="28"/>
        </w:rPr>
        <w:t xml:space="preserve"> </w:t>
      </w:r>
      <w:r w:rsidRPr="00935DBF">
        <w:rPr>
          <w:rFonts w:ascii="Times New Roman" w:hAnsi="Times New Roman" w:cs="Times New Roman"/>
          <w:bCs/>
          <w:sz w:val="28"/>
          <w:szCs w:val="28"/>
          <w:lang w:val="en-US"/>
        </w:rPr>
        <w:t>i</w:t>
      </w:r>
      <w:r w:rsidRPr="00935DBF">
        <w:rPr>
          <w:rFonts w:ascii="Times New Roman" w:hAnsi="Times New Roman" w:cs="Times New Roman"/>
          <w:bCs/>
          <w:sz w:val="28"/>
          <w:szCs w:val="28"/>
        </w:rPr>
        <w:t>-го муниципального района (городского округа);</w:t>
      </w:r>
    </w:p>
    <w:p w:rsidR="009D61F0" w:rsidRPr="00935DBF" w:rsidRDefault="009D61F0" w:rsidP="00F758C0">
      <w:pPr>
        <w:pStyle w:val="ConsPlusNormal"/>
        <w:ind w:firstLine="709"/>
        <w:jc w:val="both"/>
        <w:outlineLvl w:val="0"/>
        <w:rPr>
          <w:rFonts w:ascii="Times New Roman" w:hAnsi="Times New Roman" w:cs="Times New Roman"/>
          <w:bCs/>
          <w:sz w:val="28"/>
          <w:szCs w:val="28"/>
        </w:rPr>
      </w:pPr>
      <w:r w:rsidRPr="00935DBF">
        <w:rPr>
          <w:rFonts w:ascii="Times New Roman" w:hAnsi="Times New Roman" w:cs="Times New Roman"/>
          <w:sz w:val="28"/>
          <w:szCs w:val="28"/>
        </w:rPr>
        <w:t>Р</w:t>
      </w:r>
      <w:r w:rsidR="00964773" w:rsidRPr="00935DBF">
        <w:rPr>
          <w:rFonts w:ascii="Times New Roman" w:hAnsi="Times New Roman" w:cs="Times New Roman"/>
          <w:sz w:val="28"/>
          <w:szCs w:val="28"/>
        </w:rPr>
        <w:t>еддс</w:t>
      </w:r>
      <w:r w:rsidRPr="00935DBF">
        <w:rPr>
          <w:rFonts w:ascii="Times New Roman" w:hAnsi="Times New Roman" w:cs="Times New Roman"/>
          <w:sz w:val="28"/>
          <w:szCs w:val="28"/>
        </w:rPr>
        <w:t xml:space="preserve">i - нормативные расходы на содержание </w:t>
      </w:r>
      <w:r w:rsidR="000B1D1F" w:rsidRPr="00935DBF">
        <w:rPr>
          <w:rFonts w:ascii="Times New Roman" w:hAnsi="Times New Roman" w:cs="Times New Roman"/>
          <w:sz w:val="28"/>
          <w:szCs w:val="28"/>
        </w:rPr>
        <w:t>единой дежурно-</w:t>
      </w:r>
      <w:r w:rsidR="000B1D1F" w:rsidRPr="00935DBF">
        <w:rPr>
          <w:rFonts w:ascii="Times New Roman" w:hAnsi="Times New Roman" w:cs="Times New Roman"/>
          <w:sz w:val="28"/>
          <w:szCs w:val="28"/>
        </w:rPr>
        <w:lastRenderedPageBreak/>
        <w:t>диспетчерской службы</w:t>
      </w:r>
      <w:r w:rsidRPr="00935DBF">
        <w:rPr>
          <w:rFonts w:ascii="Times New Roman" w:hAnsi="Times New Roman" w:cs="Times New Roman"/>
          <w:bCs/>
          <w:sz w:val="28"/>
          <w:szCs w:val="28"/>
        </w:rPr>
        <w:t xml:space="preserve"> </w:t>
      </w:r>
      <w:r w:rsidRPr="00935DBF">
        <w:rPr>
          <w:rFonts w:ascii="Times New Roman" w:hAnsi="Times New Roman" w:cs="Times New Roman"/>
          <w:bCs/>
          <w:sz w:val="28"/>
          <w:szCs w:val="28"/>
          <w:lang w:val="en-US"/>
        </w:rPr>
        <w:t>i</w:t>
      </w:r>
      <w:r w:rsidRPr="00935DBF">
        <w:rPr>
          <w:rFonts w:ascii="Times New Roman" w:hAnsi="Times New Roman" w:cs="Times New Roman"/>
          <w:bCs/>
          <w:sz w:val="28"/>
          <w:szCs w:val="28"/>
        </w:rPr>
        <w:t>-го муниципального района (городского округа);</w:t>
      </w:r>
    </w:p>
    <w:p w:rsidR="009D61F0" w:rsidRPr="00935DBF" w:rsidRDefault="009D61F0"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Расi - нормативные расходы на создание, содержание и организацию деятельности аварийно-спасательных служб и (или) аварийно-спасательных формирований на территории муниципальных образований в i-</w:t>
      </w:r>
      <w:r w:rsidR="00997D55">
        <w:rPr>
          <w:rFonts w:ascii="Times New Roman" w:hAnsi="Times New Roman" w:cs="Times New Roman"/>
          <w:sz w:val="28"/>
          <w:szCs w:val="28"/>
        </w:rPr>
        <w:t>о</w:t>
      </w:r>
      <w:r w:rsidRPr="00935DBF">
        <w:rPr>
          <w:rFonts w:ascii="Times New Roman" w:hAnsi="Times New Roman" w:cs="Times New Roman"/>
          <w:sz w:val="28"/>
          <w:szCs w:val="28"/>
        </w:rPr>
        <w:t>м муниципальном районе (городском округе);</w:t>
      </w:r>
    </w:p>
    <w:p w:rsidR="00F022DC" w:rsidRPr="00935DBF" w:rsidRDefault="00F022DC"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Ртранспi - нормативные расходы на организацию транспортного обслуживания населения по муниципальным маршрутам регулярных перевозок по регулируемым тарифам на i-го муниципаль</w:t>
      </w:r>
      <w:r w:rsidR="0043757D">
        <w:rPr>
          <w:rFonts w:ascii="Times New Roman" w:hAnsi="Times New Roman" w:cs="Times New Roman"/>
          <w:sz w:val="28"/>
          <w:szCs w:val="28"/>
        </w:rPr>
        <w:t>ного района (городского округа).</w:t>
      </w:r>
    </w:p>
    <w:p w:rsidR="000F68E1" w:rsidRPr="0029101B" w:rsidRDefault="000F68E1"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Нормативы расходов на осуществление органами местного самоуправления полномочий по решению вопросов местного значения утверждаются нормативными правовыми актами Правительства Брянской области.</w:t>
      </w:r>
    </w:p>
    <w:p w:rsidR="0029101B" w:rsidRPr="0029101B" w:rsidRDefault="00243897" w:rsidP="00F758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29101B" w:rsidRPr="0029101B">
        <w:rPr>
          <w:rFonts w:ascii="Times New Roman" w:hAnsi="Times New Roman" w:cs="Times New Roman"/>
          <w:sz w:val="28"/>
          <w:szCs w:val="28"/>
        </w:rPr>
        <w:t>.1. Нормативные расходы на дошкольные образовательные организации определяются по следующей формуле:</w:t>
      </w:r>
    </w:p>
    <w:p w:rsidR="0029101B" w:rsidRPr="0029101B" w:rsidRDefault="0029101B" w:rsidP="00F758C0">
      <w:pPr>
        <w:pStyle w:val="ConsPlusNormal"/>
        <w:ind w:firstLine="709"/>
        <w:jc w:val="both"/>
        <w:rPr>
          <w:rFonts w:ascii="Times New Roman" w:hAnsi="Times New Roman" w:cs="Times New Roman"/>
          <w:sz w:val="28"/>
          <w:szCs w:val="28"/>
        </w:rPr>
      </w:pPr>
    </w:p>
    <w:p w:rsidR="0029101B" w:rsidRPr="0029101B" w:rsidRDefault="0029101B" w:rsidP="00F758C0">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Рдд</w:t>
      </w:r>
      <w:r w:rsidR="007D77FE">
        <w:rPr>
          <w:rFonts w:ascii="Times New Roman" w:hAnsi="Times New Roman" w:cs="Times New Roman"/>
          <w:sz w:val="28"/>
          <w:szCs w:val="28"/>
        </w:rPr>
        <w:t>о</w:t>
      </w:r>
      <w:r w:rsidRPr="0029101B">
        <w:rPr>
          <w:rFonts w:ascii="Times New Roman" w:hAnsi="Times New Roman" w:cs="Times New Roman"/>
          <w:sz w:val="28"/>
          <w:szCs w:val="28"/>
        </w:rPr>
        <w:t xml:space="preserve">i = Чдетi </w:t>
      </w:r>
      <w:r w:rsidR="00B93D06">
        <w:rPr>
          <w:rFonts w:ascii="Times New Roman" w:hAnsi="Times New Roman" w:cs="Times New Roman"/>
          <w:sz w:val="28"/>
          <w:szCs w:val="28"/>
        </w:rPr>
        <w:t>×</w:t>
      </w:r>
      <w:r w:rsidRPr="0029101B">
        <w:rPr>
          <w:rFonts w:ascii="Times New Roman" w:hAnsi="Times New Roman" w:cs="Times New Roman"/>
          <w:sz w:val="28"/>
          <w:szCs w:val="28"/>
        </w:rPr>
        <w:t xml:space="preserve"> НРд, где:</w:t>
      </w:r>
    </w:p>
    <w:p w:rsidR="0029101B" w:rsidRPr="0029101B" w:rsidRDefault="0029101B" w:rsidP="00F758C0">
      <w:pPr>
        <w:pStyle w:val="ConsPlusNormal"/>
        <w:ind w:firstLine="709"/>
        <w:jc w:val="both"/>
        <w:rPr>
          <w:rFonts w:ascii="Times New Roman" w:hAnsi="Times New Roman" w:cs="Times New Roman"/>
          <w:sz w:val="28"/>
          <w:szCs w:val="28"/>
        </w:rPr>
      </w:pP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Рдд</w:t>
      </w:r>
      <w:r w:rsidR="007D77FE">
        <w:rPr>
          <w:rFonts w:ascii="Times New Roman" w:hAnsi="Times New Roman" w:cs="Times New Roman"/>
          <w:sz w:val="28"/>
          <w:szCs w:val="28"/>
        </w:rPr>
        <w:t>о</w:t>
      </w:r>
      <w:r w:rsidRPr="0029101B">
        <w:rPr>
          <w:rFonts w:ascii="Times New Roman" w:hAnsi="Times New Roman" w:cs="Times New Roman"/>
          <w:sz w:val="28"/>
          <w:szCs w:val="28"/>
        </w:rPr>
        <w:t>i - нормативные расходы на дошкольные образовательные организации i-го муниципального района (городского округа);</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Чдетi - численность детей i-го муниципального района (городского округа), посещающих дошкольные образовательные организации;</w:t>
      </w:r>
    </w:p>
    <w:p w:rsidR="0029101B" w:rsidRPr="00185713" w:rsidRDefault="0029101B" w:rsidP="00F758C0">
      <w:pPr>
        <w:pStyle w:val="ConsPlusNormal"/>
        <w:ind w:firstLine="709"/>
        <w:jc w:val="both"/>
        <w:rPr>
          <w:rFonts w:ascii="Times New Roman" w:hAnsi="Times New Roman" w:cs="Times New Roman"/>
          <w:color w:val="FF0000"/>
          <w:sz w:val="28"/>
          <w:szCs w:val="28"/>
        </w:rPr>
      </w:pPr>
      <w:r w:rsidRPr="0029101B">
        <w:rPr>
          <w:rFonts w:ascii="Times New Roman" w:hAnsi="Times New Roman" w:cs="Times New Roman"/>
          <w:sz w:val="28"/>
          <w:szCs w:val="28"/>
        </w:rPr>
        <w:t xml:space="preserve">НРд - единые нормативы расходов на 1 воспитанника образовательных организаций, реализующих основную программу дошкольного образования </w:t>
      </w:r>
      <w:r w:rsidRPr="00935DBF">
        <w:rPr>
          <w:rFonts w:ascii="Times New Roman" w:hAnsi="Times New Roman" w:cs="Times New Roman"/>
          <w:sz w:val="28"/>
          <w:szCs w:val="28"/>
        </w:rPr>
        <w:t xml:space="preserve">без учета расходов на финансовое обеспечение </w:t>
      </w:r>
      <w:r w:rsidR="00243897" w:rsidRPr="00935DBF">
        <w:rPr>
          <w:rFonts w:ascii="Times New Roman" w:hAnsi="Times New Roman" w:cs="Times New Roman"/>
          <w:sz w:val="28"/>
          <w:szCs w:val="28"/>
        </w:rPr>
        <w:t xml:space="preserve">государственных гарантий реализации прав на </w:t>
      </w:r>
      <w:r w:rsidRPr="00935DBF">
        <w:rPr>
          <w:rFonts w:ascii="Times New Roman" w:hAnsi="Times New Roman" w:cs="Times New Roman"/>
          <w:sz w:val="28"/>
          <w:szCs w:val="28"/>
        </w:rPr>
        <w:t>получени</w:t>
      </w:r>
      <w:r w:rsidR="00243897" w:rsidRPr="00935DBF">
        <w:rPr>
          <w:rFonts w:ascii="Times New Roman" w:hAnsi="Times New Roman" w:cs="Times New Roman"/>
          <w:sz w:val="28"/>
          <w:szCs w:val="28"/>
        </w:rPr>
        <w:t xml:space="preserve">е общедоступного и бесплатного </w:t>
      </w:r>
      <w:r w:rsidRPr="00935DBF">
        <w:rPr>
          <w:rFonts w:ascii="Times New Roman" w:hAnsi="Times New Roman" w:cs="Times New Roman"/>
          <w:sz w:val="28"/>
          <w:szCs w:val="28"/>
        </w:rPr>
        <w:t>дошкольного образования в дошкольн</w:t>
      </w:r>
      <w:r w:rsidR="00AF3BED">
        <w:rPr>
          <w:rFonts w:ascii="Times New Roman" w:hAnsi="Times New Roman" w:cs="Times New Roman"/>
          <w:sz w:val="28"/>
          <w:szCs w:val="28"/>
        </w:rPr>
        <w:t>ых образовательных организациях</w:t>
      </w:r>
      <w:r w:rsidRPr="00935DBF">
        <w:rPr>
          <w:rFonts w:ascii="Times New Roman" w:hAnsi="Times New Roman" w:cs="Times New Roman"/>
          <w:sz w:val="28"/>
          <w:szCs w:val="28"/>
        </w:rPr>
        <w:t>.</w:t>
      </w:r>
    </w:p>
    <w:p w:rsidR="0029101B" w:rsidRPr="0029101B" w:rsidRDefault="008119F8" w:rsidP="00F758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29101B" w:rsidRPr="0029101B">
        <w:rPr>
          <w:rFonts w:ascii="Times New Roman" w:hAnsi="Times New Roman" w:cs="Times New Roman"/>
          <w:sz w:val="28"/>
          <w:szCs w:val="28"/>
        </w:rPr>
        <w:t xml:space="preserve">.2. Нормативные расходы на общеобразовательные организации </w:t>
      </w:r>
      <w:r w:rsidR="00185713">
        <w:rPr>
          <w:rFonts w:ascii="Times New Roman" w:hAnsi="Times New Roman" w:cs="Times New Roman"/>
          <w:sz w:val="28"/>
          <w:szCs w:val="28"/>
        </w:rPr>
        <w:t xml:space="preserve"> </w:t>
      </w:r>
      <w:r w:rsidR="0029101B" w:rsidRPr="0029101B">
        <w:rPr>
          <w:rFonts w:ascii="Times New Roman" w:hAnsi="Times New Roman" w:cs="Times New Roman"/>
          <w:sz w:val="28"/>
          <w:szCs w:val="28"/>
        </w:rPr>
        <w:t>определяются по следующей формуле:</w:t>
      </w:r>
    </w:p>
    <w:p w:rsidR="0029101B" w:rsidRPr="0029101B" w:rsidRDefault="0029101B" w:rsidP="00F758C0">
      <w:pPr>
        <w:pStyle w:val="ConsPlusNormal"/>
        <w:ind w:firstLine="709"/>
        <w:jc w:val="both"/>
        <w:rPr>
          <w:rFonts w:ascii="Times New Roman" w:hAnsi="Times New Roman" w:cs="Times New Roman"/>
          <w:sz w:val="28"/>
          <w:szCs w:val="28"/>
        </w:rPr>
      </w:pPr>
    </w:p>
    <w:p w:rsidR="0029101B" w:rsidRPr="0029101B" w:rsidRDefault="0029101B" w:rsidP="00F758C0">
      <w:pPr>
        <w:pStyle w:val="ConsPlusNormal"/>
        <w:jc w:val="center"/>
        <w:rPr>
          <w:rFonts w:ascii="Times New Roman" w:hAnsi="Times New Roman" w:cs="Times New Roman"/>
          <w:sz w:val="28"/>
          <w:szCs w:val="28"/>
        </w:rPr>
      </w:pPr>
      <w:r w:rsidRPr="0029101B">
        <w:rPr>
          <w:rFonts w:ascii="Times New Roman" w:hAnsi="Times New Roman" w:cs="Times New Roman"/>
          <w:sz w:val="28"/>
          <w:szCs w:val="28"/>
        </w:rPr>
        <w:t xml:space="preserve">Робрi = (Чуч_шкi </w:t>
      </w:r>
      <w:r w:rsidR="00B93D06">
        <w:rPr>
          <w:rFonts w:ascii="Times New Roman" w:hAnsi="Times New Roman" w:cs="Times New Roman"/>
          <w:sz w:val="28"/>
          <w:szCs w:val="28"/>
        </w:rPr>
        <w:t>×</w:t>
      </w:r>
      <w:r w:rsidRPr="0029101B">
        <w:rPr>
          <w:rFonts w:ascii="Times New Roman" w:hAnsi="Times New Roman" w:cs="Times New Roman"/>
          <w:sz w:val="28"/>
          <w:szCs w:val="28"/>
        </w:rPr>
        <w:t xml:space="preserve"> НРобр + Чдi </w:t>
      </w:r>
      <w:r w:rsidR="00B93D06">
        <w:rPr>
          <w:rFonts w:ascii="Times New Roman" w:hAnsi="Times New Roman" w:cs="Times New Roman"/>
          <w:sz w:val="28"/>
          <w:szCs w:val="28"/>
        </w:rPr>
        <w:t>×</w:t>
      </w:r>
      <w:r w:rsidRPr="0029101B">
        <w:rPr>
          <w:rFonts w:ascii="Times New Roman" w:hAnsi="Times New Roman" w:cs="Times New Roman"/>
          <w:sz w:val="28"/>
          <w:szCs w:val="28"/>
        </w:rPr>
        <w:t xml:space="preserve"> НРд) + (Чуч_шкi </w:t>
      </w:r>
      <w:r w:rsidR="00B93D06">
        <w:rPr>
          <w:rFonts w:ascii="Times New Roman" w:hAnsi="Times New Roman" w:cs="Times New Roman"/>
          <w:sz w:val="28"/>
          <w:szCs w:val="28"/>
        </w:rPr>
        <w:t>×</w:t>
      </w:r>
      <w:r w:rsidRPr="0029101B">
        <w:rPr>
          <w:rFonts w:ascii="Times New Roman" w:hAnsi="Times New Roman" w:cs="Times New Roman"/>
          <w:sz w:val="28"/>
          <w:szCs w:val="28"/>
        </w:rPr>
        <w:t xml:space="preserve"> НРобр + Чдi </w:t>
      </w:r>
      <w:r w:rsidR="00B93D06">
        <w:rPr>
          <w:rFonts w:ascii="Times New Roman" w:hAnsi="Times New Roman" w:cs="Times New Roman"/>
          <w:sz w:val="28"/>
          <w:szCs w:val="28"/>
        </w:rPr>
        <w:t>×</w:t>
      </w:r>
      <w:r w:rsidRPr="0029101B">
        <w:rPr>
          <w:rFonts w:ascii="Times New Roman" w:hAnsi="Times New Roman" w:cs="Times New Roman"/>
          <w:sz w:val="28"/>
          <w:szCs w:val="28"/>
        </w:rPr>
        <w:t xml:space="preserve"> НРд +</w:t>
      </w:r>
    </w:p>
    <w:p w:rsidR="0029101B" w:rsidRPr="0029101B" w:rsidRDefault="0029101B" w:rsidP="00F758C0">
      <w:pPr>
        <w:pStyle w:val="ConsPlusNormal"/>
        <w:jc w:val="center"/>
        <w:rPr>
          <w:rFonts w:ascii="Times New Roman" w:hAnsi="Times New Roman" w:cs="Times New Roman"/>
          <w:sz w:val="28"/>
          <w:szCs w:val="28"/>
        </w:rPr>
      </w:pPr>
      <w:r w:rsidRPr="0029101B">
        <w:rPr>
          <w:rFonts w:ascii="Times New Roman" w:hAnsi="Times New Roman" w:cs="Times New Roman"/>
          <w:sz w:val="28"/>
          <w:szCs w:val="28"/>
        </w:rPr>
        <w:t xml:space="preserve">+ Робщеобрi) </w:t>
      </w:r>
      <w:r w:rsidR="00B93D06">
        <w:rPr>
          <w:rFonts w:ascii="Times New Roman" w:hAnsi="Times New Roman" w:cs="Times New Roman"/>
          <w:sz w:val="28"/>
          <w:szCs w:val="28"/>
        </w:rPr>
        <w:t>×</w:t>
      </w:r>
      <w:r w:rsidRPr="0029101B">
        <w:rPr>
          <w:rFonts w:ascii="Times New Roman" w:hAnsi="Times New Roman" w:cs="Times New Roman"/>
          <w:sz w:val="28"/>
          <w:szCs w:val="28"/>
        </w:rPr>
        <w:t xml:space="preserve"> </w:t>
      </w:r>
      <w:r w:rsidRPr="00935DBF">
        <w:rPr>
          <w:rFonts w:ascii="Times New Roman" w:hAnsi="Times New Roman" w:cs="Times New Roman"/>
          <w:sz w:val="28"/>
          <w:szCs w:val="28"/>
        </w:rPr>
        <w:t>Квнешк</w:t>
      </w:r>
      <w:r w:rsidR="00367DA2" w:rsidRPr="00935DBF">
        <w:rPr>
          <w:rFonts w:ascii="Times New Roman" w:hAnsi="Times New Roman" w:cs="Times New Roman"/>
          <w:sz w:val="28"/>
          <w:szCs w:val="28"/>
        </w:rPr>
        <w:t xml:space="preserve"> + Кавт</w:t>
      </w:r>
      <w:r w:rsidR="000B7F4A" w:rsidRPr="00935DBF">
        <w:rPr>
          <w:rFonts w:ascii="Times New Roman" w:hAnsi="Times New Roman" w:cs="Times New Roman"/>
          <w:sz w:val="28"/>
          <w:szCs w:val="28"/>
        </w:rPr>
        <w:t>i</w:t>
      </w:r>
      <w:r w:rsidR="00367DA2" w:rsidRPr="00935DBF">
        <w:rPr>
          <w:rFonts w:ascii="Times New Roman" w:hAnsi="Times New Roman" w:cs="Times New Roman"/>
          <w:sz w:val="28"/>
          <w:szCs w:val="28"/>
        </w:rPr>
        <w:t xml:space="preserve"> × НРавт</w:t>
      </w:r>
      <w:r w:rsidRPr="00935DBF">
        <w:rPr>
          <w:rFonts w:ascii="Times New Roman" w:hAnsi="Times New Roman" w:cs="Times New Roman"/>
          <w:sz w:val="28"/>
          <w:szCs w:val="28"/>
        </w:rPr>
        <w:t>, где</w:t>
      </w:r>
      <w:r w:rsidRPr="0029101B">
        <w:rPr>
          <w:rFonts w:ascii="Times New Roman" w:hAnsi="Times New Roman" w:cs="Times New Roman"/>
          <w:sz w:val="28"/>
          <w:szCs w:val="28"/>
        </w:rPr>
        <w:t>:</w:t>
      </w:r>
    </w:p>
    <w:p w:rsidR="0029101B" w:rsidRPr="0029101B" w:rsidRDefault="0029101B" w:rsidP="00F758C0">
      <w:pPr>
        <w:pStyle w:val="ConsPlusNormal"/>
        <w:ind w:firstLine="709"/>
        <w:jc w:val="both"/>
        <w:rPr>
          <w:rFonts w:ascii="Times New Roman" w:hAnsi="Times New Roman" w:cs="Times New Roman"/>
          <w:sz w:val="28"/>
          <w:szCs w:val="28"/>
        </w:rPr>
      </w:pP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Робрi - нормативные расходы на общеобразовательные организации</w:t>
      </w:r>
      <w:r w:rsidR="00185713">
        <w:rPr>
          <w:rFonts w:ascii="Times New Roman" w:hAnsi="Times New Roman" w:cs="Times New Roman"/>
          <w:sz w:val="28"/>
          <w:szCs w:val="28"/>
        </w:rPr>
        <w:t xml:space="preserve"> </w:t>
      </w:r>
      <w:r w:rsidRPr="0029101B">
        <w:rPr>
          <w:rFonts w:ascii="Times New Roman" w:hAnsi="Times New Roman" w:cs="Times New Roman"/>
          <w:sz w:val="28"/>
          <w:szCs w:val="28"/>
        </w:rPr>
        <w:t xml:space="preserve"> i-го муниципального района (городского округа);</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Чуч_шкi - численность обучающихся в общеобразовательных организациях i-го муниципального района (городского округа);</w:t>
      </w:r>
    </w:p>
    <w:p w:rsidR="0029101B" w:rsidRPr="00935DBF"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НРобр - нормативы расходов на одного обучающегося в общеобразовательных организациях </w:t>
      </w:r>
      <w:r w:rsidR="00243897" w:rsidRPr="00935DBF">
        <w:rPr>
          <w:rFonts w:ascii="Times New Roman" w:hAnsi="Times New Roman" w:cs="Times New Roman"/>
          <w:sz w:val="28"/>
          <w:szCs w:val="28"/>
        </w:rPr>
        <w:t>(без учета расходов на финансовое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общеобразовательных организациях</w:t>
      </w:r>
      <w:r w:rsidRPr="00935DBF">
        <w:rPr>
          <w:rFonts w:ascii="Times New Roman" w:hAnsi="Times New Roman" w:cs="Times New Roman"/>
          <w:sz w:val="28"/>
          <w:szCs w:val="28"/>
        </w:rPr>
        <w:t xml:space="preserve"> в части реализации государственного стандарта общего образования);</w:t>
      </w:r>
    </w:p>
    <w:p w:rsidR="0029101B" w:rsidRPr="00935DBF" w:rsidRDefault="0029101B"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 xml:space="preserve">Чдi - численность детей дошкольного возраста общеобразовательных </w:t>
      </w:r>
      <w:r w:rsidRPr="00935DBF">
        <w:rPr>
          <w:rFonts w:ascii="Times New Roman" w:hAnsi="Times New Roman" w:cs="Times New Roman"/>
          <w:sz w:val="28"/>
          <w:szCs w:val="28"/>
        </w:rPr>
        <w:lastRenderedPageBreak/>
        <w:t>организаций i-го муниципального района (городского округа);</w:t>
      </w:r>
    </w:p>
    <w:p w:rsidR="0029101B" w:rsidRPr="00935DBF" w:rsidRDefault="0029101B"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 xml:space="preserve">НРд - единые нормативы расходов на 1 воспитанника образовательных организаций, реализующих основную программу дошкольного образования </w:t>
      </w:r>
      <w:r w:rsidR="00BF0BDD" w:rsidRPr="00935DBF">
        <w:rPr>
          <w:rFonts w:ascii="Times New Roman" w:hAnsi="Times New Roman" w:cs="Times New Roman"/>
          <w:sz w:val="28"/>
          <w:szCs w:val="28"/>
        </w:rPr>
        <w:t>(без учета расходов на финансовое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w:t>
      </w:r>
      <w:r w:rsidRPr="00935DBF">
        <w:rPr>
          <w:rFonts w:ascii="Times New Roman" w:hAnsi="Times New Roman" w:cs="Times New Roman"/>
          <w:sz w:val="28"/>
          <w:szCs w:val="28"/>
        </w:rPr>
        <w:t>;</w:t>
      </w:r>
    </w:p>
    <w:p w:rsidR="0029101B" w:rsidRPr="00B5109B" w:rsidRDefault="0029101B"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 xml:space="preserve">Робщеобрi - расходы </w:t>
      </w:r>
      <w:r w:rsidR="00BF0BDD" w:rsidRPr="00935DBF">
        <w:rPr>
          <w:rFonts w:ascii="Times New Roman" w:hAnsi="Times New Roman" w:cs="Times New Roman"/>
          <w:sz w:val="28"/>
          <w:szCs w:val="28"/>
        </w:rPr>
        <w:t>на финансовое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общеобразовательных организациях в части реализации государственного стандарта общего образования</w:t>
      </w:r>
      <w:r w:rsidR="000B7F4A" w:rsidRPr="000B7F4A">
        <w:rPr>
          <w:rFonts w:ascii="Times New Roman" w:hAnsi="Times New Roman" w:cs="Times New Roman"/>
          <w:sz w:val="28"/>
          <w:szCs w:val="28"/>
        </w:rPr>
        <w:t xml:space="preserve"> </w:t>
      </w:r>
      <w:r w:rsidR="000B7F4A">
        <w:rPr>
          <w:rFonts w:ascii="Times New Roman" w:hAnsi="Times New Roman" w:cs="Times New Roman"/>
          <w:sz w:val="28"/>
          <w:szCs w:val="28"/>
        </w:rPr>
        <w:t xml:space="preserve">в </w:t>
      </w:r>
      <w:r w:rsidR="000B7F4A" w:rsidRPr="00935DBF">
        <w:rPr>
          <w:rFonts w:ascii="Times New Roman" w:hAnsi="Times New Roman" w:cs="Times New Roman"/>
          <w:sz w:val="28"/>
          <w:szCs w:val="28"/>
        </w:rPr>
        <w:t>i-о</w:t>
      </w:r>
      <w:r w:rsidR="000B7F4A">
        <w:rPr>
          <w:rFonts w:ascii="Times New Roman" w:hAnsi="Times New Roman" w:cs="Times New Roman"/>
          <w:sz w:val="28"/>
          <w:szCs w:val="28"/>
        </w:rPr>
        <w:t>м</w:t>
      </w:r>
      <w:r w:rsidR="000B7F4A" w:rsidRPr="00935DBF">
        <w:rPr>
          <w:rFonts w:ascii="Times New Roman" w:hAnsi="Times New Roman" w:cs="Times New Roman"/>
          <w:sz w:val="28"/>
          <w:szCs w:val="28"/>
        </w:rPr>
        <w:t xml:space="preserve"> муниципально</w:t>
      </w:r>
      <w:r w:rsidR="000B7F4A">
        <w:rPr>
          <w:rFonts w:ascii="Times New Roman" w:hAnsi="Times New Roman" w:cs="Times New Roman"/>
          <w:sz w:val="28"/>
          <w:szCs w:val="28"/>
        </w:rPr>
        <w:t>м</w:t>
      </w:r>
      <w:r w:rsidR="000B7F4A" w:rsidRPr="00935DBF">
        <w:rPr>
          <w:rFonts w:ascii="Times New Roman" w:hAnsi="Times New Roman" w:cs="Times New Roman"/>
          <w:sz w:val="28"/>
          <w:szCs w:val="28"/>
        </w:rPr>
        <w:t xml:space="preserve"> район</w:t>
      </w:r>
      <w:r w:rsidR="000B7F4A">
        <w:rPr>
          <w:rFonts w:ascii="Times New Roman" w:hAnsi="Times New Roman" w:cs="Times New Roman"/>
          <w:sz w:val="28"/>
          <w:szCs w:val="28"/>
        </w:rPr>
        <w:t>е</w:t>
      </w:r>
      <w:r w:rsidR="000B7F4A" w:rsidRPr="00935DBF">
        <w:rPr>
          <w:rFonts w:ascii="Times New Roman" w:hAnsi="Times New Roman" w:cs="Times New Roman"/>
          <w:sz w:val="28"/>
          <w:szCs w:val="28"/>
        </w:rPr>
        <w:t xml:space="preserve"> (городско</w:t>
      </w:r>
      <w:r w:rsidR="000B7F4A">
        <w:rPr>
          <w:rFonts w:ascii="Times New Roman" w:hAnsi="Times New Roman" w:cs="Times New Roman"/>
          <w:sz w:val="28"/>
          <w:szCs w:val="28"/>
        </w:rPr>
        <w:t>м</w:t>
      </w:r>
      <w:r w:rsidR="000B7F4A" w:rsidRPr="00935DBF">
        <w:rPr>
          <w:rFonts w:ascii="Times New Roman" w:hAnsi="Times New Roman" w:cs="Times New Roman"/>
          <w:sz w:val="28"/>
          <w:szCs w:val="28"/>
        </w:rPr>
        <w:t xml:space="preserve"> округ</w:t>
      </w:r>
      <w:r w:rsidR="000B7F4A">
        <w:rPr>
          <w:rFonts w:ascii="Times New Roman" w:hAnsi="Times New Roman" w:cs="Times New Roman"/>
          <w:sz w:val="28"/>
          <w:szCs w:val="28"/>
        </w:rPr>
        <w:t>е</w:t>
      </w:r>
      <w:r w:rsidR="000B7F4A" w:rsidRPr="00935DBF">
        <w:rPr>
          <w:rFonts w:ascii="Times New Roman" w:hAnsi="Times New Roman" w:cs="Times New Roman"/>
          <w:sz w:val="28"/>
          <w:szCs w:val="28"/>
        </w:rPr>
        <w:t>)</w:t>
      </w:r>
      <w:r w:rsidRPr="00935DBF">
        <w:rPr>
          <w:rFonts w:ascii="Times New Roman" w:hAnsi="Times New Roman" w:cs="Times New Roman"/>
          <w:sz w:val="28"/>
          <w:szCs w:val="28"/>
        </w:rPr>
        <w:t>;</w:t>
      </w:r>
    </w:p>
    <w:p w:rsid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Квнешк - коэффициент расходов на внешкольное образование (для муниципальных районов - 0,22, для городских округов - 0,25)</w:t>
      </w:r>
      <w:r w:rsidR="00367DA2">
        <w:rPr>
          <w:rFonts w:ascii="Times New Roman" w:hAnsi="Times New Roman" w:cs="Times New Roman"/>
          <w:sz w:val="28"/>
          <w:szCs w:val="28"/>
        </w:rPr>
        <w:t>;</w:t>
      </w:r>
    </w:p>
    <w:p w:rsidR="00367DA2" w:rsidRPr="00935DBF" w:rsidRDefault="00367DA2"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Кавт</w:t>
      </w:r>
      <w:r w:rsidR="000B7F4A" w:rsidRPr="0029101B">
        <w:rPr>
          <w:rFonts w:ascii="Times New Roman" w:hAnsi="Times New Roman" w:cs="Times New Roman"/>
          <w:sz w:val="28"/>
          <w:szCs w:val="28"/>
        </w:rPr>
        <w:t>i</w:t>
      </w:r>
      <w:r w:rsidRPr="00935DBF">
        <w:rPr>
          <w:rFonts w:ascii="Times New Roman" w:hAnsi="Times New Roman" w:cs="Times New Roman"/>
          <w:sz w:val="28"/>
          <w:szCs w:val="28"/>
        </w:rPr>
        <w:t xml:space="preserve">  - количество школьных автобусов, оборудованных системой ГЛОНАСС, </w:t>
      </w:r>
      <w:r w:rsidR="000B7F4A" w:rsidRPr="0029101B">
        <w:rPr>
          <w:rFonts w:ascii="Times New Roman" w:hAnsi="Times New Roman" w:cs="Times New Roman"/>
          <w:sz w:val="28"/>
          <w:szCs w:val="28"/>
        </w:rPr>
        <w:t>i-го муниципального района (городского округа)</w:t>
      </w:r>
      <w:r w:rsidRPr="00935DBF">
        <w:rPr>
          <w:rFonts w:ascii="Times New Roman" w:hAnsi="Times New Roman" w:cs="Times New Roman"/>
          <w:sz w:val="28"/>
          <w:szCs w:val="28"/>
        </w:rPr>
        <w:t>;</w:t>
      </w:r>
    </w:p>
    <w:p w:rsidR="00367DA2" w:rsidRPr="00935DBF" w:rsidRDefault="00367DA2"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НРавт  - норматив на содержание одного школьного автобуса, оборудованного системой ГЛОНАСС.</w:t>
      </w:r>
    </w:p>
    <w:p w:rsidR="003969C4" w:rsidRPr="00935DBF" w:rsidRDefault="008119F8"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8</w:t>
      </w:r>
      <w:r w:rsidR="0029101B" w:rsidRPr="00935DBF">
        <w:rPr>
          <w:rFonts w:ascii="Times New Roman" w:hAnsi="Times New Roman" w:cs="Times New Roman"/>
          <w:sz w:val="28"/>
          <w:szCs w:val="28"/>
        </w:rPr>
        <w:t>.3.</w:t>
      </w:r>
      <w:r w:rsidR="003969C4" w:rsidRPr="00935DBF">
        <w:rPr>
          <w:rFonts w:ascii="Times New Roman" w:hAnsi="Times New Roman" w:cs="Times New Roman"/>
          <w:sz w:val="28"/>
          <w:szCs w:val="28"/>
        </w:rPr>
        <w:t xml:space="preserve"> Нормативные расходы на содержание хозяйственно-эксплуатационных групп по обслуживанию муниципальных образовательных организаций определяются по следующей формуле:</w:t>
      </w:r>
    </w:p>
    <w:p w:rsidR="003969C4" w:rsidRPr="00935DBF" w:rsidRDefault="003969C4" w:rsidP="00F758C0">
      <w:pPr>
        <w:pStyle w:val="ConsPlusNormal"/>
        <w:ind w:firstLine="709"/>
        <w:jc w:val="center"/>
        <w:rPr>
          <w:rFonts w:ascii="Times New Roman" w:hAnsi="Times New Roman" w:cs="Times New Roman"/>
          <w:sz w:val="28"/>
          <w:szCs w:val="28"/>
        </w:rPr>
      </w:pPr>
      <w:r w:rsidRPr="00935DBF">
        <w:rPr>
          <w:rFonts w:ascii="Times New Roman" w:hAnsi="Times New Roman" w:cs="Times New Roman"/>
          <w:sz w:val="28"/>
          <w:szCs w:val="28"/>
        </w:rPr>
        <w:t xml:space="preserve"> </w:t>
      </w:r>
    </w:p>
    <w:p w:rsidR="003969C4" w:rsidRPr="00935DBF" w:rsidRDefault="003969C4" w:rsidP="00F758C0">
      <w:pPr>
        <w:pStyle w:val="ConsPlusNormal"/>
        <w:ind w:firstLine="709"/>
        <w:jc w:val="center"/>
        <w:rPr>
          <w:rFonts w:ascii="Times New Roman" w:hAnsi="Times New Roman" w:cs="Times New Roman"/>
          <w:sz w:val="28"/>
          <w:szCs w:val="28"/>
        </w:rPr>
      </w:pPr>
      <w:r w:rsidRPr="00935DBF">
        <w:rPr>
          <w:rFonts w:ascii="Times New Roman" w:hAnsi="Times New Roman" w:cs="Times New Roman"/>
          <w:sz w:val="28"/>
          <w:szCs w:val="28"/>
        </w:rPr>
        <w:t xml:space="preserve"> Рхозгрi = Кхозперс</w:t>
      </w:r>
      <w:r w:rsidR="000B7F4A" w:rsidRPr="00935DBF">
        <w:rPr>
          <w:rFonts w:ascii="Times New Roman" w:hAnsi="Times New Roman" w:cs="Times New Roman"/>
          <w:sz w:val="28"/>
          <w:szCs w:val="28"/>
        </w:rPr>
        <w:t>i</w:t>
      </w:r>
      <w:r w:rsidRPr="00935DBF">
        <w:rPr>
          <w:rFonts w:ascii="Times New Roman" w:hAnsi="Times New Roman" w:cs="Times New Roman"/>
          <w:sz w:val="28"/>
          <w:szCs w:val="28"/>
        </w:rPr>
        <w:t xml:space="preserve"> × НРхозперс, где:</w:t>
      </w:r>
    </w:p>
    <w:p w:rsidR="003969C4" w:rsidRPr="00935DBF" w:rsidRDefault="003969C4" w:rsidP="00F758C0">
      <w:pPr>
        <w:pStyle w:val="ConsPlusNormal"/>
        <w:ind w:firstLine="709"/>
        <w:jc w:val="both"/>
        <w:rPr>
          <w:rFonts w:ascii="Times New Roman" w:hAnsi="Times New Roman" w:cs="Times New Roman"/>
          <w:sz w:val="28"/>
          <w:szCs w:val="28"/>
        </w:rPr>
      </w:pPr>
    </w:p>
    <w:p w:rsidR="00AF6A4D" w:rsidRPr="00935DBF" w:rsidRDefault="00AF6A4D"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Рхозгрi - нормативные расходы на содержание хозяйственно-эксплуатационных групп по обслуживанию муниципальных образовательных организаций</w:t>
      </w:r>
      <w:r w:rsidR="00997D55" w:rsidRPr="00997D55">
        <w:rPr>
          <w:rFonts w:ascii="Times New Roman" w:hAnsi="Times New Roman" w:cs="Times New Roman"/>
          <w:sz w:val="28"/>
          <w:szCs w:val="28"/>
        </w:rPr>
        <w:t xml:space="preserve"> </w:t>
      </w:r>
      <w:r w:rsidR="00997D55" w:rsidRPr="0029101B">
        <w:rPr>
          <w:rFonts w:ascii="Times New Roman" w:hAnsi="Times New Roman" w:cs="Times New Roman"/>
          <w:sz w:val="28"/>
          <w:szCs w:val="28"/>
        </w:rPr>
        <w:t>i-го муниципального района (городского округа)</w:t>
      </w:r>
      <w:r w:rsidRPr="00935DBF">
        <w:rPr>
          <w:rFonts w:ascii="Times New Roman" w:hAnsi="Times New Roman" w:cs="Times New Roman"/>
          <w:sz w:val="28"/>
          <w:szCs w:val="28"/>
        </w:rPr>
        <w:t>;</w:t>
      </w:r>
    </w:p>
    <w:p w:rsidR="003969C4" w:rsidRPr="00935DBF" w:rsidRDefault="003969C4"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Кхозперс</w:t>
      </w:r>
      <w:r w:rsidR="000B7F4A" w:rsidRPr="00935DBF">
        <w:rPr>
          <w:rFonts w:ascii="Times New Roman" w:hAnsi="Times New Roman" w:cs="Times New Roman"/>
          <w:sz w:val="28"/>
          <w:szCs w:val="28"/>
        </w:rPr>
        <w:t>i</w:t>
      </w:r>
      <w:r w:rsidRPr="00935DBF">
        <w:rPr>
          <w:rFonts w:ascii="Times New Roman" w:hAnsi="Times New Roman" w:cs="Times New Roman"/>
          <w:sz w:val="28"/>
          <w:szCs w:val="28"/>
        </w:rPr>
        <w:t xml:space="preserve"> – количество штатных единиц в хозяйственно-эксплуатационных группах по обслуживанию муниципальных образовательных организаций</w:t>
      </w:r>
      <w:r w:rsidR="000B7F4A" w:rsidRPr="000B7F4A">
        <w:rPr>
          <w:rFonts w:ascii="Times New Roman" w:hAnsi="Times New Roman" w:cs="Times New Roman"/>
          <w:sz w:val="28"/>
          <w:szCs w:val="28"/>
        </w:rPr>
        <w:t xml:space="preserve"> </w:t>
      </w:r>
      <w:r w:rsidR="000B7F4A" w:rsidRPr="00935DBF">
        <w:rPr>
          <w:rFonts w:ascii="Times New Roman" w:hAnsi="Times New Roman" w:cs="Times New Roman"/>
          <w:sz w:val="28"/>
          <w:szCs w:val="28"/>
        </w:rPr>
        <w:t>i-го муниципального района (городского округа)</w:t>
      </w:r>
      <w:r w:rsidRPr="00935DBF">
        <w:rPr>
          <w:rFonts w:ascii="Times New Roman" w:hAnsi="Times New Roman" w:cs="Times New Roman"/>
          <w:sz w:val="28"/>
          <w:szCs w:val="28"/>
        </w:rPr>
        <w:t xml:space="preserve">; </w:t>
      </w:r>
    </w:p>
    <w:p w:rsidR="003969C4" w:rsidRPr="00BE43C9" w:rsidRDefault="003969C4" w:rsidP="00F758C0">
      <w:pPr>
        <w:pStyle w:val="ConsPlusNormal"/>
        <w:ind w:firstLine="709"/>
        <w:jc w:val="both"/>
        <w:rPr>
          <w:rFonts w:ascii="Times New Roman" w:hAnsi="Times New Roman" w:cs="Times New Roman"/>
          <w:color w:val="000000" w:themeColor="text1"/>
          <w:sz w:val="28"/>
          <w:szCs w:val="28"/>
        </w:rPr>
      </w:pPr>
      <w:r w:rsidRPr="00935DBF">
        <w:rPr>
          <w:rFonts w:ascii="Times New Roman" w:hAnsi="Times New Roman" w:cs="Times New Roman"/>
          <w:sz w:val="28"/>
          <w:szCs w:val="28"/>
        </w:rPr>
        <w:t xml:space="preserve">НРхозперс – норматив расходов на содержание одной штатной единицы хозперсонала по обслуживанию муниципальных </w:t>
      </w:r>
      <w:r w:rsidR="00317A76" w:rsidRPr="00935DBF">
        <w:rPr>
          <w:rFonts w:ascii="Times New Roman" w:hAnsi="Times New Roman" w:cs="Times New Roman"/>
          <w:sz w:val="28"/>
          <w:szCs w:val="28"/>
        </w:rPr>
        <w:t>о</w:t>
      </w:r>
      <w:r w:rsidRPr="00935DBF">
        <w:rPr>
          <w:rFonts w:ascii="Times New Roman" w:hAnsi="Times New Roman" w:cs="Times New Roman"/>
          <w:sz w:val="28"/>
          <w:szCs w:val="28"/>
        </w:rPr>
        <w:t>бразовательных организаций исходя из размера среднемесячной заработной платы (9000 рубле</w:t>
      </w:r>
      <w:r w:rsidR="00AF3BED">
        <w:rPr>
          <w:rFonts w:ascii="Times New Roman" w:hAnsi="Times New Roman" w:cs="Times New Roman"/>
          <w:sz w:val="28"/>
          <w:szCs w:val="28"/>
        </w:rPr>
        <w:t xml:space="preserve">й в месяц) </w:t>
      </w:r>
      <w:r w:rsidR="00AF3BED" w:rsidRPr="00BE43C9">
        <w:rPr>
          <w:rFonts w:ascii="Times New Roman" w:hAnsi="Times New Roman" w:cs="Times New Roman"/>
          <w:color w:val="000000" w:themeColor="text1"/>
          <w:sz w:val="28"/>
          <w:szCs w:val="28"/>
        </w:rPr>
        <w:t>и начислений на выплаты по оплате труда</w:t>
      </w:r>
      <w:r w:rsidRPr="00BE43C9">
        <w:rPr>
          <w:rFonts w:ascii="Times New Roman" w:hAnsi="Times New Roman" w:cs="Times New Roman"/>
          <w:color w:val="000000" w:themeColor="text1"/>
          <w:sz w:val="28"/>
          <w:szCs w:val="28"/>
        </w:rPr>
        <w:t>.</w:t>
      </w:r>
    </w:p>
    <w:p w:rsidR="0029101B" w:rsidRPr="0029101B" w:rsidRDefault="003969C4" w:rsidP="00F758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8.4. </w:t>
      </w:r>
      <w:r w:rsidR="0029101B" w:rsidRPr="0029101B">
        <w:rPr>
          <w:rFonts w:ascii="Times New Roman" w:hAnsi="Times New Roman" w:cs="Times New Roman"/>
          <w:sz w:val="28"/>
          <w:szCs w:val="28"/>
        </w:rPr>
        <w:t>Нормативные расходы на музыкальные, художественные школы и школы искусств определяются по следующей формуле:</w:t>
      </w:r>
    </w:p>
    <w:p w:rsidR="0029101B" w:rsidRPr="0029101B" w:rsidRDefault="0029101B" w:rsidP="00F758C0">
      <w:pPr>
        <w:pStyle w:val="ConsPlusNormal"/>
        <w:ind w:firstLine="709"/>
        <w:jc w:val="both"/>
        <w:rPr>
          <w:rFonts w:ascii="Times New Roman" w:hAnsi="Times New Roman" w:cs="Times New Roman"/>
          <w:sz w:val="28"/>
          <w:szCs w:val="28"/>
        </w:rPr>
      </w:pPr>
    </w:p>
    <w:p w:rsidR="0029101B" w:rsidRPr="0029101B" w:rsidRDefault="0029101B" w:rsidP="00F758C0">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 xml:space="preserve">Ршкi = Чучi </w:t>
      </w:r>
      <w:r w:rsidR="00B93D06">
        <w:rPr>
          <w:rFonts w:ascii="Times New Roman" w:hAnsi="Times New Roman" w:cs="Times New Roman"/>
          <w:sz w:val="28"/>
          <w:szCs w:val="28"/>
        </w:rPr>
        <w:t>×</w:t>
      </w:r>
      <w:r w:rsidRPr="0029101B">
        <w:rPr>
          <w:rFonts w:ascii="Times New Roman" w:hAnsi="Times New Roman" w:cs="Times New Roman"/>
          <w:sz w:val="28"/>
          <w:szCs w:val="28"/>
        </w:rPr>
        <w:t xml:space="preserve"> НРуч, где:</w:t>
      </w:r>
    </w:p>
    <w:p w:rsidR="0029101B" w:rsidRPr="0029101B" w:rsidRDefault="0029101B" w:rsidP="00F758C0">
      <w:pPr>
        <w:pStyle w:val="ConsPlusNormal"/>
        <w:ind w:firstLine="709"/>
        <w:jc w:val="both"/>
        <w:rPr>
          <w:rFonts w:ascii="Times New Roman" w:hAnsi="Times New Roman" w:cs="Times New Roman"/>
          <w:sz w:val="28"/>
          <w:szCs w:val="28"/>
        </w:rPr>
      </w:pP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Ршкi - нормативные расходы на музыкальные, художественные школы и школы искусств i-го муниципального района (городского округа);</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Чучi - численность учащихся музыкальных, художественных школ и </w:t>
      </w:r>
      <w:r w:rsidRPr="0029101B">
        <w:rPr>
          <w:rFonts w:ascii="Times New Roman" w:hAnsi="Times New Roman" w:cs="Times New Roman"/>
          <w:sz w:val="28"/>
          <w:szCs w:val="28"/>
        </w:rPr>
        <w:lastRenderedPageBreak/>
        <w:t>школ искусств i-го муниципального района (городского округа);</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НРуч - единые нормативы расходов на 1 учащегося музыкальных, художественных школ и школ искусств.</w:t>
      </w:r>
    </w:p>
    <w:p w:rsidR="0029101B" w:rsidRPr="0029101B" w:rsidRDefault="008119F8" w:rsidP="00F758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3969C4">
        <w:rPr>
          <w:rFonts w:ascii="Times New Roman" w:hAnsi="Times New Roman" w:cs="Times New Roman"/>
          <w:sz w:val="28"/>
          <w:szCs w:val="28"/>
        </w:rPr>
        <w:t>5</w:t>
      </w:r>
      <w:r w:rsidR="0029101B" w:rsidRPr="0029101B">
        <w:rPr>
          <w:rFonts w:ascii="Times New Roman" w:hAnsi="Times New Roman" w:cs="Times New Roman"/>
          <w:sz w:val="28"/>
          <w:szCs w:val="28"/>
        </w:rPr>
        <w:t xml:space="preserve">. Нормативные расходы </w:t>
      </w:r>
      <w:r w:rsidR="0029101B" w:rsidRPr="00935DBF">
        <w:rPr>
          <w:rFonts w:ascii="Times New Roman" w:hAnsi="Times New Roman" w:cs="Times New Roman"/>
          <w:sz w:val="28"/>
          <w:szCs w:val="28"/>
        </w:rPr>
        <w:t xml:space="preserve">на </w:t>
      </w:r>
      <w:r w:rsidR="00464FB0" w:rsidRPr="00935DBF">
        <w:rPr>
          <w:rFonts w:ascii="Times New Roman" w:hAnsi="Times New Roman" w:cs="Times New Roman"/>
          <w:sz w:val="28"/>
          <w:szCs w:val="28"/>
        </w:rPr>
        <w:t>финансовое обеспечение деятельности органов местного самоуправления</w:t>
      </w:r>
      <w:r w:rsidR="00464FB0" w:rsidRPr="0029101B">
        <w:rPr>
          <w:rFonts w:ascii="Times New Roman" w:hAnsi="Times New Roman" w:cs="Times New Roman"/>
          <w:sz w:val="28"/>
          <w:szCs w:val="28"/>
        </w:rPr>
        <w:t xml:space="preserve"> </w:t>
      </w:r>
      <w:r w:rsidR="0029101B" w:rsidRPr="0029101B">
        <w:rPr>
          <w:rFonts w:ascii="Times New Roman" w:hAnsi="Times New Roman" w:cs="Times New Roman"/>
          <w:sz w:val="28"/>
          <w:szCs w:val="28"/>
        </w:rPr>
        <w:t>определяются по следующей формуле:</w:t>
      </w:r>
    </w:p>
    <w:p w:rsidR="0029101B" w:rsidRPr="0029101B" w:rsidRDefault="0029101B" w:rsidP="00F758C0">
      <w:pPr>
        <w:pStyle w:val="ConsPlusNormal"/>
        <w:ind w:firstLine="709"/>
        <w:jc w:val="both"/>
        <w:rPr>
          <w:rFonts w:ascii="Times New Roman" w:hAnsi="Times New Roman" w:cs="Times New Roman"/>
          <w:sz w:val="28"/>
          <w:szCs w:val="28"/>
        </w:rPr>
      </w:pPr>
    </w:p>
    <w:p w:rsidR="0029101B" w:rsidRPr="0029101B" w:rsidRDefault="0029101B" w:rsidP="00F758C0">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 xml:space="preserve">Рупрi = Чнаселi </w:t>
      </w:r>
      <w:r w:rsidR="00B93D06">
        <w:rPr>
          <w:rFonts w:ascii="Times New Roman" w:hAnsi="Times New Roman" w:cs="Times New Roman"/>
          <w:sz w:val="28"/>
          <w:szCs w:val="28"/>
        </w:rPr>
        <w:t>×</w:t>
      </w:r>
      <w:r w:rsidRPr="0029101B">
        <w:rPr>
          <w:rFonts w:ascii="Times New Roman" w:hAnsi="Times New Roman" w:cs="Times New Roman"/>
          <w:sz w:val="28"/>
          <w:szCs w:val="28"/>
        </w:rPr>
        <w:t xml:space="preserve"> НРупр, где:</w:t>
      </w:r>
    </w:p>
    <w:p w:rsidR="0029101B" w:rsidRPr="0029101B" w:rsidRDefault="0029101B" w:rsidP="00F758C0">
      <w:pPr>
        <w:pStyle w:val="ConsPlusNormal"/>
        <w:ind w:firstLine="709"/>
        <w:jc w:val="both"/>
        <w:rPr>
          <w:rFonts w:ascii="Times New Roman" w:hAnsi="Times New Roman" w:cs="Times New Roman"/>
          <w:sz w:val="28"/>
          <w:szCs w:val="28"/>
        </w:rPr>
      </w:pPr>
    </w:p>
    <w:p w:rsidR="0029101B" w:rsidRPr="00935DBF"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Рупрi - нормативные расходы </w:t>
      </w:r>
      <w:r w:rsidRPr="00935DBF">
        <w:rPr>
          <w:rFonts w:ascii="Times New Roman" w:hAnsi="Times New Roman" w:cs="Times New Roman"/>
          <w:sz w:val="28"/>
          <w:szCs w:val="28"/>
        </w:rPr>
        <w:t xml:space="preserve">на </w:t>
      </w:r>
      <w:r w:rsidR="00464FB0" w:rsidRPr="00935DBF">
        <w:rPr>
          <w:rFonts w:ascii="Times New Roman" w:hAnsi="Times New Roman" w:cs="Times New Roman"/>
          <w:sz w:val="28"/>
          <w:szCs w:val="28"/>
        </w:rPr>
        <w:t xml:space="preserve">финансовое обеспечение деятельности органов местного самоуправления </w:t>
      </w:r>
      <w:r w:rsidRPr="00935DBF">
        <w:rPr>
          <w:rFonts w:ascii="Times New Roman" w:hAnsi="Times New Roman" w:cs="Times New Roman"/>
          <w:sz w:val="28"/>
          <w:szCs w:val="28"/>
        </w:rPr>
        <w:t>i-го муниципального района (городского округа);</w:t>
      </w:r>
    </w:p>
    <w:p w:rsidR="0029101B" w:rsidRPr="00935DBF" w:rsidRDefault="0029101B"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Чнаселi - численность постоянного населения i-го муниципального района (городского округа) на начало года, следующего за отчетным;</w:t>
      </w:r>
    </w:p>
    <w:p w:rsidR="0029101B" w:rsidRPr="0029101B" w:rsidRDefault="0029101B"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 xml:space="preserve">НРупр - нормативы расходов на </w:t>
      </w:r>
      <w:r w:rsidR="00464FB0" w:rsidRPr="00935DBF">
        <w:rPr>
          <w:rFonts w:ascii="Times New Roman" w:hAnsi="Times New Roman" w:cs="Times New Roman"/>
          <w:sz w:val="28"/>
          <w:szCs w:val="28"/>
        </w:rPr>
        <w:t xml:space="preserve">финансовое обеспечение деятельности органов местного самоуправления </w:t>
      </w:r>
      <w:r w:rsidRPr="00935DBF">
        <w:rPr>
          <w:rFonts w:ascii="Times New Roman" w:hAnsi="Times New Roman" w:cs="Times New Roman"/>
          <w:sz w:val="28"/>
          <w:szCs w:val="28"/>
        </w:rPr>
        <w:t>в</w:t>
      </w:r>
      <w:r w:rsidRPr="0029101B">
        <w:rPr>
          <w:rFonts w:ascii="Times New Roman" w:hAnsi="Times New Roman" w:cs="Times New Roman"/>
          <w:sz w:val="28"/>
          <w:szCs w:val="28"/>
        </w:rPr>
        <w:t xml:space="preserve"> расчете на 1 жителя муниципального района (городского округа).</w:t>
      </w:r>
    </w:p>
    <w:p w:rsidR="0029101B" w:rsidRPr="0029101B" w:rsidRDefault="008119F8" w:rsidP="00F758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29101B" w:rsidRPr="0029101B">
        <w:rPr>
          <w:rFonts w:ascii="Times New Roman" w:hAnsi="Times New Roman" w:cs="Times New Roman"/>
          <w:sz w:val="28"/>
          <w:szCs w:val="28"/>
        </w:rPr>
        <w:t>.</w:t>
      </w:r>
      <w:r w:rsidR="003969C4">
        <w:rPr>
          <w:rFonts w:ascii="Times New Roman" w:hAnsi="Times New Roman" w:cs="Times New Roman"/>
          <w:sz w:val="28"/>
          <w:szCs w:val="28"/>
        </w:rPr>
        <w:t>6</w:t>
      </w:r>
      <w:r w:rsidR="0029101B" w:rsidRPr="0029101B">
        <w:rPr>
          <w:rFonts w:ascii="Times New Roman" w:hAnsi="Times New Roman" w:cs="Times New Roman"/>
          <w:sz w:val="28"/>
          <w:szCs w:val="28"/>
        </w:rPr>
        <w:t>. Нормативные расходы на организацию отдыха детей в каникулярное время определяются по следующей формуле:</w:t>
      </w:r>
    </w:p>
    <w:p w:rsidR="0029101B" w:rsidRPr="0029101B" w:rsidRDefault="0029101B" w:rsidP="00F758C0">
      <w:pPr>
        <w:pStyle w:val="ConsPlusNormal"/>
        <w:ind w:firstLine="709"/>
        <w:jc w:val="both"/>
        <w:rPr>
          <w:rFonts w:ascii="Times New Roman" w:hAnsi="Times New Roman" w:cs="Times New Roman"/>
          <w:sz w:val="28"/>
          <w:szCs w:val="28"/>
        </w:rPr>
      </w:pPr>
    </w:p>
    <w:p w:rsidR="0029101B" w:rsidRPr="0029101B" w:rsidRDefault="0029101B" w:rsidP="00F758C0">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 xml:space="preserve">Роодкi = Уч_луоi </w:t>
      </w:r>
      <w:r w:rsidR="00B93D06">
        <w:rPr>
          <w:rFonts w:ascii="Times New Roman" w:hAnsi="Times New Roman" w:cs="Times New Roman"/>
          <w:sz w:val="28"/>
          <w:szCs w:val="28"/>
        </w:rPr>
        <w:t>×</w:t>
      </w:r>
      <w:r w:rsidRPr="0029101B">
        <w:rPr>
          <w:rFonts w:ascii="Times New Roman" w:hAnsi="Times New Roman" w:cs="Times New Roman"/>
          <w:sz w:val="28"/>
          <w:szCs w:val="28"/>
        </w:rPr>
        <w:t xml:space="preserve"> НРоодк, где:</w:t>
      </w:r>
    </w:p>
    <w:p w:rsidR="0029101B" w:rsidRPr="0029101B" w:rsidRDefault="0029101B" w:rsidP="00F758C0">
      <w:pPr>
        <w:pStyle w:val="ConsPlusNormal"/>
        <w:ind w:firstLine="709"/>
        <w:jc w:val="both"/>
        <w:rPr>
          <w:rFonts w:ascii="Times New Roman" w:hAnsi="Times New Roman" w:cs="Times New Roman"/>
          <w:sz w:val="28"/>
          <w:szCs w:val="28"/>
        </w:rPr>
      </w:pP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Роодкi - нормативные расходы на организацию отдыха детей в каникулярное время i-го муниципального района (городского округа);</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Уч_луоi - численность участников лагерей с дневным пребыванием на базе учреждений образования i-го муниципального района (городского округа);</w:t>
      </w:r>
    </w:p>
    <w:p w:rsid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НРоодк - норматив расходов на организацию отдыха детей в каникулярное время на одного участника лагерей с дневным пребыванием на базе учреждений образования.</w:t>
      </w:r>
    </w:p>
    <w:p w:rsidR="00213A76" w:rsidRPr="00B1373B" w:rsidRDefault="00213A76" w:rsidP="00F758C0">
      <w:pPr>
        <w:pStyle w:val="ConsPlusNormal"/>
        <w:ind w:firstLine="709"/>
        <w:jc w:val="both"/>
        <w:rPr>
          <w:rFonts w:ascii="Times New Roman" w:hAnsi="Times New Roman" w:cs="Times New Roman"/>
          <w:color w:val="000000" w:themeColor="text1"/>
          <w:sz w:val="28"/>
          <w:szCs w:val="28"/>
        </w:rPr>
      </w:pPr>
      <w:r w:rsidRPr="00B1373B">
        <w:rPr>
          <w:rFonts w:ascii="Times New Roman" w:hAnsi="Times New Roman" w:cs="Times New Roman"/>
          <w:color w:val="000000" w:themeColor="text1"/>
          <w:sz w:val="28"/>
          <w:szCs w:val="28"/>
        </w:rPr>
        <w:t>Норматив расходов на организацию отдыха детей в каникулярное время складывается из единой нормы расходов на услуги по организации приготовления пищи с учетом доставки продуктов питания и их приготовления, а также пяти процентов стоимости питания одного участника лагерей с дневным пребыванием на базе учреждений образования на 18 дней (количество дней оздоровления).</w:t>
      </w:r>
    </w:p>
    <w:p w:rsidR="0029101B" w:rsidRPr="00935DBF" w:rsidRDefault="008119F8" w:rsidP="00F758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29101B" w:rsidRPr="0029101B">
        <w:rPr>
          <w:rFonts w:ascii="Times New Roman" w:hAnsi="Times New Roman" w:cs="Times New Roman"/>
          <w:sz w:val="28"/>
          <w:szCs w:val="28"/>
        </w:rPr>
        <w:t>.</w:t>
      </w:r>
      <w:r w:rsidR="003969C4">
        <w:rPr>
          <w:rFonts w:ascii="Times New Roman" w:hAnsi="Times New Roman" w:cs="Times New Roman"/>
          <w:sz w:val="28"/>
          <w:szCs w:val="28"/>
        </w:rPr>
        <w:t>7</w:t>
      </w:r>
      <w:r w:rsidR="0029101B" w:rsidRPr="0029101B">
        <w:rPr>
          <w:rFonts w:ascii="Times New Roman" w:hAnsi="Times New Roman" w:cs="Times New Roman"/>
          <w:sz w:val="28"/>
          <w:szCs w:val="28"/>
        </w:rPr>
        <w:t>. Нормативные расходы</w:t>
      </w:r>
      <w:r w:rsidR="00185713">
        <w:rPr>
          <w:rFonts w:ascii="Times New Roman" w:hAnsi="Times New Roman" w:cs="Times New Roman"/>
          <w:sz w:val="28"/>
          <w:szCs w:val="28"/>
        </w:rPr>
        <w:t xml:space="preserve"> на</w:t>
      </w:r>
      <w:r w:rsidR="0029101B" w:rsidRPr="0029101B">
        <w:rPr>
          <w:rFonts w:ascii="Times New Roman" w:hAnsi="Times New Roman" w:cs="Times New Roman"/>
          <w:sz w:val="28"/>
          <w:szCs w:val="28"/>
        </w:rPr>
        <w:t xml:space="preserve"> </w:t>
      </w:r>
      <w:r w:rsidR="00185713" w:rsidRPr="00935DBF">
        <w:rPr>
          <w:rFonts w:ascii="Times New Roman" w:hAnsi="Times New Roman" w:cs="Times New Roman"/>
          <w:sz w:val="28"/>
          <w:szCs w:val="28"/>
        </w:rPr>
        <w:t xml:space="preserve">создание условий для обеспечения услугами по организации досуга и услугами организаций культуры, организацию библиотечного обслуживания </w:t>
      </w:r>
      <w:r w:rsidR="0029101B" w:rsidRPr="00935DBF">
        <w:rPr>
          <w:rFonts w:ascii="Times New Roman" w:hAnsi="Times New Roman" w:cs="Times New Roman"/>
          <w:sz w:val="28"/>
          <w:szCs w:val="28"/>
        </w:rPr>
        <w:t>определяются по следующей формуле:</w:t>
      </w:r>
    </w:p>
    <w:p w:rsidR="0029101B" w:rsidRPr="00935DBF" w:rsidRDefault="0029101B" w:rsidP="00F758C0">
      <w:pPr>
        <w:pStyle w:val="ConsPlusNormal"/>
        <w:ind w:firstLine="709"/>
        <w:jc w:val="both"/>
        <w:rPr>
          <w:rFonts w:ascii="Times New Roman" w:hAnsi="Times New Roman" w:cs="Times New Roman"/>
          <w:sz w:val="28"/>
          <w:szCs w:val="28"/>
        </w:rPr>
      </w:pPr>
    </w:p>
    <w:p w:rsidR="0029101B" w:rsidRPr="00935DBF" w:rsidRDefault="0029101B" w:rsidP="00F758C0">
      <w:pPr>
        <w:pStyle w:val="ConsPlusNormal"/>
        <w:ind w:firstLine="709"/>
        <w:jc w:val="center"/>
        <w:rPr>
          <w:rFonts w:ascii="Times New Roman" w:hAnsi="Times New Roman" w:cs="Times New Roman"/>
          <w:sz w:val="28"/>
          <w:szCs w:val="28"/>
        </w:rPr>
      </w:pPr>
      <w:r w:rsidRPr="00935DBF">
        <w:rPr>
          <w:rFonts w:ascii="Times New Roman" w:hAnsi="Times New Roman" w:cs="Times New Roman"/>
          <w:sz w:val="28"/>
          <w:szCs w:val="28"/>
        </w:rPr>
        <w:t xml:space="preserve">Ркультi = Чнаселi </w:t>
      </w:r>
      <w:r w:rsidR="00B93D06" w:rsidRPr="00935DBF">
        <w:rPr>
          <w:rFonts w:ascii="Times New Roman" w:hAnsi="Times New Roman" w:cs="Times New Roman"/>
          <w:sz w:val="28"/>
          <w:szCs w:val="28"/>
        </w:rPr>
        <w:t>×</w:t>
      </w:r>
      <w:r w:rsidRPr="00935DBF">
        <w:rPr>
          <w:rFonts w:ascii="Times New Roman" w:hAnsi="Times New Roman" w:cs="Times New Roman"/>
          <w:sz w:val="28"/>
          <w:szCs w:val="28"/>
        </w:rPr>
        <w:t xml:space="preserve"> НРкульт, где:</w:t>
      </w:r>
    </w:p>
    <w:p w:rsidR="0029101B" w:rsidRPr="00935DBF" w:rsidRDefault="0029101B" w:rsidP="00F758C0">
      <w:pPr>
        <w:pStyle w:val="ConsPlusNormal"/>
        <w:ind w:firstLine="709"/>
        <w:jc w:val="both"/>
        <w:rPr>
          <w:rFonts w:ascii="Times New Roman" w:hAnsi="Times New Roman" w:cs="Times New Roman"/>
          <w:sz w:val="28"/>
          <w:szCs w:val="28"/>
        </w:rPr>
      </w:pPr>
    </w:p>
    <w:p w:rsidR="0029101B" w:rsidRPr="00935DBF" w:rsidRDefault="0029101B"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 xml:space="preserve">Ркультi - нормативные расходы на </w:t>
      </w:r>
      <w:r w:rsidR="00185713" w:rsidRPr="00935DBF">
        <w:rPr>
          <w:rFonts w:ascii="Times New Roman" w:hAnsi="Times New Roman" w:cs="Times New Roman"/>
          <w:sz w:val="28"/>
          <w:szCs w:val="28"/>
        </w:rPr>
        <w:t xml:space="preserve">создание условий для обеспечения услугами по организации досуга и услугами организаций культуры, </w:t>
      </w:r>
      <w:r w:rsidR="00185713" w:rsidRPr="00935DBF">
        <w:rPr>
          <w:rFonts w:ascii="Times New Roman" w:hAnsi="Times New Roman" w:cs="Times New Roman"/>
          <w:sz w:val="28"/>
          <w:szCs w:val="28"/>
        </w:rPr>
        <w:lastRenderedPageBreak/>
        <w:t xml:space="preserve">организацию библиотечного обслуживания </w:t>
      </w:r>
      <w:r w:rsidRPr="00935DBF">
        <w:rPr>
          <w:rFonts w:ascii="Times New Roman" w:hAnsi="Times New Roman" w:cs="Times New Roman"/>
          <w:sz w:val="28"/>
          <w:szCs w:val="28"/>
        </w:rPr>
        <w:t>в i-</w:t>
      </w:r>
      <w:r w:rsidR="000B1D1F">
        <w:rPr>
          <w:rFonts w:ascii="Times New Roman" w:hAnsi="Times New Roman" w:cs="Times New Roman"/>
          <w:sz w:val="28"/>
          <w:szCs w:val="28"/>
        </w:rPr>
        <w:t>о</w:t>
      </w:r>
      <w:r w:rsidRPr="00935DBF">
        <w:rPr>
          <w:rFonts w:ascii="Times New Roman" w:hAnsi="Times New Roman" w:cs="Times New Roman"/>
          <w:sz w:val="28"/>
          <w:szCs w:val="28"/>
        </w:rPr>
        <w:t>м муниципальном районе (городском округе);</w:t>
      </w:r>
    </w:p>
    <w:p w:rsidR="0029101B" w:rsidRPr="00935DBF" w:rsidRDefault="0029101B"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Чнаселi - численность постоянного населения в i-</w:t>
      </w:r>
      <w:r w:rsidR="000B1D1F">
        <w:rPr>
          <w:rFonts w:ascii="Times New Roman" w:hAnsi="Times New Roman" w:cs="Times New Roman"/>
          <w:sz w:val="28"/>
          <w:szCs w:val="28"/>
        </w:rPr>
        <w:t>о</w:t>
      </w:r>
      <w:r w:rsidRPr="00935DBF">
        <w:rPr>
          <w:rFonts w:ascii="Times New Roman" w:hAnsi="Times New Roman" w:cs="Times New Roman"/>
          <w:sz w:val="28"/>
          <w:szCs w:val="28"/>
        </w:rPr>
        <w:t>м муниципальном районе (городском округе) на начало года, следующего за отчетным;</w:t>
      </w:r>
    </w:p>
    <w:p w:rsidR="0029101B" w:rsidRPr="00935DBF" w:rsidRDefault="0029101B"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 xml:space="preserve">НРкульт - единые нормативы расходов </w:t>
      </w:r>
      <w:r w:rsidR="00D0381E" w:rsidRPr="00935DBF">
        <w:rPr>
          <w:rFonts w:ascii="Times New Roman" w:hAnsi="Times New Roman" w:cs="Times New Roman"/>
          <w:sz w:val="28"/>
          <w:szCs w:val="28"/>
        </w:rPr>
        <w:t>на создание условий для обеспечения услугами по организации досуга и услугами организаций культуры, организацию библиотечного обслуживания</w:t>
      </w:r>
      <w:r w:rsidR="008119F8" w:rsidRPr="00935DBF">
        <w:rPr>
          <w:rFonts w:ascii="Times New Roman" w:hAnsi="Times New Roman" w:cs="Times New Roman"/>
          <w:sz w:val="28"/>
          <w:szCs w:val="28"/>
        </w:rPr>
        <w:t xml:space="preserve"> на одного жителя муниципального района и единые нормативы расходов на одного жителя городского округа</w:t>
      </w:r>
      <w:r w:rsidRPr="00935DBF">
        <w:rPr>
          <w:rFonts w:ascii="Times New Roman" w:hAnsi="Times New Roman" w:cs="Times New Roman"/>
          <w:sz w:val="28"/>
          <w:szCs w:val="28"/>
        </w:rPr>
        <w:t>.</w:t>
      </w:r>
    </w:p>
    <w:p w:rsidR="0029101B" w:rsidRPr="00935DBF" w:rsidRDefault="008119F8"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8</w:t>
      </w:r>
      <w:r w:rsidR="0029101B" w:rsidRPr="00935DBF">
        <w:rPr>
          <w:rFonts w:ascii="Times New Roman" w:hAnsi="Times New Roman" w:cs="Times New Roman"/>
          <w:sz w:val="28"/>
          <w:szCs w:val="28"/>
        </w:rPr>
        <w:t>.</w:t>
      </w:r>
      <w:r w:rsidR="003969C4" w:rsidRPr="00935DBF">
        <w:rPr>
          <w:rFonts w:ascii="Times New Roman" w:hAnsi="Times New Roman" w:cs="Times New Roman"/>
          <w:sz w:val="28"/>
          <w:szCs w:val="28"/>
        </w:rPr>
        <w:t>8</w:t>
      </w:r>
      <w:r w:rsidR="0029101B" w:rsidRPr="00935DBF">
        <w:rPr>
          <w:rFonts w:ascii="Times New Roman" w:hAnsi="Times New Roman" w:cs="Times New Roman"/>
          <w:sz w:val="28"/>
          <w:szCs w:val="28"/>
        </w:rPr>
        <w:t xml:space="preserve">. Нормативные расходы </w:t>
      </w:r>
      <w:r w:rsidR="00D0381E" w:rsidRPr="00935DBF">
        <w:rPr>
          <w:rFonts w:ascii="Times New Roman" w:hAnsi="Times New Roman" w:cs="Times New Roman"/>
          <w:sz w:val="28"/>
          <w:szCs w:val="28"/>
        </w:rPr>
        <w:t xml:space="preserve">на обеспечение условий для развития физической культуры, школьного спорта и массового спорта, организацию проведения официальных физкультурно-оздоровительных и спортивных мероприятий </w:t>
      </w:r>
      <w:r w:rsidR="0029101B" w:rsidRPr="00935DBF">
        <w:rPr>
          <w:rFonts w:ascii="Times New Roman" w:hAnsi="Times New Roman" w:cs="Times New Roman"/>
          <w:sz w:val="28"/>
          <w:szCs w:val="28"/>
        </w:rPr>
        <w:t>определяются по следующей формуле:</w:t>
      </w:r>
    </w:p>
    <w:p w:rsidR="0029101B" w:rsidRPr="00935DBF" w:rsidRDefault="0029101B" w:rsidP="00F758C0">
      <w:pPr>
        <w:pStyle w:val="ConsPlusNormal"/>
        <w:ind w:firstLine="709"/>
        <w:jc w:val="both"/>
        <w:rPr>
          <w:rFonts w:ascii="Times New Roman" w:hAnsi="Times New Roman" w:cs="Times New Roman"/>
          <w:sz w:val="28"/>
          <w:szCs w:val="28"/>
        </w:rPr>
      </w:pPr>
    </w:p>
    <w:p w:rsidR="0029101B" w:rsidRPr="00935DBF" w:rsidRDefault="0029101B" w:rsidP="00F758C0">
      <w:pPr>
        <w:pStyle w:val="ConsPlusNormal"/>
        <w:ind w:firstLine="709"/>
        <w:jc w:val="center"/>
        <w:rPr>
          <w:rFonts w:ascii="Times New Roman" w:hAnsi="Times New Roman" w:cs="Times New Roman"/>
          <w:sz w:val="28"/>
          <w:szCs w:val="28"/>
        </w:rPr>
      </w:pPr>
      <w:r w:rsidRPr="00935DBF">
        <w:rPr>
          <w:rFonts w:ascii="Times New Roman" w:hAnsi="Times New Roman" w:cs="Times New Roman"/>
          <w:sz w:val="28"/>
          <w:szCs w:val="28"/>
        </w:rPr>
        <w:t xml:space="preserve">Рспортi = Чнаселi </w:t>
      </w:r>
      <w:r w:rsidR="00B93D06" w:rsidRPr="00935DBF">
        <w:rPr>
          <w:rFonts w:ascii="Times New Roman" w:hAnsi="Times New Roman" w:cs="Times New Roman"/>
          <w:sz w:val="28"/>
          <w:szCs w:val="28"/>
        </w:rPr>
        <w:t>×</w:t>
      </w:r>
      <w:r w:rsidRPr="00935DBF">
        <w:rPr>
          <w:rFonts w:ascii="Times New Roman" w:hAnsi="Times New Roman" w:cs="Times New Roman"/>
          <w:sz w:val="28"/>
          <w:szCs w:val="28"/>
        </w:rPr>
        <w:t xml:space="preserve"> НРспорт + Чнаселi </w:t>
      </w:r>
      <w:r w:rsidR="00B93D06" w:rsidRPr="00935DBF">
        <w:rPr>
          <w:rFonts w:ascii="Times New Roman" w:hAnsi="Times New Roman" w:cs="Times New Roman"/>
          <w:sz w:val="28"/>
          <w:szCs w:val="28"/>
        </w:rPr>
        <w:t>×</w:t>
      </w:r>
      <w:r w:rsidRPr="00935DBF">
        <w:rPr>
          <w:rFonts w:ascii="Times New Roman" w:hAnsi="Times New Roman" w:cs="Times New Roman"/>
          <w:sz w:val="28"/>
          <w:szCs w:val="28"/>
        </w:rPr>
        <w:t xml:space="preserve"> НРспортсооружi, где:</w:t>
      </w:r>
    </w:p>
    <w:p w:rsidR="0029101B" w:rsidRPr="00935DBF" w:rsidRDefault="0029101B" w:rsidP="00F758C0">
      <w:pPr>
        <w:pStyle w:val="ConsPlusNormal"/>
        <w:ind w:firstLine="709"/>
        <w:jc w:val="both"/>
        <w:rPr>
          <w:rFonts w:ascii="Times New Roman" w:hAnsi="Times New Roman" w:cs="Times New Roman"/>
          <w:sz w:val="28"/>
          <w:szCs w:val="28"/>
        </w:rPr>
      </w:pPr>
    </w:p>
    <w:p w:rsidR="0029101B" w:rsidRPr="0029101B" w:rsidRDefault="0029101B"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 xml:space="preserve">Рспортi - нормативные расходы </w:t>
      </w:r>
      <w:r w:rsidR="00020830" w:rsidRPr="00935DBF">
        <w:rPr>
          <w:rFonts w:ascii="Times New Roman" w:hAnsi="Times New Roman" w:cs="Times New Roman"/>
          <w:sz w:val="28"/>
          <w:szCs w:val="28"/>
        </w:rPr>
        <w:t>на обеспечение условий для развития физической культуры, школьного спорта и массового спорта, организацию проведения официальных физкультурно-оздоровительных и спортивных мероприятий</w:t>
      </w:r>
      <w:r w:rsidRPr="00935DBF">
        <w:rPr>
          <w:rFonts w:ascii="Times New Roman" w:hAnsi="Times New Roman" w:cs="Times New Roman"/>
          <w:sz w:val="28"/>
          <w:szCs w:val="28"/>
        </w:rPr>
        <w:t xml:space="preserve"> в i-</w:t>
      </w:r>
      <w:r w:rsidR="000B1D1F">
        <w:rPr>
          <w:rFonts w:ascii="Times New Roman" w:hAnsi="Times New Roman" w:cs="Times New Roman"/>
          <w:sz w:val="28"/>
          <w:szCs w:val="28"/>
        </w:rPr>
        <w:t>о</w:t>
      </w:r>
      <w:r w:rsidRPr="00935DBF">
        <w:rPr>
          <w:rFonts w:ascii="Times New Roman" w:hAnsi="Times New Roman" w:cs="Times New Roman"/>
          <w:sz w:val="28"/>
          <w:szCs w:val="28"/>
        </w:rPr>
        <w:t>м муниципальном районе (городском округе);</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Чнаселi - численность постоянного населения в i-м муниципальном районе (городском округе) на начало года, следующего за отчетным;</w:t>
      </w:r>
    </w:p>
    <w:p w:rsidR="0029101B" w:rsidRPr="00935DBF"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НРспорт - единые нормативы расходов на </w:t>
      </w:r>
      <w:r w:rsidRPr="00935DBF">
        <w:rPr>
          <w:rFonts w:ascii="Times New Roman" w:hAnsi="Times New Roman" w:cs="Times New Roman"/>
          <w:sz w:val="28"/>
          <w:szCs w:val="28"/>
        </w:rPr>
        <w:t xml:space="preserve">организацию </w:t>
      </w:r>
      <w:r w:rsidR="00CF6286" w:rsidRPr="00935DBF">
        <w:rPr>
          <w:rFonts w:ascii="Times New Roman" w:hAnsi="Times New Roman" w:cs="Times New Roman"/>
          <w:sz w:val="28"/>
          <w:szCs w:val="28"/>
        </w:rPr>
        <w:t xml:space="preserve">проведения официальных физкультурно-оздоровительных и </w:t>
      </w:r>
      <w:r w:rsidRPr="00935DBF">
        <w:rPr>
          <w:rFonts w:ascii="Times New Roman" w:hAnsi="Times New Roman" w:cs="Times New Roman"/>
          <w:sz w:val="28"/>
          <w:szCs w:val="28"/>
        </w:rPr>
        <w:t>спортивных мероприятий на одного жителя муниципального района и единые нормативы расходов на одного жителя городского округа;</w:t>
      </w:r>
    </w:p>
    <w:p w:rsidR="0029101B" w:rsidRPr="00935DBF" w:rsidRDefault="0029101B"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НРспортсооружi - нормативы расходов на содержание и организацию работы спортивных сооружений на одного жителя i-го муниципального района (городского округа).</w:t>
      </w:r>
    </w:p>
    <w:p w:rsidR="0029101B" w:rsidRPr="00935DBF" w:rsidRDefault="008119F8"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8</w:t>
      </w:r>
      <w:r w:rsidR="0029101B" w:rsidRPr="00935DBF">
        <w:rPr>
          <w:rFonts w:ascii="Times New Roman" w:hAnsi="Times New Roman" w:cs="Times New Roman"/>
          <w:sz w:val="28"/>
          <w:szCs w:val="28"/>
        </w:rPr>
        <w:t>.</w:t>
      </w:r>
      <w:r w:rsidR="003969C4" w:rsidRPr="00935DBF">
        <w:rPr>
          <w:rFonts w:ascii="Times New Roman" w:hAnsi="Times New Roman" w:cs="Times New Roman"/>
          <w:sz w:val="28"/>
          <w:szCs w:val="28"/>
        </w:rPr>
        <w:t>9</w:t>
      </w:r>
      <w:r w:rsidR="0029101B" w:rsidRPr="00935DBF">
        <w:rPr>
          <w:rFonts w:ascii="Times New Roman" w:hAnsi="Times New Roman" w:cs="Times New Roman"/>
          <w:sz w:val="28"/>
          <w:szCs w:val="28"/>
        </w:rPr>
        <w:t xml:space="preserve">. Нормативные расходы </w:t>
      </w:r>
      <w:r w:rsidR="00C47783" w:rsidRPr="00935DBF">
        <w:rPr>
          <w:rFonts w:ascii="Times New Roman" w:hAnsi="Times New Roman" w:cs="Times New Roman"/>
          <w:sz w:val="28"/>
          <w:szCs w:val="28"/>
        </w:rPr>
        <w:t xml:space="preserve">на организацию и осуществление мероприятий по работе с детьми и молодежью </w:t>
      </w:r>
      <w:r w:rsidR="0029101B" w:rsidRPr="00935DBF">
        <w:rPr>
          <w:rFonts w:ascii="Times New Roman" w:hAnsi="Times New Roman" w:cs="Times New Roman"/>
          <w:sz w:val="28"/>
          <w:szCs w:val="28"/>
        </w:rPr>
        <w:t>определяются по следующей формуле:</w:t>
      </w:r>
    </w:p>
    <w:p w:rsidR="0029101B" w:rsidRPr="00935DBF" w:rsidRDefault="0029101B" w:rsidP="00F758C0">
      <w:pPr>
        <w:pStyle w:val="ConsPlusNormal"/>
        <w:ind w:firstLine="709"/>
        <w:jc w:val="both"/>
        <w:rPr>
          <w:rFonts w:ascii="Times New Roman" w:hAnsi="Times New Roman" w:cs="Times New Roman"/>
          <w:sz w:val="28"/>
          <w:szCs w:val="28"/>
        </w:rPr>
      </w:pPr>
    </w:p>
    <w:p w:rsidR="0029101B" w:rsidRPr="00935DBF" w:rsidRDefault="0029101B" w:rsidP="00F758C0">
      <w:pPr>
        <w:pStyle w:val="ConsPlusNormal"/>
        <w:ind w:firstLine="709"/>
        <w:jc w:val="center"/>
        <w:rPr>
          <w:rFonts w:ascii="Times New Roman" w:hAnsi="Times New Roman" w:cs="Times New Roman"/>
          <w:sz w:val="28"/>
          <w:szCs w:val="28"/>
        </w:rPr>
      </w:pPr>
      <w:r w:rsidRPr="00935DBF">
        <w:rPr>
          <w:rFonts w:ascii="Times New Roman" w:hAnsi="Times New Roman" w:cs="Times New Roman"/>
          <w:sz w:val="28"/>
          <w:szCs w:val="28"/>
        </w:rPr>
        <w:t xml:space="preserve">Рмполитi = Чнаселi </w:t>
      </w:r>
      <w:r w:rsidR="00B93D06" w:rsidRPr="00935DBF">
        <w:rPr>
          <w:rFonts w:ascii="Times New Roman" w:hAnsi="Times New Roman" w:cs="Times New Roman"/>
          <w:sz w:val="28"/>
          <w:szCs w:val="28"/>
        </w:rPr>
        <w:t>×</w:t>
      </w:r>
      <w:r w:rsidRPr="00935DBF">
        <w:rPr>
          <w:rFonts w:ascii="Times New Roman" w:hAnsi="Times New Roman" w:cs="Times New Roman"/>
          <w:sz w:val="28"/>
          <w:szCs w:val="28"/>
        </w:rPr>
        <w:t xml:space="preserve"> НРмполит, где:</w:t>
      </w:r>
    </w:p>
    <w:p w:rsidR="0029101B" w:rsidRPr="00935DBF" w:rsidRDefault="0029101B" w:rsidP="00F758C0">
      <w:pPr>
        <w:pStyle w:val="ConsPlusNormal"/>
        <w:ind w:firstLine="709"/>
        <w:jc w:val="both"/>
        <w:rPr>
          <w:rFonts w:ascii="Times New Roman" w:hAnsi="Times New Roman" w:cs="Times New Roman"/>
          <w:sz w:val="28"/>
          <w:szCs w:val="28"/>
        </w:rPr>
      </w:pPr>
    </w:p>
    <w:p w:rsidR="0029101B" w:rsidRPr="00935DBF" w:rsidRDefault="0029101B"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 xml:space="preserve">Рмполитi - нормативные расходы </w:t>
      </w:r>
      <w:r w:rsidR="00C47783" w:rsidRPr="00935DBF">
        <w:rPr>
          <w:rFonts w:ascii="Times New Roman" w:hAnsi="Times New Roman" w:cs="Times New Roman"/>
          <w:sz w:val="28"/>
          <w:szCs w:val="28"/>
        </w:rPr>
        <w:t xml:space="preserve">на организацию и осуществление мероприятий по работе с детьми и молодежью </w:t>
      </w:r>
      <w:r w:rsidRPr="00935DBF">
        <w:rPr>
          <w:rFonts w:ascii="Times New Roman" w:hAnsi="Times New Roman" w:cs="Times New Roman"/>
          <w:sz w:val="28"/>
          <w:szCs w:val="28"/>
        </w:rPr>
        <w:t>в i-</w:t>
      </w:r>
      <w:r w:rsidR="000B1D1F">
        <w:rPr>
          <w:rFonts w:ascii="Times New Roman" w:hAnsi="Times New Roman" w:cs="Times New Roman"/>
          <w:sz w:val="28"/>
          <w:szCs w:val="28"/>
        </w:rPr>
        <w:t>о</w:t>
      </w:r>
      <w:r w:rsidRPr="00935DBF">
        <w:rPr>
          <w:rFonts w:ascii="Times New Roman" w:hAnsi="Times New Roman" w:cs="Times New Roman"/>
          <w:sz w:val="28"/>
          <w:szCs w:val="28"/>
        </w:rPr>
        <w:t>м муниципальном районе (городском округе);</w:t>
      </w:r>
    </w:p>
    <w:p w:rsidR="0029101B" w:rsidRPr="0029101B" w:rsidRDefault="0029101B"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Чнаселi - численность постоянного населения в i-</w:t>
      </w:r>
      <w:r w:rsidR="000B1D1F">
        <w:rPr>
          <w:rFonts w:ascii="Times New Roman" w:hAnsi="Times New Roman" w:cs="Times New Roman"/>
          <w:sz w:val="28"/>
          <w:szCs w:val="28"/>
        </w:rPr>
        <w:t>о</w:t>
      </w:r>
      <w:r w:rsidRPr="00935DBF">
        <w:rPr>
          <w:rFonts w:ascii="Times New Roman" w:hAnsi="Times New Roman" w:cs="Times New Roman"/>
          <w:sz w:val="28"/>
          <w:szCs w:val="28"/>
        </w:rPr>
        <w:t>м муниципальном районе (городском округе) на начало года, следующего за отчетным</w:t>
      </w:r>
      <w:r w:rsidRPr="0029101B">
        <w:rPr>
          <w:rFonts w:ascii="Times New Roman" w:hAnsi="Times New Roman" w:cs="Times New Roman"/>
          <w:sz w:val="28"/>
          <w:szCs w:val="28"/>
        </w:rPr>
        <w:t>;</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НРмполит - единые нормативы расходов </w:t>
      </w:r>
      <w:r w:rsidR="00C47783" w:rsidRPr="00935DBF">
        <w:rPr>
          <w:rFonts w:ascii="Times New Roman" w:hAnsi="Times New Roman" w:cs="Times New Roman"/>
          <w:sz w:val="28"/>
          <w:szCs w:val="28"/>
        </w:rPr>
        <w:t>на организацию и осуществление мероприятий по работе с детьми и молодежью</w:t>
      </w:r>
      <w:r w:rsidR="00AD2391">
        <w:rPr>
          <w:rFonts w:ascii="Times New Roman" w:hAnsi="Times New Roman" w:cs="Times New Roman"/>
          <w:sz w:val="28"/>
          <w:szCs w:val="28"/>
        </w:rPr>
        <w:t xml:space="preserve"> </w:t>
      </w:r>
      <w:r w:rsidRPr="0029101B">
        <w:rPr>
          <w:rFonts w:ascii="Times New Roman" w:hAnsi="Times New Roman" w:cs="Times New Roman"/>
          <w:sz w:val="28"/>
          <w:szCs w:val="28"/>
        </w:rPr>
        <w:t>на одного жителя муниципального района и единые нормативы расходов на одного жителя городского округа.</w:t>
      </w:r>
    </w:p>
    <w:p w:rsidR="0029101B" w:rsidRPr="0029101B" w:rsidRDefault="008119F8" w:rsidP="00F758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8</w:t>
      </w:r>
      <w:r w:rsidR="0029101B" w:rsidRPr="0029101B">
        <w:rPr>
          <w:rFonts w:ascii="Times New Roman" w:hAnsi="Times New Roman" w:cs="Times New Roman"/>
          <w:sz w:val="28"/>
          <w:szCs w:val="28"/>
        </w:rPr>
        <w:t>.</w:t>
      </w:r>
      <w:r w:rsidR="003969C4">
        <w:rPr>
          <w:rFonts w:ascii="Times New Roman" w:hAnsi="Times New Roman" w:cs="Times New Roman"/>
          <w:sz w:val="28"/>
          <w:szCs w:val="28"/>
        </w:rPr>
        <w:t>10</w:t>
      </w:r>
      <w:r w:rsidR="0029101B" w:rsidRPr="0029101B">
        <w:rPr>
          <w:rFonts w:ascii="Times New Roman" w:hAnsi="Times New Roman" w:cs="Times New Roman"/>
          <w:sz w:val="28"/>
          <w:szCs w:val="28"/>
        </w:rPr>
        <w:t>. Нормативные расходы на организацию мероприятий по охране окружающей среды определяются по следующей формуле:</w:t>
      </w:r>
    </w:p>
    <w:p w:rsidR="0029101B" w:rsidRPr="0029101B" w:rsidRDefault="0029101B" w:rsidP="00F758C0">
      <w:pPr>
        <w:pStyle w:val="ConsPlusNormal"/>
        <w:ind w:firstLine="709"/>
        <w:jc w:val="both"/>
        <w:rPr>
          <w:rFonts w:ascii="Times New Roman" w:hAnsi="Times New Roman" w:cs="Times New Roman"/>
          <w:sz w:val="28"/>
          <w:szCs w:val="28"/>
        </w:rPr>
      </w:pPr>
    </w:p>
    <w:p w:rsidR="0029101B" w:rsidRPr="0029101B" w:rsidRDefault="0029101B" w:rsidP="00F758C0">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 xml:space="preserve">Рохрi = Чнаселi </w:t>
      </w:r>
      <w:r w:rsidR="00B93D06">
        <w:rPr>
          <w:rFonts w:ascii="Times New Roman" w:hAnsi="Times New Roman" w:cs="Times New Roman"/>
          <w:sz w:val="28"/>
          <w:szCs w:val="28"/>
        </w:rPr>
        <w:t>×</w:t>
      </w:r>
      <w:r w:rsidRPr="0029101B">
        <w:rPr>
          <w:rFonts w:ascii="Times New Roman" w:hAnsi="Times New Roman" w:cs="Times New Roman"/>
          <w:sz w:val="28"/>
          <w:szCs w:val="28"/>
        </w:rPr>
        <w:t xml:space="preserve"> НРохр, где:</w:t>
      </w:r>
    </w:p>
    <w:p w:rsidR="0029101B" w:rsidRPr="0029101B" w:rsidRDefault="0029101B" w:rsidP="00F758C0">
      <w:pPr>
        <w:pStyle w:val="ConsPlusNormal"/>
        <w:ind w:firstLine="709"/>
        <w:jc w:val="both"/>
        <w:rPr>
          <w:rFonts w:ascii="Times New Roman" w:hAnsi="Times New Roman" w:cs="Times New Roman"/>
          <w:sz w:val="28"/>
          <w:szCs w:val="28"/>
        </w:rPr>
      </w:pP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Рохрi - нормативные расходы на организацию мероприятий по охране окружающей среды в i-</w:t>
      </w:r>
      <w:r w:rsidR="000B1D1F">
        <w:rPr>
          <w:rFonts w:ascii="Times New Roman" w:hAnsi="Times New Roman" w:cs="Times New Roman"/>
          <w:sz w:val="28"/>
          <w:szCs w:val="28"/>
        </w:rPr>
        <w:t>о</w:t>
      </w:r>
      <w:r w:rsidRPr="0029101B">
        <w:rPr>
          <w:rFonts w:ascii="Times New Roman" w:hAnsi="Times New Roman" w:cs="Times New Roman"/>
          <w:sz w:val="28"/>
          <w:szCs w:val="28"/>
        </w:rPr>
        <w:t>м муниципальном районе (городском округе);</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Чнаселi - численность постоянного населения в i-</w:t>
      </w:r>
      <w:r w:rsidR="000B1D1F">
        <w:rPr>
          <w:rFonts w:ascii="Times New Roman" w:hAnsi="Times New Roman" w:cs="Times New Roman"/>
          <w:sz w:val="28"/>
          <w:szCs w:val="28"/>
        </w:rPr>
        <w:t>о</w:t>
      </w:r>
      <w:r w:rsidRPr="0029101B">
        <w:rPr>
          <w:rFonts w:ascii="Times New Roman" w:hAnsi="Times New Roman" w:cs="Times New Roman"/>
          <w:sz w:val="28"/>
          <w:szCs w:val="28"/>
        </w:rPr>
        <w:t>м муниципальном районе (городском округе) на начало года, следующего за отчетным;</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НРохр - единые нормативы расходов на организацию мероприятий по охране окружающей среды на одного жителя муниципального района (городского округа).</w:t>
      </w:r>
    </w:p>
    <w:p w:rsidR="0029101B" w:rsidRPr="0029101B" w:rsidRDefault="008119F8" w:rsidP="00F758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29101B" w:rsidRPr="0029101B">
        <w:rPr>
          <w:rFonts w:ascii="Times New Roman" w:hAnsi="Times New Roman" w:cs="Times New Roman"/>
          <w:sz w:val="28"/>
          <w:szCs w:val="28"/>
        </w:rPr>
        <w:t>.1</w:t>
      </w:r>
      <w:r w:rsidR="003969C4">
        <w:rPr>
          <w:rFonts w:ascii="Times New Roman" w:hAnsi="Times New Roman" w:cs="Times New Roman"/>
          <w:sz w:val="28"/>
          <w:szCs w:val="28"/>
        </w:rPr>
        <w:t>1</w:t>
      </w:r>
      <w:r w:rsidR="0029101B" w:rsidRPr="0029101B">
        <w:rPr>
          <w:rFonts w:ascii="Times New Roman" w:hAnsi="Times New Roman" w:cs="Times New Roman"/>
          <w:sz w:val="28"/>
          <w:szCs w:val="28"/>
        </w:rPr>
        <w:t>. Нормативные расходы на создание условий для развития сельхозпроизводства и расширения рынка сельхозпродукции, сырья и продовольствия определяются по следующей формуле:</w:t>
      </w:r>
    </w:p>
    <w:p w:rsidR="0029101B" w:rsidRPr="0029101B" w:rsidRDefault="0029101B" w:rsidP="00F758C0">
      <w:pPr>
        <w:pStyle w:val="ConsPlusNormal"/>
        <w:ind w:firstLine="709"/>
        <w:jc w:val="both"/>
        <w:rPr>
          <w:rFonts w:ascii="Times New Roman" w:hAnsi="Times New Roman" w:cs="Times New Roman"/>
          <w:sz w:val="28"/>
          <w:szCs w:val="28"/>
        </w:rPr>
      </w:pPr>
    </w:p>
    <w:p w:rsidR="0029101B" w:rsidRPr="0029101B" w:rsidRDefault="0029101B" w:rsidP="00F758C0">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 xml:space="preserve">Рс/хi = Чнаселi </w:t>
      </w:r>
      <w:r w:rsidR="00B93D06">
        <w:rPr>
          <w:rFonts w:ascii="Times New Roman" w:hAnsi="Times New Roman" w:cs="Times New Roman"/>
          <w:sz w:val="28"/>
          <w:szCs w:val="28"/>
        </w:rPr>
        <w:t>×</w:t>
      </w:r>
      <w:r w:rsidRPr="0029101B">
        <w:rPr>
          <w:rFonts w:ascii="Times New Roman" w:hAnsi="Times New Roman" w:cs="Times New Roman"/>
          <w:sz w:val="28"/>
          <w:szCs w:val="28"/>
        </w:rPr>
        <w:t xml:space="preserve"> НРс/х, где:</w:t>
      </w:r>
    </w:p>
    <w:p w:rsidR="0029101B" w:rsidRPr="0029101B" w:rsidRDefault="0029101B" w:rsidP="00F758C0">
      <w:pPr>
        <w:pStyle w:val="ConsPlusNormal"/>
        <w:ind w:firstLine="709"/>
        <w:jc w:val="both"/>
        <w:rPr>
          <w:rFonts w:ascii="Times New Roman" w:hAnsi="Times New Roman" w:cs="Times New Roman"/>
          <w:sz w:val="28"/>
          <w:szCs w:val="28"/>
        </w:rPr>
      </w:pP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Рс/хi - нормативные расходы на создание условий для развития сельхозпроизводства и расширения рынка сельхозпродукции, сырья и продовольствия в i-</w:t>
      </w:r>
      <w:r w:rsidR="000B1D1F">
        <w:rPr>
          <w:rFonts w:ascii="Times New Roman" w:hAnsi="Times New Roman" w:cs="Times New Roman"/>
          <w:sz w:val="28"/>
          <w:szCs w:val="28"/>
        </w:rPr>
        <w:t>о</w:t>
      </w:r>
      <w:r w:rsidRPr="0029101B">
        <w:rPr>
          <w:rFonts w:ascii="Times New Roman" w:hAnsi="Times New Roman" w:cs="Times New Roman"/>
          <w:sz w:val="28"/>
          <w:szCs w:val="28"/>
        </w:rPr>
        <w:t>м муниципальном районе (городском округе);</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Чнаселi - численность постоянного населения в i-</w:t>
      </w:r>
      <w:r w:rsidR="000B1D1F">
        <w:rPr>
          <w:rFonts w:ascii="Times New Roman" w:hAnsi="Times New Roman" w:cs="Times New Roman"/>
          <w:sz w:val="28"/>
          <w:szCs w:val="28"/>
        </w:rPr>
        <w:t>о</w:t>
      </w:r>
      <w:r w:rsidRPr="0029101B">
        <w:rPr>
          <w:rFonts w:ascii="Times New Roman" w:hAnsi="Times New Roman" w:cs="Times New Roman"/>
          <w:sz w:val="28"/>
          <w:szCs w:val="28"/>
        </w:rPr>
        <w:t>м муниципальном районе (городском округе) на начало года, следующего за отчетным;</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НРс/х - единые нормативы расходов на создание условий для развития сельхозпроизводства и расширения рынка сельхозпродукции, сырья и продовольствия на одного жителя муниципального района (городского округа).</w:t>
      </w:r>
    </w:p>
    <w:p w:rsidR="0029101B" w:rsidRPr="0029101B" w:rsidRDefault="008119F8" w:rsidP="00F758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29101B" w:rsidRPr="0029101B">
        <w:rPr>
          <w:rFonts w:ascii="Times New Roman" w:hAnsi="Times New Roman" w:cs="Times New Roman"/>
          <w:sz w:val="28"/>
          <w:szCs w:val="28"/>
        </w:rPr>
        <w:t>.1</w:t>
      </w:r>
      <w:r w:rsidR="003969C4">
        <w:rPr>
          <w:rFonts w:ascii="Times New Roman" w:hAnsi="Times New Roman" w:cs="Times New Roman"/>
          <w:sz w:val="28"/>
          <w:szCs w:val="28"/>
        </w:rPr>
        <w:t>2</w:t>
      </w:r>
      <w:r w:rsidR="0029101B" w:rsidRPr="0029101B">
        <w:rPr>
          <w:rFonts w:ascii="Times New Roman" w:hAnsi="Times New Roman" w:cs="Times New Roman"/>
          <w:sz w:val="28"/>
          <w:szCs w:val="28"/>
        </w:rPr>
        <w:t>. Нормативные расходы на организацию и осуществление мероприятий по мобилизационной подготовке муниципальных организаций и учреждений определяются по следующей формуле:</w:t>
      </w:r>
    </w:p>
    <w:p w:rsidR="0029101B" w:rsidRPr="0029101B" w:rsidRDefault="0029101B" w:rsidP="00F758C0">
      <w:pPr>
        <w:pStyle w:val="ConsPlusNormal"/>
        <w:ind w:firstLine="709"/>
        <w:jc w:val="both"/>
        <w:rPr>
          <w:rFonts w:ascii="Times New Roman" w:hAnsi="Times New Roman" w:cs="Times New Roman"/>
          <w:sz w:val="28"/>
          <w:szCs w:val="28"/>
        </w:rPr>
      </w:pPr>
    </w:p>
    <w:p w:rsidR="0029101B" w:rsidRPr="0029101B" w:rsidRDefault="0029101B" w:rsidP="00F758C0">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 xml:space="preserve">Рмобi = Чоргi </w:t>
      </w:r>
      <w:r w:rsidR="00B93D06">
        <w:rPr>
          <w:rFonts w:ascii="Times New Roman" w:hAnsi="Times New Roman" w:cs="Times New Roman"/>
          <w:sz w:val="28"/>
          <w:szCs w:val="28"/>
        </w:rPr>
        <w:t>×</w:t>
      </w:r>
      <w:r w:rsidRPr="0029101B">
        <w:rPr>
          <w:rFonts w:ascii="Times New Roman" w:hAnsi="Times New Roman" w:cs="Times New Roman"/>
          <w:sz w:val="28"/>
          <w:szCs w:val="28"/>
        </w:rPr>
        <w:t xml:space="preserve"> НРмоб, где:</w:t>
      </w:r>
    </w:p>
    <w:p w:rsidR="0029101B" w:rsidRPr="0029101B" w:rsidRDefault="0029101B" w:rsidP="00F758C0">
      <w:pPr>
        <w:pStyle w:val="ConsPlusNormal"/>
        <w:ind w:firstLine="709"/>
        <w:jc w:val="both"/>
        <w:rPr>
          <w:rFonts w:ascii="Times New Roman" w:hAnsi="Times New Roman" w:cs="Times New Roman"/>
          <w:sz w:val="28"/>
          <w:szCs w:val="28"/>
        </w:rPr>
      </w:pP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Рмобi - нормативные расходы на организацию и осуществление мероприятий по мобилизационной подготовке муниципальных организаций и учреждений в i-</w:t>
      </w:r>
      <w:r w:rsidR="000B1D1F">
        <w:rPr>
          <w:rFonts w:ascii="Times New Roman" w:hAnsi="Times New Roman" w:cs="Times New Roman"/>
          <w:sz w:val="28"/>
          <w:szCs w:val="28"/>
        </w:rPr>
        <w:t>о</w:t>
      </w:r>
      <w:r w:rsidRPr="0029101B">
        <w:rPr>
          <w:rFonts w:ascii="Times New Roman" w:hAnsi="Times New Roman" w:cs="Times New Roman"/>
          <w:sz w:val="28"/>
          <w:szCs w:val="28"/>
        </w:rPr>
        <w:t>м муниципальном районе (городском округе);</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Чоргi - численность муниципальных организаций и учреждений в i-</w:t>
      </w:r>
      <w:r w:rsidR="000B1D1F">
        <w:rPr>
          <w:rFonts w:ascii="Times New Roman" w:hAnsi="Times New Roman" w:cs="Times New Roman"/>
          <w:sz w:val="28"/>
          <w:szCs w:val="28"/>
        </w:rPr>
        <w:t>о</w:t>
      </w:r>
      <w:r w:rsidRPr="0029101B">
        <w:rPr>
          <w:rFonts w:ascii="Times New Roman" w:hAnsi="Times New Roman" w:cs="Times New Roman"/>
          <w:sz w:val="28"/>
          <w:szCs w:val="28"/>
        </w:rPr>
        <w:t>м муниципальном районе (городском округе);</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НРмоб - единые нормативы расходов на организацию и осуществление мероприятий по мобилизационной подготовке муниципальных организаций и учреждений на одну муниципальную организацию (учреждение) муниципального района (городского округа).</w:t>
      </w:r>
    </w:p>
    <w:p w:rsidR="0029101B" w:rsidRPr="0029101B" w:rsidRDefault="008119F8" w:rsidP="00F758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29101B" w:rsidRPr="0029101B">
        <w:rPr>
          <w:rFonts w:ascii="Times New Roman" w:hAnsi="Times New Roman" w:cs="Times New Roman"/>
          <w:sz w:val="28"/>
          <w:szCs w:val="28"/>
        </w:rPr>
        <w:t>.1</w:t>
      </w:r>
      <w:r w:rsidR="003969C4">
        <w:rPr>
          <w:rFonts w:ascii="Times New Roman" w:hAnsi="Times New Roman" w:cs="Times New Roman"/>
          <w:sz w:val="28"/>
          <w:szCs w:val="28"/>
        </w:rPr>
        <w:t>3</w:t>
      </w:r>
      <w:r w:rsidR="0029101B" w:rsidRPr="0029101B">
        <w:rPr>
          <w:rFonts w:ascii="Times New Roman" w:hAnsi="Times New Roman" w:cs="Times New Roman"/>
          <w:sz w:val="28"/>
          <w:szCs w:val="28"/>
        </w:rPr>
        <w:t xml:space="preserve">. Нормативные расходы для участия в предупреждении и ликвидации последствий чрезвычайных ситуаций определяются по </w:t>
      </w:r>
      <w:r w:rsidR="0029101B" w:rsidRPr="0029101B">
        <w:rPr>
          <w:rFonts w:ascii="Times New Roman" w:hAnsi="Times New Roman" w:cs="Times New Roman"/>
          <w:sz w:val="28"/>
          <w:szCs w:val="28"/>
        </w:rPr>
        <w:lastRenderedPageBreak/>
        <w:t>следующей формуле:</w:t>
      </w:r>
    </w:p>
    <w:p w:rsidR="0029101B" w:rsidRPr="0029101B" w:rsidRDefault="0029101B" w:rsidP="00F758C0">
      <w:pPr>
        <w:pStyle w:val="ConsPlusNormal"/>
        <w:ind w:firstLine="709"/>
        <w:jc w:val="both"/>
        <w:rPr>
          <w:rFonts w:ascii="Times New Roman" w:hAnsi="Times New Roman" w:cs="Times New Roman"/>
          <w:sz w:val="28"/>
          <w:szCs w:val="28"/>
        </w:rPr>
      </w:pPr>
    </w:p>
    <w:p w:rsidR="0029101B" w:rsidRPr="0029101B" w:rsidRDefault="0029101B" w:rsidP="00F758C0">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 xml:space="preserve">Рчсi = Чнаселi </w:t>
      </w:r>
      <w:r w:rsidR="00B93D06">
        <w:rPr>
          <w:rFonts w:ascii="Times New Roman" w:hAnsi="Times New Roman" w:cs="Times New Roman"/>
          <w:sz w:val="28"/>
          <w:szCs w:val="28"/>
        </w:rPr>
        <w:t>×</w:t>
      </w:r>
      <w:r w:rsidRPr="0029101B">
        <w:rPr>
          <w:rFonts w:ascii="Times New Roman" w:hAnsi="Times New Roman" w:cs="Times New Roman"/>
          <w:sz w:val="28"/>
          <w:szCs w:val="28"/>
        </w:rPr>
        <w:t xml:space="preserve"> НРчс, где:</w:t>
      </w:r>
    </w:p>
    <w:p w:rsidR="0029101B" w:rsidRPr="0029101B" w:rsidRDefault="0029101B" w:rsidP="00F758C0">
      <w:pPr>
        <w:pStyle w:val="ConsPlusNormal"/>
        <w:ind w:firstLine="709"/>
        <w:jc w:val="both"/>
        <w:rPr>
          <w:rFonts w:ascii="Times New Roman" w:hAnsi="Times New Roman" w:cs="Times New Roman"/>
          <w:sz w:val="28"/>
          <w:szCs w:val="28"/>
        </w:rPr>
      </w:pP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Рчсi - нормативные расходы для участия в предупреждении и ликвидации последствий чрезвычайных ситуаций в i-</w:t>
      </w:r>
      <w:r w:rsidR="000B1D1F">
        <w:rPr>
          <w:rFonts w:ascii="Times New Roman" w:hAnsi="Times New Roman" w:cs="Times New Roman"/>
          <w:sz w:val="28"/>
          <w:szCs w:val="28"/>
        </w:rPr>
        <w:t>о</w:t>
      </w:r>
      <w:r w:rsidRPr="0029101B">
        <w:rPr>
          <w:rFonts w:ascii="Times New Roman" w:hAnsi="Times New Roman" w:cs="Times New Roman"/>
          <w:sz w:val="28"/>
          <w:szCs w:val="28"/>
        </w:rPr>
        <w:t>м муниципальном районе (городском округе);</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Чнаселi - численность постоянного населения в i-</w:t>
      </w:r>
      <w:r w:rsidR="000B1D1F">
        <w:rPr>
          <w:rFonts w:ascii="Times New Roman" w:hAnsi="Times New Roman" w:cs="Times New Roman"/>
          <w:sz w:val="28"/>
          <w:szCs w:val="28"/>
        </w:rPr>
        <w:t>о</w:t>
      </w:r>
      <w:r w:rsidRPr="0029101B">
        <w:rPr>
          <w:rFonts w:ascii="Times New Roman" w:hAnsi="Times New Roman" w:cs="Times New Roman"/>
          <w:sz w:val="28"/>
          <w:szCs w:val="28"/>
        </w:rPr>
        <w:t>м муниципальном районе (городском округе) на начало года, следующего за отчетным;</w:t>
      </w:r>
    </w:p>
    <w:p w:rsidR="0029101B" w:rsidRPr="00935DBF"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НРчс - единые нормативы рас</w:t>
      </w:r>
      <w:r w:rsidRPr="00935DBF">
        <w:rPr>
          <w:rFonts w:ascii="Times New Roman" w:hAnsi="Times New Roman" w:cs="Times New Roman"/>
          <w:sz w:val="28"/>
          <w:szCs w:val="28"/>
        </w:rPr>
        <w:t xml:space="preserve">ходов </w:t>
      </w:r>
      <w:r w:rsidR="001D1849" w:rsidRPr="00935DBF">
        <w:rPr>
          <w:rFonts w:ascii="Times New Roman" w:hAnsi="Times New Roman" w:cs="Times New Roman"/>
          <w:sz w:val="28"/>
          <w:szCs w:val="28"/>
        </w:rPr>
        <w:t>на</w:t>
      </w:r>
      <w:r w:rsidR="003969C4" w:rsidRPr="00935DBF">
        <w:rPr>
          <w:rFonts w:ascii="Times New Roman" w:hAnsi="Times New Roman" w:cs="Times New Roman"/>
          <w:sz w:val="28"/>
          <w:szCs w:val="28"/>
        </w:rPr>
        <w:t xml:space="preserve"> </w:t>
      </w:r>
      <w:r w:rsidRPr="00935DBF">
        <w:rPr>
          <w:rFonts w:ascii="Times New Roman" w:hAnsi="Times New Roman" w:cs="Times New Roman"/>
          <w:sz w:val="28"/>
          <w:szCs w:val="28"/>
        </w:rPr>
        <w:t>участи</w:t>
      </w:r>
      <w:r w:rsidR="001D1849" w:rsidRPr="00935DBF">
        <w:rPr>
          <w:rFonts w:ascii="Times New Roman" w:hAnsi="Times New Roman" w:cs="Times New Roman"/>
          <w:sz w:val="28"/>
          <w:szCs w:val="28"/>
        </w:rPr>
        <w:t>е</w:t>
      </w:r>
      <w:r w:rsidRPr="00935DBF">
        <w:rPr>
          <w:rFonts w:ascii="Times New Roman" w:hAnsi="Times New Roman" w:cs="Times New Roman"/>
          <w:sz w:val="28"/>
          <w:szCs w:val="28"/>
        </w:rPr>
        <w:t xml:space="preserve"> в предупреждении и ликвидации последствий чрезвычайных ситуаций на одного жителя муниципального района (городского округа).</w:t>
      </w:r>
    </w:p>
    <w:p w:rsidR="0029101B" w:rsidRPr="00935DBF" w:rsidRDefault="008119F8"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8</w:t>
      </w:r>
      <w:r w:rsidR="0029101B" w:rsidRPr="00935DBF">
        <w:rPr>
          <w:rFonts w:ascii="Times New Roman" w:hAnsi="Times New Roman" w:cs="Times New Roman"/>
          <w:sz w:val="28"/>
          <w:szCs w:val="28"/>
        </w:rPr>
        <w:t>.1</w:t>
      </w:r>
      <w:r w:rsidR="003969C4" w:rsidRPr="00935DBF">
        <w:rPr>
          <w:rFonts w:ascii="Times New Roman" w:hAnsi="Times New Roman" w:cs="Times New Roman"/>
          <w:sz w:val="28"/>
          <w:szCs w:val="28"/>
        </w:rPr>
        <w:t>4</w:t>
      </w:r>
      <w:r w:rsidR="0029101B" w:rsidRPr="00935DBF">
        <w:rPr>
          <w:rFonts w:ascii="Times New Roman" w:hAnsi="Times New Roman" w:cs="Times New Roman"/>
          <w:sz w:val="28"/>
          <w:szCs w:val="28"/>
        </w:rPr>
        <w:t>. Нормативные расходы на организацию и осуществление мероприятий по гражданской обороне, защите населения и территории муниципального района (городского округа) от чрезвычайных ситуаций природного и техногенного характера определяются по следующей формуле:</w:t>
      </w:r>
    </w:p>
    <w:p w:rsidR="0029101B" w:rsidRPr="00935DBF" w:rsidRDefault="0029101B" w:rsidP="00F758C0">
      <w:pPr>
        <w:pStyle w:val="ConsPlusNormal"/>
        <w:ind w:firstLine="709"/>
        <w:jc w:val="both"/>
        <w:rPr>
          <w:rFonts w:ascii="Times New Roman" w:hAnsi="Times New Roman" w:cs="Times New Roman"/>
          <w:sz w:val="28"/>
          <w:szCs w:val="28"/>
        </w:rPr>
      </w:pPr>
    </w:p>
    <w:p w:rsidR="0029101B" w:rsidRPr="00935DBF" w:rsidRDefault="0029101B" w:rsidP="00F758C0">
      <w:pPr>
        <w:pStyle w:val="ConsPlusNormal"/>
        <w:ind w:firstLine="709"/>
        <w:jc w:val="center"/>
        <w:rPr>
          <w:rFonts w:ascii="Times New Roman" w:hAnsi="Times New Roman" w:cs="Times New Roman"/>
          <w:sz w:val="28"/>
          <w:szCs w:val="28"/>
        </w:rPr>
      </w:pPr>
      <w:r w:rsidRPr="00935DBF">
        <w:rPr>
          <w:rFonts w:ascii="Times New Roman" w:hAnsi="Times New Roman" w:cs="Times New Roman"/>
          <w:sz w:val="28"/>
          <w:szCs w:val="28"/>
        </w:rPr>
        <w:t xml:space="preserve">Ргоi = Чнаселi </w:t>
      </w:r>
      <w:r w:rsidR="00B93D06" w:rsidRPr="00935DBF">
        <w:rPr>
          <w:rFonts w:ascii="Times New Roman" w:hAnsi="Times New Roman" w:cs="Times New Roman"/>
          <w:sz w:val="28"/>
          <w:szCs w:val="28"/>
        </w:rPr>
        <w:t>×</w:t>
      </w:r>
      <w:r w:rsidRPr="00935DBF">
        <w:rPr>
          <w:rFonts w:ascii="Times New Roman" w:hAnsi="Times New Roman" w:cs="Times New Roman"/>
          <w:sz w:val="28"/>
          <w:szCs w:val="28"/>
        </w:rPr>
        <w:t xml:space="preserve"> НРго, где:</w:t>
      </w:r>
    </w:p>
    <w:p w:rsidR="0029101B" w:rsidRPr="00935DBF" w:rsidRDefault="0029101B" w:rsidP="00F758C0">
      <w:pPr>
        <w:pStyle w:val="ConsPlusNormal"/>
        <w:ind w:firstLine="709"/>
        <w:jc w:val="both"/>
        <w:rPr>
          <w:rFonts w:ascii="Times New Roman" w:hAnsi="Times New Roman" w:cs="Times New Roman"/>
          <w:sz w:val="28"/>
          <w:szCs w:val="28"/>
        </w:rPr>
      </w:pPr>
    </w:p>
    <w:p w:rsidR="0029101B" w:rsidRPr="00935DBF" w:rsidRDefault="0029101B"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Ргоi - нормативные расходы на организацию и осуществление мероприятий по гражданской обороне, защите населения и территории муниципального района (городского округа) от чрезвычайных ситуаций природного и техногенного характера в i-</w:t>
      </w:r>
      <w:r w:rsidR="000B1D1F">
        <w:rPr>
          <w:rFonts w:ascii="Times New Roman" w:hAnsi="Times New Roman" w:cs="Times New Roman"/>
          <w:sz w:val="28"/>
          <w:szCs w:val="28"/>
        </w:rPr>
        <w:t>о</w:t>
      </w:r>
      <w:r w:rsidRPr="00935DBF">
        <w:rPr>
          <w:rFonts w:ascii="Times New Roman" w:hAnsi="Times New Roman" w:cs="Times New Roman"/>
          <w:sz w:val="28"/>
          <w:szCs w:val="28"/>
        </w:rPr>
        <w:t>м муниципальном районе (городском округе);</w:t>
      </w:r>
    </w:p>
    <w:p w:rsidR="0029101B" w:rsidRPr="00935DBF" w:rsidRDefault="0029101B"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Чнаселi - численность постоянного населения в i-</w:t>
      </w:r>
      <w:r w:rsidR="000B1D1F">
        <w:rPr>
          <w:rFonts w:ascii="Times New Roman" w:hAnsi="Times New Roman" w:cs="Times New Roman"/>
          <w:sz w:val="28"/>
          <w:szCs w:val="28"/>
        </w:rPr>
        <w:t>о</w:t>
      </w:r>
      <w:r w:rsidRPr="00935DBF">
        <w:rPr>
          <w:rFonts w:ascii="Times New Roman" w:hAnsi="Times New Roman" w:cs="Times New Roman"/>
          <w:sz w:val="28"/>
          <w:szCs w:val="28"/>
        </w:rPr>
        <w:t>м муниципальном районе (городском округе) на начало года, следующего за отчетным;</w:t>
      </w:r>
    </w:p>
    <w:p w:rsidR="0029101B" w:rsidRPr="00935DBF" w:rsidRDefault="0029101B"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НРго - единые нормативы расходов на организацию и осуществление мероприятий по гражданской обороне, защите населения и территории муниципального района (городского округа) от чрезвычайных ситуаций природного и техногенного характера на одного жителя муниципального района (городского округа).</w:t>
      </w:r>
    </w:p>
    <w:p w:rsidR="0029101B" w:rsidRPr="00935DBF" w:rsidRDefault="008119F8"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8</w:t>
      </w:r>
      <w:r w:rsidR="0029101B" w:rsidRPr="00935DBF">
        <w:rPr>
          <w:rFonts w:ascii="Times New Roman" w:hAnsi="Times New Roman" w:cs="Times New Roman"/>
          <w:sz w:val="28"/>
          <w:szCs w:val="28"/>
        </w:rPr>
        <w:t>.1</w:t>
      </w:r>
      <w:r w:rsidR="003969C4" w:rsidRPr="00935DBF">
        <w:rPr>
          <w:rFonts w:ascii="Times New Roman" w:hAnsi="Times New Roman" w:cs="Times New Roman"/>
          <w:sz w:val="28"/>
          <w:szCs w:val="28"/>
        </w:rPr>
        <w:t>5</w:t>
      </w:r>
      <w:r w:rsidR="0029101B" w:rsidRPr="00935DBF">
        <w:rPr>
          <w:rFonts w:ascii="Times New Roman" w:hAnsi="Times New Roman" w:cs="Times New Roman"/>
          <w:sz w:val="28"/>
          <w:szCs w:val="28"/>
        </w:rPr>
        <w:t>. Нормативные расходы на осуществление мероприятий по обеспечению безопасности людей на водных объектах, охране их жизни и здоровья определяются по следующей формуле:</w:t>
      </w:r>
    </w:p>
    <w:p w:rsidR="0029101B" w:rsidRPr="00935DBF" w:rsidRDefault="0029101B" w:rsidP="00F758C0">
      <w:pPr>
        <w:pStyle w:val="ConsPlusNormal"/>
        <w:ind w:firstLine="709"/>
        <w:jc w:val="both"/>
        <w:rPr>
          <w:rFonts w:ascii="Times New Roman" w:hAnsi="Times New Roman" w:cs="Times New Roman"/>
          <w:sz w:val="28"/>
          <w:szCs w:val="28"/>
        </w:rPr>
      </w:pPr>
    </w:p>
    <w:p w:rsidR="0029101B" w:rsidRPr="00935DBF" w:rsidRDefault="0029101B" w:rsidP="00F758C0">
      <w:pPr>
        <w:pStyle w:val="ConsPlusNormal"/>
        <w:ind w:firstLine="709"/>
        <w:jc w:val="center"/>
        <w:rPr>
          <w:rFonts w:ascii="Times New Roman" w:hAnsi="Times New Roman" w:cs="Times New Roman"/>
          <w:sz w:val="28"/>
          <w:szCs w:val="28"/>
        </w:rPr>
      </w:pPr>
      <w:r w:rsidRPr="00935DBF">
        <w:rPr>
          <w:rFonts w:ascii="Times New Roman" w:hAnsi="Times New Roman" w:cs="Times New Roman"/>
          <w:sz w:val="28"/>
          <w:szCs w:val="28"/>
        </w:rPr>
        <w:t xml:space="preserve">Рводi = Чнаселi </w:t>
      </w:r>
      <w:r w:rsidR="00B93D06" w:rsidRPr="00935DBF">
        <w:rPr>
          <w:rFonts w:ascii="Times New Roman" w:hAnsi="Times New Roman" w:cs="Times New Roman"/>
          <w:sz w:val="28"/>
          <w:szCs w:val="28"/>
        </w:rPr>
        <w:t>×</w:t>
      </w:r>
      <w:r w:rsidRPr="00935DBF">
        <w:rPr>
          <w:rFonts w:ascii="Times New Roman" w:hAnsi="Times New Roman" w:cs="Times New Roman"/>
          <w:sz w:val="28"/>
          <w:szCs w:val="28"/>
        </w:rPr>
        <w:t xml:space="preserve"> НРвод, где:</w:t>
      </w:r>
    </w:p>
    <w:p w:rsidR="0029101B" w:rsidRPr="00935DBF" w:rsidRDefault="0029101B" w:rsidP="00F758C0">
      <w:pPr>
        <w:pStyle w:val="ConsPlusNormal"/>
        <w:ind w:firstLine="709"/>
        <w:jc w:val="both"/>
        <w:rPr>
          <w:rFonts w:ascii="Times New Roman" w:hAnsi="Times New Roman" w:cs="Times New Roman"/>
          <w:sz w:val="28"/>
          <w:szCs w:val="28"/>
        </w:rPr>
      </w:pPr>
    </w:p>
    <w:p w:rsidR="0029101B" w:rsidRPr="00935DBF" w:rsidRDefault="0029101B"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Рводi - нормативные расходы на осуществление мероприятий по обеспечению безопасности людей на водных объектах, охране их жизни и здоровья в i-</w:t>
      </w:r>
      <w:r w:rsidR="000B1D1F">
        <w:rPr>
          <w:rFonts w:ascii="Times New Roman" w:hAnsi="Times New Roman" w:cs="Times New Roman"/>
          <w:sz w:val="28"/>
          <w:szCs w:val="28"/>
        </w:rPr>
        <w:t>о</w:t>
      </w:r>
      <w:r w:rsidRPr="00935DBF">
        <w:rPr>
          <w:rFonts w:ascii="Times New Roman" w:hAnsi="Times New Roman" w:cs="Times New Roman"/>
          <w:sz w:val="28"/>
          <w:szCs w:val="28"/>
        </w:rPr>
        <w:t>м муниципальном районе (городском округе);</w:t>
      </w:r>
    </w:p>
    <w:p w:rsidR="0029101B" w:rsidRPr="00935DBF" w:rsidRDefault="0029101B"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Чнаселi - численность постоянного населения в i-</w:t>
      </w:r>
      <w:r w:rsidR="000B1D1F">
        <w:rPr>
          <w:rFonts w:ascii="Times New Roman" w:hAnsi="Times New Roman" w:cs="Times New Roman"/>
          <w:sz w:val="28"/>
          <w:szCs w:val="28"/>
        </w:rPr>
        <w:t>о</w:t>
      </w:r>
      <w:r w:rsidRPr="00935DBF">
        <w:rPr>
          <w:rFonts w:ascii="Times New Roman" w:hAnsi="Times New Roman" w:cs="Times New Roman"/>
          <w:sz w:val="28"/>
          <w:szCs w:val="28"/>
        </w:rPr>
        <w:t>м муниципальном районе (городском округе) на начало года, следующего за отчетным;</w:t>
      </w:r>
    </w:p>
    <w:p w:rsidR="0029101B" w:rsidRPr="00935DBF" w:rsidRDefault="0029101B"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 xml:space="preserve">НРвод - единые нормативы расходов на осуществление мероприятий по обеспечению безопасности людей на водных объектах, охране их жизни и </w:t>
      </w:r>
      <w:r w:rsidRPr="00935DBF">
        <w:rPr>
          <w:rFonts w:ascii="Times New Roman" w:hAnsi="Times New Roman" w:cs="Times New Roman"/>
          <w:sz w:val="28"/>
          <w:szCs w:val="28"/>
        </w:rPr>
        <w:lastRenderedPageBreak/>
        <w:t>здоровья на одного жителя муниципального района (городского округа).</w:t>
      </w:r>
    </w:p>
    <w:p w:rsidR="009D61F0" w:rsidRPr="00935DBF" w:rsidRDefault="009D61F0"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8</w:t>
      </w:r>
      <w:r w:rsidR="0029101B" w:rsidRPr="00935DBF">
        <w:rPr>
          <w:rFonts w:ascii="Times New Roman" w:hAnsi="Times New Roman" w:cs="Times New Roman"/>
          <w:sz w:val="28"/>
          <w:szCs w:val="28"/>
        </w:rPr>
        <w:t>.1</w:t>
      </w:r>
      <w:r w:rsidR="003969C4" w:rsidRPr="00935DBF">
        <w:rPr>
          <w:rFonts w:ascii="Times New Roman" w:hAnsi="Times New Roman" w:cs="Times New Roman"/>
          <w:sz w:val="28"/>
          <w:szCs w:val="28"/>
        </w:rPr>
        <w:t>6</w:t>
      </w:r>
      <w:r w:rsidR="0029101B" w:rsidRPr="00935DBF">
        <w:rPr>
          <w:rFonts w:ascii="Times New Roman" w:hAnsi="Times New Roman" w:cs="Times New Roman"/>
          <w:sz w:val="28"/>
          <w:szCs w:val="28"/>
        </w:rPr>
        <w:t xml:space="preserve">. </w:t>
      </w:r>
      <w:r w:rsidRPr="00935DBF">
        <w:rPr>
          <w:rFonts w:ascii="Times New Roman" w:hAnsi="Times New Roman" w:cs="Times New Roman"/>
          <w:sz w:val="28"/>
          <w:szCs w:val="28"/>
        </w:rPr>
        <w:t xml:space="preserve">Нормативные расходы на финансовое обеспечение деятельности </w:t>
      </w:r>
      <w:r w:rsidRPr="00935DBF">
        <w:rPr>
          <w:rFonts w:ascii="Times New Roman" w:hAnsi="Times New Roman" w:cs="Times New Roman"/>
          <w:bCs/>
          <w:sz w:val="28"/>
          <w:szCs w:val="28"/>
        </w:rPr>
        <w:t xml:space="preserve">многофункциональных центров предоставления государственных и муниципальных услуг (далее </w:t>
      </w:r>
      <w:r w:rsidR="00AF3BED">
        <w:rPr>
          <w:rFonts w:ascii="Times New Roman" w:hAnsi="Times New Roman" w:cs="Times New Roman"/>
          <w:bCs/>
          <w:sz w:val="28"/>
          <w:szCs w:val="28"/>
        </w:rPr>
        <w:t>–</w:t>
      </w:r>
      <w:r w:rsidRPr="00935DBF">
        <w:rPr>
          <w:rFonts w:ascii="Times New Roman" w:hAnsi="Times New Roman" w:cs="Times New Roman"/>
          <w:bCs/>
          <w:sz w:val="28"/>
          <w:szCs w:val="28"/>
        </w:rPr>
        <w:t xml:space="preserve"> МФЦ) определяются по следующей формуле:</w:t>
      </w:r>
    </w:p>
    <w:p w:rsidR="009D61F0" w:rsidRPr="00935DBF" w:rsidRDefault="009D61F0" w:rsidP="00F758C0">
      <w:pPr>
        <w:pStyle w:val="ConsPlusNormal"/>
        <w:ind w:firstLine="709"/>
        <w:jc w:val="both"/>
        <w:outlineLvl w:val="0"/>
        <w:rPr>
          <w:rFonts w:ascii="Times New Roman" w:hAnsi="Times New Roman" w:cs="Times New Roman"/>
          <w:sz w:val="28"/>
          <w:szCs w:val="28"/>
        </w:rPr>
      </w:pPr>
    </w:p>
    <w:p w:rsidR="009D61F0" w:rsidRPr="00935DBF" w:rsidRDefault="009D61F0" w:rsidP="00F758C0">
      <w:pPr>
        <w:pStyle w:val="ConsPlusNormal"/>
        <w:ind w:firstLine="709"/>
        <w:jc w:val="center"/>
        <w:outlineLvl w:val="0"/>
        <w:rPr>
          <w:rFonts w:ascii="Times New Roman" w:hAnsi="Times New Roman" w:cs="Times New Roman"/>
          <w:sz w:val="28"/>
          <w:szCs w:val="28"/>
        </w:rPr>
      </w:pPr>
      <w:r w:rsidRPr="00935DBF">
        <w:rPr>
          <w:rFonts w:ascii="Times New Roman" w:hAnsi="Times New Roman" w:cs="Times New Roman"/>
          <w:sz w:val="28"/>
          <w:szCs w:val="28"/>
        </w:rPr>
        <w:t>Рмфц</w:t>
      </w:r>
      <w:r w:rsidRPr="00935DBF">
        <w:rPr>
          <w:rFonts w:ascii="Times New Roman" w:hAnsi="Times New Roman" w:cs="Times New Roman"/>
          <w:sz w:val="28"/>
          <w:szCs w:val="28"/>
          <w:lang w:val="en-US"/>
        </w:rPr>
        <w:t>i</w:t>
      </w:r>
      <w:r w:rsidRPr="00935DBF">
        <w:rPr>
          <w:rFonts w:ascii="Times New Roman" w:hAnsi="Times New Roman" w:cs="Times New Roman"/>
          <w:sz w:val="28"/>
          <w:szCs w:val="28"/>
        </w:rPr>
        <w:t>=К</w:t>
      </w:r>
      <w:r w:rsidR="00CE6E6D">
        <w:rPr>
          <w:rFonts w:ascii="Times New Roman" w:hAnsi="Times New Roman" w:cs="Times New Roman"/>
          <w:sz w:val="28"/>
          <w:szCs w:val="28"/>
        </w:rPr>
        <w:t>о</w:t>
      </w:r>
      <w:r w:rsidRPr="00935DBF">
        <w:rPr>
          <w:rFonts w:ascii="Times New Roman" w:hAnsi="Times New Roman" w:cs="Times New Roman"/>
          <w:sz w:val="28"/>
          <w:szCs w:val="28"/>
          <w:lang w:val="en-US"/>
        </w:rPr>
        <w:t>i</w:t>
      </w:r>
      <w:r w:rsidRPr="00935DBF">
        <w:rPr>
          <w:rFonts w:ascii="Times New Roman" w:hAnsi="Times New Roman" w:cs="Times New Roman"/>
          <w:sz w:val="28"/>
          <w:szCs w:val="28"/>
        </w:rPr>
        <w:t xml:space="preserve"> ×</w:t>
      </w:r>
      <w:r w:rsidR="00482DEF">
        <w:rPr>
          <w:rFonts w:ascii="Times New Roman" w:hAnsi="Times New Roman" w:cs="Times New Roman"/>
          <w:sz w:val="28"/>
          <w:szCs w:val="28"/>
        </w:rPr>
        <w:t xml:space="preserve"> </w:t>
      </w:r>
      <w:r w:rsidRPr="00935DBF">
        <w:rPr>
          <w:rFonts w:ascii="Times New Roman" w:hAnsi="Times New Roman" w:cs="Times New Roman"/>
          <w:sz w:val="28"/>
          <w:szCs w:val="28"/>
        </w:rPr>
        <w:t>НРмфц, где:</w:t>
      </w:r>
    </w:p>
    <w:p w:rsidR="009D61F0" w:rsidRPr="00935DBF" w:rsidRDefault="009D61F0" w:rsidP="00F758C0">
      <w:pPr>
        <w:pStyle w:val="ConsPlusNormal"/>
        <w:ind w:firstLine="709"/>
        <w:jc w:val="center"/>
        <w:outlineLvl w:val="0"/>
        <w:rPr>
          <w:rFonts w:ascii="Times New Roman" w:hAnsi="Times New Roman" w:cs="Times New Roman"/>
          <w:sz w:val="28"/>
          <w:szCs w:val="28"/>
        </w:rPr>
      </w:pPr>
    </w:p>
    <w:p w:rsidR="009D61F0" w:rsidRPr="00935DBF" w:rsidRDefault="009D61F0" w:rsidP="00F758C0">
      <w:pPr>
        <w:pStyle w:val="ConsPlusNormal"/>
        <w:ind w:firstLine="709"/>
        <w:jc w:val="both"/>
        <w:outlineLvl w:val="0"/>
        <w:rPr>
          <w:rFonts w:ascii="Times New Roman" w:hAnsi="Times New Roman" w:cs="Times New Roman"/>
          <w:bCs/>
          <w:sz w:val="28"/>
          <w:szCs w:val="28"/>
        </w:rPr>
      </w:pPr>
      <w:r w:rsidRPr="00935DBF">
        <w:rPr>
          <w:rFonts w:ascii="Times New Roman" w:hAnsi="Times New Roman" w:cs="Times New Roman"/>
          <w:sz w:val="28"/>
          <w:szCs w:val="28"/>
        </w:rPr>
        <w:t>Рмфц</w:t>
      </w:r>
      <w:r w:rsidRPr="00935DBF">
        <w:rPr>
          <w:rFonts w:ascii="Times New Roman" w:hAnsi="Times New Roman" w:cs="Times New Roman"/>
          <w:sz w:val="28"/>
          <w:szCs w:val="28"/>
          <w:lang w:val="en-US"/>
        </w:rPr>
        <w:t>i</w:t>
      </w:r>
      <w:r w:rsidRPr="00935DBF">
        <w:rPr>
          <w:rFonts w:ascii="Times New Roman" w:hAnsi="Times New Roman" w:cs="Times New Roman"/>
          <w:sz w:val="28"/>
          <w:szCs w:val="28"/>
        </w:rPr>
        <w:t xml:space="preserve"> - нормативные расходы на финансовое обеспечение деятельности </w:t>
      </w:r>
      <w:r w:rsidRPr="00935DBF">
        <w:rPr>
          <w:rFonts w:ascii="Times New Roman" w:hAnsi="Times New Roman" w:cs="Times New Roman"/>
          <w:bCs/>
          <w:sz w:val="28"/>
          <w:szCs w:val="28"/>
        </w:rPr>
        <w:t xml:space="preserve">МФЦ </w:t>
      </w:r>
      <w:r w:rsidRPr="00935DBF">
        <w:rPr>
          <w:rFonts w:ascii="Times New Roman" w:hAnsi="Times New Roman" w:cs="Times New Roman"/>
          <w:bCs/>
          <w:sz w:val="28"/>
          <w:szCs w:val="28"/>
          <w:lang w:val="en-US"/>
        </w:rPr>
        <w:t>i</w:t>
      </w:r>
      <w:r w:rsidRPr="00935DBF">
        <w:rPr>
          <w:rFonts w:ascii="Times New Roman" w:hAnsi="Times New Roman" w:cs="Times New Roman"/>
          <w:bCs/>
          <w:sz w:val="28"/>
          <w:szCs w:val="28"/>
        </w:rPr>
        <w:t>-го муниципального района (городского округа);</w:t>
      </w:r>
    </w:p>
    <w:p w:rsidR="009D61F0" w:rsidRPr="00935DBF" w:rsidRDefault="009D61F0" w:rsidP="00F758C0">
      <w:pPr>
        <w:pStyle w:val="ConsPlusNormal"/>
        <w:ind w:firstLine="709"/>
        <w:jc w:val="both"/>
        <w:outlineLvl w:val="0"/>
        <w:rPr>
          <w:rFonts w:ascii="Times New Roman" w:hAnsi="Times New Roman" w:cs="Times New Roman"/>
          <w:sz w:val="28"/>
          <w:szCs w:val="28"/>
        </w:rPr>
      </w:pPr>
      <w:r w:rsidRPr="00935DBF">
        <w:rPr>
          <w:rFonts w:ascii="Times New Roman" w:hAnsi="Times New Roman" w:cs="Times New Roman"/>
          <w:sz w:val="28"/>
          <w:szCs w:val="28"/>
        </w:rPr>
        <w:t>К</w:t>
      </w:r>
      <w:r w:rsidR="00CE6E6D">
        <w:rPr>
          <w:rFonts w:ascii="Times New Roman" w:hAnsi="Times New Roman" w:cs="Times New Roman"/>
          <w:sz w:val="28"/>
          <w:szCs w:val="28"/>
        </w:rPr>
        <w:t>о</w:t>
      </w:r>
      <w:r w:rsidRPr="00935DBF">
        <w:rPr>
          <w:rFonts w:ascii="Times New Roman" w:hAnsi="Times New Roman" w:cs="Times New Roman"/>
          <w:sz w:val="28"/>
          <w:szCs w:val="28"/>
          <w:lang w:val="en-US"/>
        </w:rPr>
        <w:t>i</w:t>
      </w:r>
      <w:r w:rsidRPr="00935DBF">
        <w:rPr>
          <w:rFonts w:ascii="Times New Roman" w:hAnsi="Times New Roman" w:cs="Times New Roman"/>
          <w:sz w:val="28"/>
          <w:szCs w:val="28"/>
        </w:rPr>
        <w:t xml:space="preserve"> - количество окон для приема посетителей МФЦ </w:t>
      </w:r>
      <w:r w:rsidRPr="00935DBF">
        <w:rPr>
          <w:rFonts w:ascii="Times New Roman" w:hAnsi="Times New Roman" w:cs="Times New Roman"/>
          <w:sz w:val="28"/>
          <w:szCs w:val="28"/>
          <w:lang w:val="en-US"/>
        </w:rPr>
        <w:t>i</w:t>
      </w:r>
      <w:r w:rsidRPr="00935DBF">
        <w:rPr>
          <w:rFonts w:ascii="Times New Roman" w:hAnsi="Times New Roman" w:cs="Times New Roman"/>
          <w:sz w:val="28"/>
          <w:szCs w:val="28"/>
        </w:rPr>
        <w:t>-го муниципального района (городского округа), исчисленное исходя из норматива 1 окно на каждые 5000 населения, но не менее 5 окон в одном МФЦ;</w:t>
      </w:r>
    </w:p>
    <w:p w:rsidR="009D61F0" w:rsidRPr="00935DBF" w:rsidRDefault="009D61F0" w:rsidP="00F758C0">
      <w:pPr>
        <w:pStyle w:val="ConsPlusNormal"/>
        <w:ind w:firstLine="709"/>
        <w:jc w:val="both"/>
        <w:outlineLvl w:val="0"/>
        <w:rPr>
          <w:rFonts w:ascii="Times New Roman" w:hAnsi="Times New Roman" w:cs="Times New Roman"/>
          <w:sz w:val="28"/>
          <w:szCs w:val="28"/>
        </w:rPr>
      </w:pPr>
      <w:r w:rsidRPr="00935DBF">
        <w:rPr>
          <w:rFonts w:ascii="Times New Roman" w:hAnsi="Times New Roman" w:cs="Times New Roman"/>
          <w:sz w:val="28"/>
          <w:szCs w:val="28"/>
        </w:rPr>
        <w:t>Н</w:t>
      </w:r>
      <w:r w:rsidRPr="00935DBF">
        <w:rPr>
          <w:rFonts w:ascii="Times New Roman" w:hAnsi="Times New Roman" w:cs="Times New Roman"/>
          <w:sz w:val="28"/>
          <w:szCs w:val="28"/>
          <w:lang w:val="en-US"/>
        </w:rPr>
        <w:t>P</w:t>
      </w:r>
      <w:r w:rsidRPr="00935DBF">
        <w:rPr>
          <w:rFonts w:ascii="Times New Roman" w:hAnsi="Times New Roman" w:cs="Times New Roman"/>
          <w:sz w:val="28"/>
          <w:szCs w:val="28"/>
        </w:rPr>
        <w:t>мфц - нормативы  расходов  муниципальных районов (городских округов) на финансовое обеспечение деятельности МФЦ (в расчете на 1 окно для приема посетителей МФЦ).</w:t>
      </w:r>
    </w:p>
    <w:p w:rsidR="009D61F0" w:rsidRPr="00935DBF" w:rsidRDefault="009D61F0" w:rsidP="00F758C0">
      <w:pPr>
        <w:pStyle w:val="ConsPlusNormal"/>
        <w:ind w:firstLine="709"/>
        <w:jc w:val="both"/>
        <w:outlineLvl w:val="0"/>
        <w:rPr>
          <w:rFonts w:ascii="Times New Roman" w:hAnsi="Times New Roman" w:cs="Times New Roman"/>
          <w:sz w:val="28"/>
          <w:szCs w:val="28"/>
        </w:rPr>
      </w:pPr>
      <w:r w:rsidRPr="00935DBF">
        <w:rPr>
          <w:rFonts w:ascii="Times New Roman" w:hAnsi="Times New Roman" w:cs="Times New Roman"/>
          <w:sz w:val="28"/>
          <w:szCs w:val="28"/>
        </w:rPr>
        <w:t>8.1</w:t>
      </w:r>
      <w:r w:rsidR="003969C4" w:rsidRPr="00935DBF">
        <w:rPr>
          <w:rFonts w:ascii="Times New Roman" w:hAnsi="Times New Roman" w:cs="Times New Roman"/>
          <w:sz w:val="28"/>
          <w:szCs w:val="28"/>
        </w:rPr>
        <w:t>7</w:t>
      </w:r>
      <w:r w:rsidRPr="00935DBF">
        <w:rPr>
          <w:rFonts w:ascii="Times New Roman" w:hAnsi="Times New Roman" w:cs="Times New Roman"/>
          <w:sz w:val="28"/>
          <w:szCs w:val="28"/>
        </w:rPr>
        <w:t>. Нормативные расходы на содержание единой дежурно-диспетчерской службы (далее - ЕДДС)</w:t>
      </w:r>
      <w:r w:rsidRPr="00935DBF">
        <w:rPr>
          <w:rFonts w:ascii="Times New Roman" w:hAnsi="Times New Roman" w:cs="Times New Roman"/>
          <w:bCs/>
          <w:sz w:val="28"/>
          <w:szCs w:val="28"/>
        </w:rPr>
        <w:t xml:space="preserve"> определяются по следующей формуле</w:t>
      </w:r>
      <w:r w:rsidRPr="00935DBF">
        <w:rPr>
          <w:rFonts w:ascii="Times New Roman" w:hAnsi="Times New Roman" w:cs="Times New Roman"/>
          <w:sz w:val="28"/>
          <w:szCs w:val="28"/>
        </w:rPr>
        <w:t xml:space="preserve">: </w:t>
      </w:r>
    </w:p>
    <w:p w:rsidR="009D61F0" w:rsidRPr="00935DBF" w:rsidRDefault="009D61F0" w:rsidP="00F758C0">
      <w:pPr>
        <w:pStyle w:val="ConsPlusNormal"/>
        <w:ind w:firstLine="709"/>
        <w:jc w:val="both"/>
        <w:outlineLvl w:val="0"/>
        <w:rPr>
          <w:rFonts w:ascii="Times New Roman" w:hAnsi="Times New Roman" w:cs="Times New Roman"/>
          <w:sz w:val="28"/>
          <w:szCs w:val="28"/>
        </w:rPr>
      </w:pPr>
    </w:p>
    <w:p w:rsidR="009D61F0" w:rsidRPr="00935DBF" w:rsidRDefault="005921FF" w:rsidP="00F758C0">
      <w:pPr>
        <w:pStyle w:val="ConsPlusNormal"/>
        <w:ind w:firstLine="709"/>
        <w:jc w:val="center"/>
        <w:outlineLvl w:val="0"/>
        <w:rPr>
          <w:rFonts w:ascii="Times New Roman" w:hAnsi="Times New Roman" w:cs="Times New Roman"/>
          <w:sz w:val="28"/>
          <w:szCs w:val="28"/>
        </w:rPr>
      </w:pPr>
      <w:r w:rsidRPr="00935DBF">
        <w:rPr>
          <w:rFonts w:ascii="Times New Roman" w:hAnsi="Times New Roman" w:cs="Times New Roman"/>
          <w:sz w:val="28"/>
          <w:szCs w:val="28"/>
        </w:rPr>
        <w:t>Реддсi</w:t>
      </w:r>
      <w:r w:rsidR="009D61F0" w:rsidRPr="00935DBF">
        <w:rPr>
          <w:rFonts w:ascii="Times New Roman" w:hAnsi="Times New Roman" w:cs="Times New Roman"/>
          <w:sz w:val="28"/>
          <w:szCs w:val="28"/>
        </w:rPr>
        <w:t xml:space="preserve"> = Н</w:t>
      </w:r>
      <w:r w:rsidR="003C7941" w:rsidRPr="00935DBF">
        <w:rPr>
          <w:rFonts w:ascii="Times New Roman" w:hAnsi="Times New Roman" w:cs="Times New Roman"/>
          <w:sz w:val="28"/>
          <w:szCs w:val="28"/>
        </w:rPr>
        <w:t>Р</w:t>
      </w:r>
      <w:r w:rsidRPr="00935DBF">
        <w:rPr>
          <w:rFonts w:ascii="Times New Roman" w:hAnsi="Times New Roman" w:cs="Times New Roman"/>
          <w:sz w:val="28"/>
          <w:szCs w:val="28"/>
        </w:rPr>
        <w:t>еддсi</w:t>
      </w:r>
      <w:r w:rsidR="009D61F0" w:rsidRPr="00935DBF">
        <w:rPr>
          <w:rFonts w:ascii="Times New Roman" w:hAnsi="Times New Roman" w:cs="Times New Roman"/>
          <w:sz w:val="28"/>
          <w:szCs w:val="28"/>
        </w:rPr>
        <w:t>, где:</w:t>
      </w:r>
    </w:p>
    <w:p w:rsidR="009D61F0" w:rsidRPr="00935DBF" w:rsidRDefault="009D61F0" w:rsidP="00F758C0">
      <w:pPr>
        <w:pStyle w:val="ConsPlusNormal"/>
        <w:ind w:firstLine="709"/>
        <w:jc w:val="center"/>
        <w:outlineLvl w:val="0"/>
        <w:rPr>
          <w:rFonts w:ascii="Times New Roman" w:hAnsi="Times New Roman" w:cs="Times New Roman"/>
          <w:sz w:val="28"/>
          <w:szCs w:val="28"/>
        </w:rPr>
      </w:pPr>
    </w:p>
    <w:p w:rsidR="009D61F0" w:rsidRPr="00935DBF" w:rsidRDefault="005921FF" w:rsidP="00F758C0">
      <w:pPr>
        <w:pStyle w:val="ConsPlusNormal"/>
        <w:ind w:firstLine="709"/>
        <w:jc w:val="both"/>
        <w:outlineLvl w:val="0"/>
        <w:rPr>
          <w:rFonts w:ascii="Times New Roman" w:hAnsi="Times New Roman" w:cs="Times New Roman"/>
          <w:bCs/>
          <w:sz w:val="28"/>
          <w:szCs w:val="28"/>
        </w:rPr>
      </w:pPr>
      <w:r w:rsidRPr="00935DBF">
        <w:rPr>
          <w:rFonts w:ascii="Times New Roman" w:hAnsi="Times New Roman" w:cs="Times New Roman"/>
          <w:sz w:val="28"/>
          <w:szCs w:val="28"/>
        </w:rPr>
        <w:t>Реддсi</w:t>
      </w:r>
      <w:r w:rsidR="009D61F0" w:rsidRPr="00935DBF">
        <w:rPr>
          <w:rFonts w:ascii="Times New Roman" w:hAnsi="Times New Roman" w:cs="Times New Roman"/>
          <w:sz w:val="28"/>
          <w:szCs w:val="28"/>
        </w:rPr>
        <w:t xml:space="preserve"> - нормативные расходы на содержание ЕДДС</w:t>
      </w:r>
      <w:r w:rsidR="009D61F0" w:rsidRPr="00935DBF">
        <w:rPr>
          <w:rFonts w:ascii="Times New Roman" w:hAnsi="Times New Roman" w:cs="Times New Roman"/>
          <w:bCs/>
          <w:sz w:val="28"/>
          <w:szCs w:val="28"/>
        </w:rPr>
        <w:t xml:space="preserve"> </w:t>
      </w:r>
      <w:r w:rsidR="009D61F0" w:rsidRPr="00935DBF">
        <w:rPr>
          <w:rFonts w:ascii="Times New Roman" w:hAnsi="Times New Roman" w:cs="Times New Roman"/>
          <w:bCs/>
          <w:sz w:val="28"/>
          <w:szCs w:val="28"/>
          <w:lang w:val="en-US"/>
        </w:rPr>
        <w:t>i</w:t>
      </w:r>
      <w:r w:rsidR="009D61F0" w:rsidRPr="00935DBF">
        <w:rPr>
          <w:rFonts w:ascii="Times New Roman" w:hAnsi="Times New Roman" w:cs="Times New Roman"/>
          <w:bCs/>
          <w:sz w:val="28"/>
          <w:szCs w:val="28"/>
        </w:rPr>
        <w:t>-го муниципального района (городского округа);</w:t>
      </w:r>
    </w:p>
    <w:p w:rsidR="009D61F0" w:rsidRPr="00935DBF" w:rsidRDefault="009D61F0" w:rsidP="00F758C0">
      <w:pPr>
        <w:pStyle w:val="ConsPlusNormal"/>
        <w:ind w:firstLine="709"/>
        <w:jc w:val="both"/>
        <w:outlineLvl w:val="0"/>
        <w:rPr>
          <w:rFonts w:ascii="Times New Roman" w:hAnsi="Times New Roman" w:cs="Times New Roman"/>
          <w:sz w:val="28"/>
          <w:szCs w:val="28"/>
        </w:rPr>
      </w:pPr>
      <w:r w:rsidRPr="00935DBF">
        <w:rPr>
          <w:rFonts w:ascii="Times New Roman" w:hAnsi="Times New Roman" w:cs="Times New Roman"/>
          <w:sz w:val="28"/>
          <w:szCs w:val="28"/>
        </w:rPr>
        <w:t>Н</w:t>
      </w:r>
      <w:r w:rsidR="003C7941" w:rsidRPr="00935DBF">
        <w:rPr>
          <w:rFonts w:ascii="Times New Roman" w:hAnsi="Times New Roman" w:cs="Times New Roman"/>
          <w:sz w:val="28"/>
          <w:szCs w:val="28"/>
        </w:rPr>
        <w:t>Р</w:t>
      </w:r>
      <w:r w:rsidR="005921FF" w:rsidRPr="00935DBF">
        <w:rPr>
          <w:rFonts w:ascii="Times New Roman" w:hAnsi="Times New Roman" w:cs="Times New Roman"/>
          <w:sz w:val="28"/>
          <w:szCs w:val="28"/>
        </w:rPr>
        <w:t>еддсi</w:t>
      </w:r>
      <w:r w:rsidRPr="00935DBF">
        <w:rPr>
          <w:rFonts w:ascii="Times New Roman" w:hAnsi="Times New Roman" w:cs="Times New Roman"/>
          <w:sz w:val="28"/>
          <w:szCs w:val="28"/>
        </w:rPr>
        <w:t xml:space="preserve"> - нормативы  расходов муниципальных районов (городских округов) на содержание ЕДДС в расчете на одно муниципальное образование, исходя из расчетной численности  работников ЕДДС 5 единиц.</w:t>
      </w:r>
    </w:p>
    <w:p w:rsidR="009D61F0" w:rsidRPr="00935DBF" w:rsidRDefault="009D61F0"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8.1</w:t>
      </w:r>
      <w:r w:rsidR="003969C4" w:rsidRPr="00935DBF">
        <w:rPr>
          <w:rFonts w:ascii="Times New Roman" w:hAnsi="Times New Roman" w:cs="Times New Roman"/>
          <w:sz w:val="28"/>
          <w:szCs w:val="28"/>
        </w:rPr>
        <w:t>8</w:t>
      </w:r>
      <w:r w:rsidRPr="00935DBF">
        <w:rPr>
          <w:rFonts w:ascii="Times New Roman" w:hAnsi="Times New Roman" w:cs="Times New Roman"/>
          <w:sz w:val="28"/>
          <w:szCs w:val="28"/>
        </w:rPr>
        <w:t xml:space="preserve">. Нормативные расходы  на создание, содержание и организацию деятельности аварийно-спасательных служб и (или) аварийно-спасательных формирований на территории муниципальных образований </w:t>
      </w:r>
      <w:r w:rsidRPr="00935DBF">
        <w:rPr>
          <w:rFonts w:ascii="Times New Roman" w:hAnsi="Times New Roman" w:cs="Times New Roman"/>
          <w:bCs/>
          <w:sz w:val="28"/>
          <w:szCs w:val="28"/>
        </w:rPr>
        <w:t xml:space="preserve"> определяются по следующей формуле</w:t>
      </w:r>
      <w:r w:rsidRPr="00935DBF">
        <w:rPr>
          <w:rFonts w:ascii="Times New Roman" w:hAnsi="Times New Roman" w:cs="Times New Roman"/>
          <w:sz w:val="28"/>
          <w:szCs w:val="28"/>
        </w:rPr>
        <w:t>:</w:t>
      </w:r>
    </w:p>
    <w:p w:rsidR="009D61F0" w:rsidRPr="00935DBF" w:rsidRDefault="009D61F0" w:rsidP="00F758C0">
      <w:pPr>
        <w:pStyle w:val="ConsPlusNormal"/>
        <w:ind w:firstLine="709"/>
        <w:jc w:val="center"/>
        <w:rPr>
          <w:rFonts w:ascii="Times New Roman" w:hAnsi="Times New Roman" w:cs="Times New Roman"/>
          <w:sz w:val="28"/>
          <w:szCs w:val="28"/>
        </w:rPr>
      </w:pPr>
      <w:r w:rsidRPr="00935DBF">
        <w:rPr>
          <w:rFonts w:ascii="Times New Roman" w:hAnsi="Times New Roman" w:cs="Times New Roman"/>
          <w:sz w:val="28"/>
          <w:szCs w:val="28"/>
        </w:rPr>
        <w:t>Р</w:t>
      </w:r>
      <w:r w:rsidRPr="00935DBF">
        <w:rPr>
          <w:rFonts w:ascii="Times New Roman" w:hAnsi="Times New Roman" w:cs="Times New Roman"/>
          <w:sz w:val="28"/>
          <w:szCs w:val="28"/>
          <w:lang w:val="en-US"/>
        </w:rPr>
        <w:t>a</w:t>
      </w:r>
      <w:r w:rsidRPr="00935DBF">
        <w:rPr>
          <w:rFonts w:ascii="Times New Roman" w:hAnsi="Times New Roman" w:cs="Times New Roman"/>
          <w:sz w:val="28"/>
          <w:szCs w:val="28"/>
        </w:rPr>
        <w:t>сi = Чнаселi × НРас, где:</w:t>
      </w:r>
    </w:p>
    <w:p w:rsidR="009D61F0" w:rsidRPr="00935DBF" w:rsidRDefault="009D61F0" w:rsidP="00F758C0">
      <w:pPr>
        <w:pStyle w:val="ConsPlusNormal"/>
        <w:ind w:firstLine="709"/>
        <w:jc w:val="both"/>
        <w:rPr>
          <w:rFonts w:ascii="Times New Roman" w:hAnsi="Times New Roman" w:cs="Times New Roman"/>
          <w:sz w:val="28"/>
          <w:szCs w:val="28"/>
        </w:rPr>
      </w:pPr>
    </w:p>
    <w:p w:rsidR="009D61F0" w:rsidRPr="00935DBF" w:rsidRDefault="009D61F0"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Расi - нормативные расходы на создание, содержание и организацию деятельности аварийно-спасательных служб и (или) аварийно-спасательных формирований на территории муниципальных образований в i-</w:t>
      </w:r>
      <w:r w:rsidR="00E93CA5">
        <w:rPr>
          <w:rFonts w:ascii="Times New Roman" w:hAnsi="Times New Roman" w:cs="Times New Roman"/>
          <w:sz w:val="28"/>
          <w:szCs w:val="28"/>
        </w:rPr>
        <w:t>о</w:t>
      </w:r>
      <w:r w:rsidRPr="00935DBF">
        <w:rPr>
          <w:rFonts w:ascii="Times New Roman" w:hAnsi="Times New Roman" w:cs="Times New Roman"/>
          <w:sz w:val="28"/>
          <w:szCs w:val="28"/>
        </w:rPr>
        <w:t>м муниципальном районе (городском округе);</w:t>
      </w:r>
    </w:p>
    <w:p w:rsidR="009D61F0" w:rsidRPr="00935DBF" w:rsidRDefault="009D61F0"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Чнаселi - численность постоянного населения в i-</w:t>
      </w:r>
      <w:r w:rsidR="00E93CA5">
        <w:rPr>
          <w:rFonts w:ascii="Times New Roman" w:hAnsi="Times New Roman" w:cs="Times New Roman"/>
          <w:sz w:val="28"/>
          <w:szCs w:val="28"/>
        </w:rPr>
        <w:t>о</w:t>
      </w:r>
      <w:r w:rsidRPr="00935DBF">
        <w:rPr>
          <w:rFonts w:ascii="Times New Roman" w:hAnsi="Times New Roman" w:cs="Times New Roman"/>
          <w:sz w:val="28"/>
          <w:szCs w:val="28"/>
        </w:rPr>
        <w:t>м муниципальном районе (городском округе) на начало года, следующего за отчетным;</w:t>
      </w:r>
    </w:p>
    <w:p w:rsidR="009D61F0" w:rsidRPr="00935DBF" w:rsidRDefault="009D61F0"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 xml:space="preserve">НРас - единые нормативы расходов на создание, содержание и организацию деятельности аварийно-спасательных служб и (или) аварийно-спасательных формирований на территории муниципальных образований </w:t>
      </w:r>
      <w:r w:rsidRPr="00935DBF">
        <w:rPr>
          <w:rFonts w:ascii="Times New Roman" w:hAnsi="Times New Roman" w:cs="Times New Roman"/>
          <w:bCs/>
          <w:sz w:val="28"/>
          <w:szCs w:val="28"/>
        </w:rPr>
        <w:t xml:space="preserve"> </w:t>
      </w:r>
      <w:r w:rsidRPr="00935DBF">
        <w:rPr>
          <w:rFonts w:ascii="Times New Roman" w:hAnsi="Times New Roman" w:cs="Times New Roman"/>
          <w:sz w:val="28"/>
          <w:szCs w:val="28"/>
        </w:rPr>
        <w:t>на одного жителя муниципального района (городского округа).</w:t>
      </w:r>
    </w:p>
    <w:p w:rsidR="00F022DC" w:rsidRPr="00935DBF" w:rsidRDefault="00F022DC"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 xml:space="preserve">8.19. Нормативные расходы на организацию транспортного </w:t>
      </w:r>
      <w:r w:rsidRPr="00935DBF">
        <w:rPr>
          <w:rFonts w:ascii="Times New Roman" w:hAnsi="Times New Roman" w:cs="Times New Roman"/>
          <w:sz w:val="28"/>
          <w:szCs w:val="28"/>
        </w:rPr>
        <w:lastRenderedPageBreak/>
        <w:t>обслуживания населения по муниципальным маршрутам регулярных перевозок по регулируемым тарифам определяются по следующей формуле:</w:t>
      </w:r>
    </w:p>
    <w:p w:rsidR="00F022DC" w:rsidRPr="00935DBF" w:rsidRDefault="00F022DC" w:rsidP="00F758C0">
      <w:pPr>
        <w:pStyle w:val="ConsPlusNormal"/>
        <w:ind w:firstLine="709"/>
        <w:jc w:val="both"/>
        <w:rPr>
          <w:rFonts w:ascii="Times New Roman" w:hAnsi="Times New Roman" w:cs="Times New Roman"/>
          <w:sz w:val="28"/>
          <w:szCs w:val="28"/>
        </w:rPr>
      </w:pPr>
    </w:p>
    <w:p w:rsidR="00F022DC" w:rsidRPr="00935DBF" w:rsidRDefault="00F022DC"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 xml:space="preserve">                                Ртранспi = </w:t>
      </w:r>
      <w:r w:rsidRPr="009B3A7D">
        <w:rPr>
          <w:rFonts w:ascii="Times New Roman" w:hAnsi="Times New Roman" w:cs="Times New Roman"/>
          <w:sz w:val="28"/>
          <w:szCs w:val="28"/>
        </w:rPr>
        <w:t>П</w:t>
      </w:r>
      <w:r w:rsidR="00482DEF" w:rsidRPr="009B3A7D">
        <w:rPr>
          <w:rFonts w:ascii="Times New Roman" w:hAnsi="Times New Roman" w:cs="Times New Roman"/>
          <w:sz w:val="28"/>
          <w:szCs w:val="28"/>
        </w:rPr>
        <w:t>п</w:t>
      </w:r>
      <w:r w:rsidR="00B1373B" w:rsidRPr="009B3A7D">
        <w:rPr>
          <w:rFonts w:ascii="Times New Roman" w:hAnsi="Times New Roman" w:cs="Times New Roman"/>
          <w:sz w:val="28"/>
          <w:szCs w:val="28"/>
        </w:rPr>
        <w:t>л</w:t>
      </w:r>
      <w:r w:rsidR="00482DEF" w:rsidRPr="009B3A7D">
        <w:rPr>
          <w:rFonts w:ascii="Times New Roman" w:hAnsi="Times New Roman" w:cs="Times New Roman"/>
          <w:sz w:val="28"/>
          <w:szCs w:val="28"/>
          <w:lang w:val="en-US"/>
        </w:rPr>
        <w:t>i</w:t>
      </w:r>
      <w:r w:rsidRPr="009B3A7D">
        <w:rPr>
          <w:rFonts w:ascii="Times New Roman" w:hAnsi="Times New Roman" w:cs="Times New Roman"/>
          <w:sz w:val="28"/>
          <w:szCs w:val="28"/>
        </w:rPr>
        <w:t xml:space="preserve"> </w:t>
      </w:r>
      <w:r w:rsidR="00482DEF" w:rsidRPr="00935DBF">
        <w:rPr>
          <w:rFonts w:ascii="Times New Roman" w:hAnsi="Times New Roman" w:cs="Times New Roman"/>
          <w:sz w:val="28"/>
          <w:szCs w:val="28"/>
        </w:rPr>
        <w:t>×</w:t>
      </w:r>
      <w:r w:rsidR="00482DEF">
        <w:rPr>
          <w:rFonts w:ascii="Times New Roman" w:hAnsi="Times New Roman" w:cs="Times New Roman"/>
          <w:sz w:val="28"/>
          <w:szCs w:val="28"/>
        </w:rPr>
        <w:t xml:space="preserve"> </w:t>
      </w:r>
      <w:r w:rsidRPr="00935DBF">
        <w:rPr>
          <w:rFonts w:ascii="Times New Roman" w:hAnsi="Times New Roman" w:cs="Times New Roman"/>
          <w:sz w:val="28"/>
          <w:szCs w:val="28"/>
        </w:rPr>
        <w:t xml:space="preserve"> НРтрансп, где:</w:t>
      </w:r>
    </w:p>
    <w:p w:rsidR="00F022DC" w:rsidRPr="00935DBF" w:rsidRDefault="00F022DC" w:rsidP="00F758C0">
      <w:pPr>
        <w:pStyle w:val="ConsPlusNormal"/>
        <w:ind w:firstLine="709"/>
        <w:jc w:val="both"/>
        <w:rPr>
          <w:rFonts w:ascii="Times New Roman" w:hAnsi="Times New Roman" w:cs="Times New Roman"/>
          <w:sz w:val="28"/>
          <w:szCs w:val="28"/>
        </w:rPr>
      </w:pPr>
    </w:p>
    <w:p w:rsidR="00F022DC" w:rsidRPr="00935DBF" w:rsidRDefault="00F022DC"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 xml:space="preserve"> Ртранспi - нормативные расходы на организацию транспортного обслуживания населения по муниципальным маршрутам регулярных перевозок по регулируемым тарифам на i-го муниципального района (городского округа);</w:t>
      </w:r>
    </w:p>
    <w:p w:rsidR="00F022DC" w:rsidRPr="00935DBF" w:rsidRDefault="00F022DC"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 xml:space="preserve"> </w:t>
      </w:r>
      <w:r w:rsidRPr="009B3A7D">
        <w:rPr>
          <w:rFonts w:ascii="Times New Roman" w:hAnsi="Times New Roman" w:cs="Times New Roman"/>
          <w:sz w:val="28"/>
          <w:szCs w:val="28"/>
        </w:rPr>
        <w:t>П</w:t>
      </w:r>
      <w:r w:rsidR="00482DEF" w:rsidRPr="009B3A7D">
        <w:rPr>
          <w:rFonts w:ascii="Times New Roman" w:hAnsi="Times New Roman" w:cs="Times New Roman"/>
          <w:sz w:val="28"/>
          <w:szCs w:val="28"/>
        </w:rPr>
        <w:t>пл</w:t>
      </w:r>
      <w:r w:rsidR="00482DEF" w:rsidRPr="009B3A7D">
        <w:rPr>
          <w:rFonts w:ascii="Times New Roman" w:hAnsi="Times New Roman" w:cs="Times New Roman"/>
          <w:sz w:val="28"/>
          <w:szCs w:val="28"/>
          <w:lang w:val="en-US"/>
        </w:rPr>
        <w:t>i</w:t>
      </w:r>
      <w:r w:rsidRPr="009B3A7D">
        <w:rPr>
          <w:rFonts w:ascii="Times New Roman" w:hAnsi="Times New Roman" w:cs="Times New Roman"/>
          <w:sz w:val="28"/>
          <w:szCs w:val="28"/>
        </w:rPr>
        <w:t xml:space="preserve"> </w:t>
      </w:r>
      <w:r w:rsidRPr="00935DBF">
        <w:rPr>
          <w:rFonts w:ascii="Times New Roman" w:hAnsi="Times New Roman" w:cs="Times New Roman"/>
          <w:sz w:val="28"/>
          <w:szCs w:val="28"/>
        </w:rPr>
        <w:t>– плановый пробег по муниципальным маршрутам по регулируемым тарифам i-го муниципального района (городского округа) на год, следующий за отчетным;</w:t>
      </w:r>
    </w:p>
    <w:p w:rsidR="00A02DCC" w:rsidRPr="00F022DC" w:rsidRDefault="00F022DC"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 xml:space="preserve"> НРтрансп - нормативы расходов на организацию транспортного обслуживания населения по муниципальным маршрутам регулярных перевозок по регулируемым тарифам в расчете на 1 километр пробега муниципального района (городского округа).</w:t>
      </w:r>
    </w:p>
    <w:p w:rsidR="0029101B" w:rsidRPr="0029101B" w:rsidRDefault="000F68E1" w:rsidP="00F758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29101B" w:rsidRPr="0029101B">
        <w:rPr>
          <w:rFonts w:ascii="Times New Roman" w:hAnsi="Times New Roman" w:cs="Times New Roman"/>
          <w:sz w:val="28"/>
          <w:szCs w:val="28"/>
        </w:rPr>
        <w:t>. Распределение дотаций на выравнивание бюджетной обеспеченности муниципальных районов (городских округов) из РФФПМР(ГО) осуществляется по следующим направлениям:</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первая часть РФФПМР(ГО) распределяется с целью выравнивания уровня бюджетной обеспеченности муниципальных районов (городских округов);</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вторая часть фонда распределяется исходя из численности жителей муниципальных районов (городских округов) в расчете на одного жителя.</w:t>
      </w:r>
    </w:p>
    <w:p w:rsidR="0029101B" w:rsidRPr="0029101B" w:rsidRDefault="000F68E1" w:rsidP="00F758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29101B" w:rsidRPr="0029101B">
        <w:rPr>
          <w:rFonts w:ascii="Times New Roman" w:hAnsi="Times New Roman" w:cs="Times New Roman"/>
          <w:sz w:val="28"/>
          <w:szCs w:val="28"/>
        </w:rPr>
        <w:t>.1. Первая часть РФФПМР(ГО) распределяется между муниципальными районами (городскими округами), уровень бюджетной обеспеченности которых не превышает уровень бюджетной обеспеченности, соответствующий среднему уровню расходных обязательств муниципальных районов (городских округов).</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Расчет размера дотаций на выравнивание уровня бюджетной обеспеченности муниципальных районов (городских округов) производится по следующей формуле:</w:t>
      </w:r>
    </w:p>
    <w:p w:rsidR="0029101B" w:rsidRPr="0029101B" w:rsidRDefault="0029101B" w:rsidP="00F758C0">
      <w:pPr>
        <w:pStyle w:val="ConsPlusNormal"/>
        <w:ind w:firstLine="709"/>
        <w:jc w:val="both"/>
        <w:rPr>
          <w:rFonts w:ascii="Times New Roman" w:hAnsi="Times New Roman" w:cs="Times New Roman"/>
          <w:sz w:val="28"/>
          <w:szCs w:val="28"/>
        </w:rPr>
      </w:pPr>
    </w:p>
    <w:p w:rsidR="0029101B" w:rsidRPr="00935DBF" w:rsidRDefault="0029101B" w:rsidP="00F758C0">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 xml:space="preserve">Д(1)i = </w:t>
      </w:r>
      <w:r w:rsidR="00676AA9" w:rsidRPr="00935DBF">
        <w:rPr>
          <w:rFonts w:ascii="Times New Roman" w:hAnsi="Times New Roman" w:cs="Times New Roman"/>
          <w:sz w:val="28"/>
          <w:szCs w:val="28"/>
        </w:rPr>
        <w:t>d1</w:t>
      </w:r>
      <w:r w:rsidRPr="00935DBF">
        <w:rPr>
          <w:rFonts w:ascii="Times New Roman" w:hAnsi="Times New Roman" w:cs="Times New Roman"/>
          <w:sz w:val="28"/>
          <w:szCs w:val="28"/>
        </w:rPr>
        <w:t xml:space="preserve"> </w:t>
      </w:r>
      <w:r w:rsidR="00B93D06" w:rsidRPr="00935DBF">
        <w:rPr>
          <w:rFonts w:ascii="Times New Roman" w:hAnsi="Times New Roman" w:cs="Times New Roman"/>
          <w:sz w:val="28"/>
          <w:szCs w:val="28"/>
        </w:rPr>
        <w:t>×</w:t>
      </w:r>
      <w:r w:rsidRPr="00935DBF">
        <w:rPr>
          <w:rFonts w:ascii="Times New Roman" w:hAnsi="Times New Roman" w:cs="Times New Roman"/>
          <w:sz w:val="28"/>
          <w:szCs w:val="28"/>
        </w:rPr>
        <w:t xml:space="preserve"> РФФПМР (ГО) </w:t>
      </w:r>
      <w:r w:rsidR="00B93D06" w:rsidRPr="00935DBF">
        <w:rPr>
          <w:rFonts w:ascii="Times New Roman" w:hAnsi="Times New Roman" w:cs="Times New Roman"/>
          <w:sz w:val="28"/>
          <w:szCs w:val="28"/>
        </w:rPr>
        <w:t>×</w:t>
      </w:r>
      <w:r w:rsidRPr="00935DBF">
        <w:rPr>
          <w:rFonts w:ascii="Times New Roman" w:hAnsi="Times New Roman" w:cs="Times New Roman"/>
          <w:sz w:val="28"/>
          <w:szCs w:val="28"/>
        </w:rPr>
        <w:t xml:space="preserve"> Ti / T, где:</w:t>
      </w:r>
    </w:p>
    <w:p w:rsidR="0029101B" w:rsidRPr="00935DBF" w:rsidRDefault="0029101B" w:rsidP="00F758C0">
      <w:pPr>
        <w:pStyle w:val="ConsPlusNormal"/>
        <w:ind w:firstLine="709"/>
        <w:jc w:val="both"/>
        <w:rPr>
          <w:rFonts w:ascii="Times New Roman" w:hAnsi="Times New Roman" w:cs="Times New Roman"/>
          <w:sz w:val="28"/>
          <w:szCs w:val="28"/>
        </w:rPr>
      </w:pPr>
    </w:p>
    <w:p w:rsidR="0029101B" w:rsidRPr="00935DBF" w:rsidRDefault="0029101B"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 xml:space="preserve">Д(1)i - размер первой части дотации i-му муниципальному району (городскому округу) из </w:t>
      </w:r>
      <w:r w:rsidR="00CE6E6D" w:rsidRPr="0029101B">
        <w:rPr>
          <w:rFonts w:ascii="Times New Roman" w:hAnsi="Times New Roman" w:cs="Times New Roman"/>
          <w:sz w:val="28"/>
          <w:szCs w:val="28"/>
        </w:rPr>
        <w:t>РФФПМР(ГО)</w:t>
      </w:r>
      <w:r w:rsidRPr="00935DBF">
        <w:rPr>
          <w:rFonts w:ascii="Times New Roman" w:hAnsi="Times New Roman" w:cs="Times New Roman"/>
          <w:sz w:val="28"/>
          <w:szCs w:val="28"/>
        </w:rPr>
        <w:t>;</w:t>
      </w:r>
    </w:p>
    <w:p w:rsidR="0029101B" w:rsidRPr="0029101B" w:rsidRDefault="00676AA9"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d1</w:t>
      </w:r>
      <w:r w:rsidR="0029101B" w:rsidRPr="00935DBF">
        <w:rPr>
          <w:rFonts w:ascii="Times New Roman" w:hAnsi="Times New Roman" w:cs="Times New Roman"/>
          <w:sz w:val="28"/>
          <w:szCs w:val="28"/>
        </w:rPr>
        <w:t xml:space="preserve"> - доля дотаций в общем объеме </w:t>
      </w:r>
      <w:r w:rsidR="00CE6E6D" w:rsidRPr="0029101B">
        <w:rPr>
          <w:rFonts w:ascii="Times New Roman" w:hAnsi="Times New Roman" w:cs="Times New Roman"/>
          <w:sz w:val="28"/>
          <w:szCs w:val="28"/>
        </w:rPr>
        <w:t xml:space="preserve">РФФПМР(ГО) </w:t>
      </w:r>
      <w:r w:rsidR="00711C49">
        <w:rPr>
          <w:rFonts w:ascii="Times New Roman" w:hAnsi="Times New Roman" w:cs="Times New Roman"/>
          <w:sz w:val="28"/>
          <w:szCs w:val="28"/>
        </w:rPr>
        <w:t>исходя из выравнивания уровня</w:t>
      </w:r>
      <w:r w:rsidR="00A97B20" w:rsidRPr="0029101B">
        <w:rPr>
          <w:rFonts w:ascii="Times New Roman" w:hAnsi="Times New Roman" w:cs="Times New Roman"/>
          <w:sz w:val="28"/>
          <w:szCs w:val="28"/>
        </w:rPr>
        <w:t xml:space="preserve"> бюджетной обеспеченности муниципальных районов (городских округов)</w:t>
      </w:r>
      <w:r w:rsidR="0029101B" w:rsidRPr="0029101B">
        <w:rPr>
          <w:rFonts w:ascii="Times New Roman" w:hAnsi="Times New Roman" w:cs="Times New Roman"/>
          <w:sz w:val="28"/>
          <w:szCs w:val="28"/>
        </w:rPr>
        <w:t>;</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РФФПМР(ГО) - общий объем Регионального фонда финансовой поддержки муниципальных районов (городских округов);</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Ti - объем средств, необходимый для доведения уровня бюджетной обеспеченности i-го муниципального района (городского округа) до уровня </w:t>
      </w:r>
      <w:r w:rsidRPr="0029101B">
        <w:rPr>
          <w:rFonts w:ascii="Times New Roman" w:hAnsi="Times New Roman" w:cs="Times New Roman"/>
          <w:sz w:val="28"/>
          <w:szCs w:val="28"/>
        </w:rPr>
        <w:lastRenderedPageBreak/>
        <w:t>бюджетной обеспеченности, соответствующего среднему уровню расходных обязательств муниципальных районов (городских округов);</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T - суммарный объем средств, необходимый для доведения уровня бюджетной обеспеченности муниципальных районов (городских округов) до уровня бюджетной обеспеченности, соответствующего среднему уровню расходных обязательств муниципальных районов (городских округов).</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Объем средств, необходимый для доведения уровня бюджетной обеспеченности i-го муниципального района (городского округа) до уровня бюджетной обеспеченности, соответствующего среднему уровню расходных обязательств муниципальных районов (городских округов), рассчитывается по следующей формуле:</w:t>
      </w:r>
    </w:p>
    <w:p w:rsidR="0029101B" w:rsidRPr="0029101B" w:rsidRDefault="0029101B" w:rsidP="00F758C0">
      <w:pPr>
        <w:pStyle w:val="ConsPlusNormal"/>
        <w:ind w:firstLine="709"/>
        <w:jc w:val="both"/>
        <w:rPr>
          <w:rFonts w:ascii="Times New Roman" w:hAnsi="Times New Roman" w:cs="Times New Roman"/>
          <w:sz w:val="28"/>
          <w:szCs w:val="28"/>
        </w:rPr>
      </w:pPr>
    </w:p>
    <w:p w:rsidR="009B3C5C" w:rsidRDefault="0029101B" w:rsidP="00F758C0">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 xml:space="preserve">Ti = (НП / Ч) </w:t>
      </w:r>
      <w:r w:rsidR="00B93D06">
        <w:rPr>
          <w:rFonts w:ascii="Times New Roman" w:hAnsi="Times New Roman" w:cs="Times New Roman"/>
          <w:sz w:val="28"/>
          <w:szCs w:val="28"/>
        </w:rPr>
        <w:t>×</w:t>
      </w:r>
      <w:r w:rsidRPr="0029101B">
        <w:rPr>
          <w:rFonts w:ascii="Times New Roman" w:hAnsi="Times New Roman" w:cs="Times New Roman"/>
          <w:sz w:val="28"/>
          <w:szCs w:val="28"/>
        </w:rPr>
        <w:t xml:space="preserve"> (БОср </w:t>
      </w:r>
      <w:r w:rsidR="00CE6E6D">
        <w:rPr>
          <w:rFonts w:ascii="Times New Roman" w:hAnsi="Times New Roman" w:cs="Times New Roman"/>
          <w:sz w:val="28"/>
          <w:szCs w:val="28"/>
        </w:rPr>
        <w:t>–</w:t>
      </w:r>
      <w:r w:rsidRPr="0029101B">
        <w:rPr>
          <w:rFonts w:ascii="Times New Roman" w:hAnsi="Times New Roman" w:cs="Times New Roman"/>
          <w:sz w:val="28"/>
          <w:szCs w:val="28"/>
        </w:rPr>
        <w:t xml:space="preserve"> Б</w:t>
      </w:r>
      <w:r w:rsidR="00CE6E6D" w:rsidRPr="0029101B">
        <w:rPr>
          <w:rFonts w:ascii="Times New Roman" w:hAnsi="Times New Roman" w:cs="Times New Roman"/>
          <w:sz w:val="28"/>
          <w:szCs w:val="28"/>
        </w:rPr>
        <w:t>о</w:t>
      </w:r>
      <w:r w:rsidRPr="0029101B">
        <w:rPr>
          <w:rFonts w:ascii="Times New Roman" w:hAnsi="Times New Roman" w:cs="Times New Roman"/>
          <w:sz w:val="28"/>
          <w:szCs w:val="28"/>
        </w:rPr>
        <w:t xml:space="preserve">i) </w:t>
      </w:r>
      <w:r w:rsidR="00B93D06">
        <w:rPr>
          <w:rFonts w:ascii="Times New Roman" w:hAnsi="Times New Roman" w:cs="Times New Roman"/>
          <w:sz w:val="28"/>
          <w:szCs w:val="28"/>
        </w:rPr>
        <w:t>×</w:t>
      </w:r>
      <w:r w:rsidRPr="0029101B">
        <w:rPr>
          <w:rFonts w:ascii="Times New Roman" w:hAnsi="Times New Roman" w:cs="Times New Roman"/>
          <w:sz w:val="28"/>
          <w:szCs w:val="28"/>
        </w:rPr>
        <w:t xml:space="preserve"> ИБРi </w:t>
      </w:r>
      <w:r w:rsidR="00B93D06">
        <w:rPr>
          <w:rFonts w:ascii="Times New Roman" w:hAnsi="Times New Roman" w:cs="Times New Roman"/>
          <w:sz w:val="28"/>
          <w:szCs w:val="28"/>
        </w:rPr>
        <w:t>×</w:t>
      </w:r>
      <w:r w:rsidRPr="0029101B">
        <w:rPr>
          <w:rFonts w:ascii="Times New Roman" w:hAnsi="Times New Roman" w:cs="Times New Roman"/>
          <w:sz w:val="28"/>
          <w:szCs w:val="28"/>
        </w:rPr>
        <w:t xml:space="preserve"> Чi,</w:t>
      </w:r>
      <w:r w:rsidR="009B3C5C">
        <w:rPr>
          <w:rFonts w:ascii="Times New Roman" w:hAnsi="Times New Roman" w:cs="Times New Roman"/>
          <w:sz w:val="28"/>
          <w:szCs w:val="28"/>
        </w:rPr>
        <w:t xml:space="preserve"> если </w:t>
      </w:r>
      <w:r w:rsidRPr="0029101B">
        <w:rPr>
          <w:rFonts w:ascii="Times New Roman" w:hAnsi="Times New Roman" w:cs="Times New Roman"/>
          <w:sz w:val="28"/>
          <w:szCs w:val="28"/>
        </w:rPr>
        <w:t xml:space="preserve"> </w:t>
      </w:r>
      <w:r w:rsidR="009B3C5C" w:rsidRPr="0029101B">
        <w:rPr>
          <w:rFonts w:ascii="Times New Roman" w:hAnsi="Times New Roman" w:cs="Times New Roman"/>
          <w:sz w:val="28"/>
          <w:szCs w:val="28"/>
        </w:rPr>
        <w:t>БОi</w:t>
      </w:r>
      <w:r w:rsidR="009B3C5C">
        <w:rPr>
          <w:rFonts w:ascii="Times New Roman" w:hAnsi="Times New Roman" w:cs="Times New Roman"/>
          <w:sz w:val="28"/>
          <w:szCs w:val="28"/>
        </w:rPr>
        <w:t>&lt;</w:t>
      </w:r>
      <w:r w:rsidR="009B3C5C" w:rsidRPr="009B3C5C">
        <w:rPr>
          <w:rFonts w:ascii="Times New Roman" w:hAnsi="Times New Roman" w:cs="Times New Roman"/>
          <w:sz w:val="28"/>
          <w:szCs w:val="28"/>
        </w:rPr>
        <w:t xml:space="preserve"> </w:t>
      </w:r>
      <w:r w:rsidR="009B3C5C" w:rsidRPr="0029101B">
        <w:rPr>
          <w:rFonts w:ascii="Times New Roman" w:hAnsi="Times New Roman" w:cs="Times New Roman"/>
          <w:sz w:val="28"/>
          <w:szCs w:val="28"/>
        </w:rPr>
        <w:t>БОср</w:t>
      </w:r>
      <w:r w:rsidR="009B3C5C">
        <w:rPr>
          <w:rFonts w:ascii="Times New Roman" w:hAnsi="Times New Roman" w:cs="Times New Roman"/>
          <w:sz w:val="28"/>
          <w:szCs w:val="28"/>
        </w:rPr>
        <w:t>;</w:t>
      </w:r>
    </w:p>
    <w:p w:rsidR="0029101B" w:rsidRPr="0029101B" w:rsidRDefault="009B3C5C" w:rsidP="00F758C0">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Ti =</w:t>
      </w:r>
      <w:r>
        <w:rPr>
          <w:rFonts w:ascii="Times New Roman" w:hAnsi="Times New Roman" w:cs="Times New Roman"/>
          <w:sz w:val="28"/>
          <w:szCs w:val="28"/>
        </w:rPr>
        <w:t xml:space="preserve"> 0, если </w:t>
      </w:r>
      <w:r w:rsidRPr="0029101B">
        <w:rPr>
          <w:rFonts w:ascii="Times New Roman" w:hAnsi="Times New Roman" w:cs="Times New Roman"/>
          <w:sz w:val="28"/>
          <w:szCs w:val="28"/>
        </w:rPr>
        <w:t>БОi</w:t>
      </w:r>
      <w:r>
        <w:rPr>
          <w:rFonts w:ascii="Times New Roman" w:hAnsi="Times New Roman" w:cs="Times New Roman"/>
          <w:sz w:val="28"/>
          <w:szCs w:val="28"/>
        </w:rPr>
        <w:t xml:space="preserve"> ≥</w:t>
      </w:r>
      <w:r w:rsidRPr="009B3C5C">
        <w:rPr>
          <w:rFonts w:ascii="Times New Roman" w:hAnsi="Times New Roman" w:cs="Times New Roman"/>
          <w:sz w:val="28"/>
          <w:szCs w:val="28"/>
        </w:rPr>
        <w:t xml:space="preserve"> </w:t>
      </w:r>
      <w:r w:rsidRPr="0029101B">
        <w:rPr>
          <w:rFonts w:ascii="Times New Roman" w:hAnsi="Times New Roman" w:cs="Times New Roman"/>
          <w:sz w:val="28"/>
          <w:szCs w:val="28"/>
        </w:rPr>
        <w:t>БОср</w:t>
      </w:r>
      <w:r w:rsidR="004E5D09">
        <w:rPr>
          <w:rFonts w:ascii="Times New Roman" w:hAnsi="Times New Roman" w:cs="Times New Roman"/>
          <w:sz w:val="28"/>
          <w:szCs w:val="28"/>
        </w:rPr>
        <w:t xml:space="preserve">, </w:t>
      </w:r>
      <w:r w:rsidR="0029101B" w:rsidRPr="0029101B">
        <w:rPr>
          <w:rFonts w:ascii="Times New Roman" w:hAnsi="Times New Roman" w:cs="Times New Roman"/>
          <w:sz w:val="28"/>
          <w:szCs w:val="28"/>
        </w:rPr>
        <w:t>где:</w:t>
      </w:r>
    </w:p>
    <w:p w:rsidR="0029101B" w:rsidRPr="0029101B" w:rsidRDefault="0029101B" w:rsidP="00F758C0">
      <w:pPr>
        <w:pStyle w:val="ConsPlusNormal"/>
        <w:ind w:firstLine="709"/>
        <w:jc w:val="both"/>
        <w:rPr>
          <w:rFonts w:ascii="Times New Roman" w:hAnsi="Times New Roman" w:cs="Times New Roman"/>
          <w:sz w:val="28"/>
          <w:szCs w:val="28"/>
        </w:rPr>
      </w:pP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Ti - объем средств, необходимый для доведения уровня бюджетной обеспеченности i-го муниципального района (городского округа) до уровня бюджетной обеспеченности, соответствующего среднему уровню расходных обязательств муниципальных районов (городских округов);</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НП - налоговый потенциал муниципальных районов (городских округов), учтенный в методике;</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Ч - численность постоянного населения Брянской области на начало года, следующего за отчетным;</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БОср - уровень расчетной бюджетной обеспеченности, соответствующий среднему уровню расходных обязательств муниципальных районов (городских округов);</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БОi - уровень расчетной бюджетной обеспеченности i-го муниципального района (городского округа)</w:t>
      </w:r>
      <w:r w:rsidR="002F4424">
        <w:rPr>
          <w:rFonts w:ascii="Times New Roman" w:hAnsi="Times New Roman" w:cs="Times New Roman"/>
          <w:sz w:val="28"/>
          <w:szCs w:val="28"/>
        </w:rPr>
        <w:t xml:space="preserve"> до распределения дотаций</w:t>
      </w:r>
      <w:r w:rsidR="002F4424" w:rsidRPr="002F4424">
        <w:rPr>
          <w:rFonts w:ascii="Times New Roman" w:hAnsi="Times New Roman" w:cs="Times New Roman"/>
          <w:sz w:val="28"/>
          <w:szCs w:val="28"/>
        </w:rPr>
        <w:t xml:space="preserve"> </w:t>
      </w:r>
      <w:r w:rsidR="002F4424" w:rsidRPr="0029101B">
        <w:rPr>
          <w:rFonts w:ascii="Times New Roman" w:hAnsi="Times New Roman" w:cs="Times New Roman"/>
          <w:sz w:val="28"/>
          <w:szCs w:val="28"/>
        </w:rPr>
        <w:t>на выравнивание уровня бюджетной обеспеченности муниципальных районов (городских округов)</w:t>
      </w:r>
      <w:r w:rsidRPr="0029101B">
        <w:rPr>
          <w:rFonts w:ascii="Times New Roman" w:hAnsi="Times New Roman" w:cs="Times New Roman"/>
          <w:sz w:val="28"/>
          <w:szCs w:val="28"/>
        </w:rPr>
        <w:t>;</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ИБРi - индекс бюджетных расходов i-го муниципального района (городского округа);</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Чi - численность постоянного населения i-го муниципального района (городского округа) на начало года, следующего за отчетным</w:t>
      </w:r>
      <w:r w:rsidR="002F4424">
        <w:rPr>
          <w:rFonts w:ascii="Times New Roman" w:hAnsi="Times New Roman" w:cs="Times New Roman"/>
          <w:sz w:val="28"/>
          <w:szCs w:val="28"/>
        </w:rPr>
        <w:t>.</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Уровень расчетной бюджетной обеспеченности, соответствующий среднему уровню расходных обязательств муниципальных районов (городских округов), рассчитывается по следующей формуле:</w:t>
      </w:r>
    </w:p>
    <w:p w:rsidR="0029101B" w:rsidRPr="0029101B" w:rsidRDefault="0029101B" w:rsidP="00F758C0">
      <w:pPr>
        <w:pStyle w:val="ConsPlusNormal"/>
        <w:ind w:firstLine="709"/>
        <w:jc w:val="both"/>
        <w:rPr>
          <w:rFonts w:ascii="Times New Roman" w:hAnsi="Times New Roman" w:cs="Times New Roman"/>
          <w:sz w:val="28"/>
          <w:szCs w:val="28"/>
        </w:rPr>
      </w:pPr>
    </w:p>
    <w:p w:rsidR="0029101B" w:rsidRPr="0029101B" w:rsidRDefault="0029101B" w:rsidP="00F758C0">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 xml:space="preserve">БОср = (НП </w:t>
      </w:r>
      <w:r w:rsidR="00CE6E6D">
        <w:rPr>
          <w:rFonts w:ascii="Times New Roman" w:hAnsi="Times New Roman" w:cs="Times New Roman"/>
          <w:sz w:val="28"/>
          <w:szCs w:val="28"/>
        </w:rPr>
        <w:t>–</w:t>
      </w:r>
      <w:r w:rsidRPr="0029101B">
        <w:rPr>
          <w:rFonts w:ascii="Times New Roman" w:hAnsi="Times New Roman" w:cs="Times New Roman"/>
          <w:sz w:val="28"/>
          <w:szCs w:val="28"/>
        </w:rPr>
        <w:t xml:space="preserve"> СР + РФФПМР (ГО)) / НП, где:</w:t>
      </w:r>
    </w:p>
    <w:p w:rsidR="0029101B" w:rsidRPr="0029101B" w:rsidRDefault="0029101B" w:rsidP="00F758C0">
      <w:pPr>
        <w:pStyle w:val="ConsPlusNormal"/>
        <w:ind w:firstLine="709"/>
        <w:jc w:val="both"/>
        <w:rPr>
          <w:rFonts w:ascii="Times New Roman" w:hAnsi="Times New Roman" w:cs="Times New Roman"/>
          <w:sz w:val="28"/>
          <w:szCs w:val="28"/>
        </w:rPr>
      </w:pP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БОср - уровень расчетной бюджетной обеспеченности, соответствующий среднему уровню расходных обязательств муниципальных районов (городских округов);</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НП - налоговый потенциал муниципальных районов (городских </w:t>
      </w:r>
      <w:r w:rsidRPr="0029101B">
        <w:rPr>
          <w:rFonts w:ascii="Times New Roman" w:hAnsi="Times New Roman" w:cs="Times New Roman"/>
          <w:sz w:val="28"/>
          <w:szCs w:val="28"/>
        </w:rPr>
        <w:lastRenderedPageBreak/>
        <w:t>округов), учтенный в методике;</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СР - общий объем субсидий из бюджетов муниципальных районов (городских округов) в областной бюджет;</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РФФПМР (ГО) - общий объем Регионального фонда финансовой поддержки муниципальных районов (городских округов).</w:t>
      </w:r>
    </w:p>
    <w:p w:rsidR="0029101B" w:rsidRPr="0029101B" w:rsidRDefault="004E5D09" w:rsidP="00F758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29101B" w:rsidRPr="0029101B">
        <w:rPr>
          <w:rFonts w:ascii="Times New Roman" w:hAnsi="Times New Roman" w:cs="Times New Roman"/>
          <w:sz w:val="28"/>
          <w:szCs w:val="28"/>
        </w:rPr>
        <w:t>.2. Вторая часть РФФПМР (ГО) распределяется исходя из численности населения муниципальных районов (городских округов) в расчете на одного жителя по следующей формуле:</w:t>
      </w:r>
    </w:p>
    <w:p w:rsidR="0029101B" w:rsidRPr="0029101B" w:rsidRDefault="0029101B" w:rsidP="00F758C0">
      <w:pPr>
        <w:pStyle w:val="ConsPlusNormal"/>
        <w:ind w:firstLine="709"/>
        <w:jc w:val="both"/>
        <w:rPr>
          <w:rFonts w:ascii="Times New Roman" w:hAnsi="Times New Roman" w:cs="Times New Roman"/>
          <w:sz w:val="28"/>
          <w:szCs w:val="28"/>
        </w:rPr>
      </w:pPr>
    </w:p>
    <w:p w:rsidR="00D370A9" w:rsidRPr="00935DBF" w:rsidRDefault="0029101B" w:rsidP="00F758C0">
      <w:pPr>
        <w:pStyle w:val="ConsPlusNormal"/>
        <w:ind w:firstLine="709"/>
        <w:jc w:val="center"/>
        <w:rPr>
          <w:rFonts w:ascii="Times New Roman" w:hAnsi="Times New Roman" w:cs="Times New Roman"/>
          <w:sz w:val="28"/>
          <w:szCs w:val="28"/>
        </w:rPr>
      </w:pPr>
      <w:r w:rsidRPr="00652872">
        <w:rPr>
          <w:rFonts w:ascii="Times New Roman" w:hAnsi="Times New Roman" w:cs="Times New Roman"/>
          <w:sz w:val="28"/>
          <w:szCs w:val="28"/>
        </w:rPr>
        <w:t xml:space="preserve">Д(2)i = </w:t>
      </w:r>
      <w:r w:rsidRPr="00935DBF">
        <w:rPr>
          <w:rFonts w:ascii="Times New Roman" w:hAnsi="Times New Roman" w:cs="Times New Roman"/>
          <w:sz w:val="28"/>
          <w:szCs w:val="28"/>
        </w:rPr>
        <w:t>d</w:t>
      </w:r>
      <w:r w:rsidR="00B12B7A" w:rsidRPr="00935DBF">
        <w:rPr>
          <w:rFonts w:ascii="Times New Roman" w:hAnsi="Times New Roman" w:cs="Times New Roman"/>
          <w:sz w:val="28"/>
          <w:szCs w:val="28"/>
        </w:rPr>
        <w:t>2</w:t>
      </w:r>
      <w:r w:rsidRPr="00935DBF">
        <w:rPr>
          <w:rFonts w:ascii="Times New Roman" w:hAnsi="Times New Roman" w:cs="Times New Roman"/>
          <w:sz w:val="28"/>
          <w:szCs w:val="28"/>
        </w:rPr>
        <w:t xml:space="preserve"> </w:t>
      </w:r>
      <w:r w:rsidR="00B93D06" w:rsidRPr="00935DBF">
        <w:rPr>
          <w:rFonts w:ascii="Times New Roman" w:hAnsi="Times New Roman" w:cs="Times New Roman"/>
          <w:sz w:val="28"/>
          <w:szCs w:val="28"/>
        </w:rPr>
        <w:t>×</w:t>
      </w:r>
      <w:r w:rsidRPr="00935DBF">
        <w:rPr>
          <w:rFonts w:ascii="Times New Roman" w:hAnsi="Times New Roman" w:cs="Times New Roman"/>
          <w:sz w:val="28"/>
          <w:szCs w:val="28"/>
        </w:rPr>
        <w:t xml:space="preserve"> РФПМР(ГО) </w:t>
      </w:r>
      <w:r w:rsidR="00B93D06" w:rsidRPr="00935DBF">
        <w:rPr>
          <w:rFonts w:ascii="Times New Roman" w:hAnsi="Times New Roman" w:cs="Times New Roman"/>
          <w:sz w:val="28"/>
          <w:szCs w:val="28"/>
        </w:rPr>
        <w:t>×</w:t>
      </w:r>
      <w:r w:rsidRPr="00935DBF">
        <w:rPr>
          <w:rFonts w:ascii="Times New Roman" w:hAnsi="Times New Roman" w:cs="Times New Roman"/>
          <w:sz w:val="28"/>
          <w:szCs w:val="28"/>
        </w:rPr>
        <w:t xml:space="preserve"> ИБРi</w:t>
      </w:r>
      <w:r w:rsidRPr="00935DBF">
        <w:rPr>
          <w:rFonts w:ascii="Times New Roman" w:hAnsi="Times New Roman" w:cs="Times New Roman"/>
          <w:sz w:val="28"/>
          <w:szCs w:val="28"/>
          <w:vertAlign w:val="superscript"/>
        </w:rPr>
        <w:t>1</w:t>
      </w:r>
      <w:r w:rsidRPr="00935DBF">
        <w:rPr>
          <w:rFonts w:ascii="Times New Roman" w:hAnsi="Times New Roman" w:cs="Times New Roman"/>
          <w:sz w:val="28"/>
          <w:szCs w:val="28"/>
        </w:rPr>
        <w:t xml:space="preserve"> </w:t>
      </w:r>
      <w:r w:rsidR="00B93D06" w:rsidRPr="00935DBF">
        <w:rPr>
          <w:rFonts w:ascii="Times New Roman" w:hAnsi="Times New Roman" w:cs="Times New Roman"/>
          <w:sz w:val="28"/>
          <w:szCs w:val="28"/>
        </w:rPr>
        <w:t>×</w:t>
      </w:r>
      <w:r w:rsidRPr="00935DBF">
        <w:rPr>
          <w:rFonts w:ascii="Times New Roman" w:hAnsi="Times New Roman" w:cs="Times New Roman"/>
          <w:sz w:val="28"/>
          <w:szCs w:val="28"/>
        </w:rPr>
        <w:t xml:space="preserve"> Чi/Ч</w:t>
      </w:r>
      <w:r w:rsidRPr="00935DBF">
        <w:rPr>
          <w:rFonts w:ascii="Times New Roman" w:hAnsi="Times New Roman" w:cs="Times New Roman"/>
          <w:sz w:val="28"/>
          <w:szCs w:val="28"/>
          <w:vertAlign w:val="superscript"/>
        </w:rPr>
        <w:t>1</w:t>
      </w:r>
      <w:r w:rsidRPr="00935DBF">
        <w:rPr>
          <w:rFonts w:ascii="Times New Roman" w:hAnsi="Times New Roman" w:cs="Times New Roman"/>
          <w:sz w:val="28"/>
          <w:szCs w:val="28"/>
        </w:rPr>
        <w:t xml:space="preserve"> </w:t>
      </w:r>
      <w:r w:rsidR="00D370A9" w:rsidRPr="00935DBF">
        <w:rPr>
          <w:rFonts w:ascii="Times New Roman" w:hAnsi="Times New Roman" w:cs="Times New Roman"/>
          <w:sz w:val="28"/>
          <w:szCs w:val="28"/>
        </w:rPr>
        <w:t>, если  БОi&lt; БОср;</w:t>
      </w:r>
    </w:p>
    <w:p w:rsidR="0029101B" w:rsidRPr="00935DBF" w:rsidRDefault="00D370A9" w:rsidP="00F758C0">
      <w:pPr>
        <w:pStyle w:val="ConsPlusNormal"/>
        <w:ind w:firstLine="709"/>
        <w:jc w:val="center"/>
        <w:rPr>
          <w:rFonts w:ascii="Times New Roman" w:hAnsi="Times New Roman" w:cs="Times New Roman"/>
          <w:sz w:val="28"/>
          <w:szCs w:val="28"/>
        </w:rPr>
      </w:pPr>
      <w:r w:rsidRPr="00935DBF">
        <w:rPr>
          <w:rFonts w:ascii="Times New Roman" w:hAnsi="Times New Roman" w:cs="Times New Roman"/>
          <w:sz w:val="28"/>
          <w:szCs w:val="28"/>
        </w:rPr>
        <w:t xml:space="preserve">Д(2)i =0,  если БОi ≥ БОср, </w:t>
      </w:r>
      <w:r w:rsidR="0029101B" w:rsidRPr="00935DBF">
        <w:rPr>
          <w:rFonts w:ascii="Times New Roman" w:hAnsi="Times New Roman" w:cs="Times New Roman"/>
          <w:sz w:val="28"/>
          <w:szCs w:val="28"/>
        </w:rPr>
        <w:t>где:</w:t>
      </w:r>
    </w:p>
    <w:p w:rsidR="0029101B" w:rsidRPr="00935DBF" w:rsidRDefault="0029101B" w:rsidP="00F758C0">
      <w:pPr>
        <w:pStyle w:val="ConsPlusNormal"/>
        <w:ind w:firstLine="709"/>
        <w:jc w:val="both"/>
        <w:rPr>
          <w:rFonts w:ascii="Times New Roman" w:hAnsi="Times New Roman" w:cs="Times New Roman"/>
          <w:sz w:val="28"/>
          <w:szCs w:val="28"/>
        </w:rPr>
      </w:pPr>
    </w:p>
    <w:p w:rsidR="0029101B" w:rsidRPr="00935DBF" w:rsidRDefault="0029101B"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 xml:space="preserve">Д(2)i - размер второй части дотации i-му муниципальному району (городскому округу) из </w:t>
      </w:r>
      <w:r w:rsidR="00CE6E6D" w:rsidRPr="0029101B">
        <w:rPr>
          <w:rFonts w:ascii="Times New Roman" w:hAnsi="Times New Roman" w:cs="Times New Roman"/>
          <w:sz w:val="28"/>
          <w:szCs w:val="28"/>
        </w:rPr>
        <w:t>РФФПМР(ГО)</w:t>
      </w:r>
      <w:r w:rsidRPr="00935DBF">
        <w:rPr>
          <w:rFonts w:ascii="Times New Roman" w:hAnsi="Times New Roman" w:cs="Times New Roman"/>
          <w:sz w:val="28"/>
          <w:szCs w:val="28"/>
        </w:rPr>
        <w:t>;</w:t>
      </w:r>
    </w:p>
    <w:p w:rsidR="0029101B" w:rsidRPr="0029101B" w:rsidRDefault="00B12B7A" w:rsidP="00F758C0">
      <w:pPr>
        <w:pStyle w:val="ConsPlusNormal"/>
        <w:ind w:firstLine="709"/>
        <w:jc w:val="both"/>
        <w:rPr>
          <w:rFonts w:ascii="Times New Roman" w:hAnsi="Times New Roman" w:cs="Times New Roman"/>
          <w:sz w:val="28"/>
          <w:szCs w:val="28"/>
        </w:rPr>
      </w:pPr>
      <w:r w:rsidRPr="00935DBF">
        <w:rPr>
          <w:rFonts w:ascii="Times New Roman" w:hAnsi="Times New Roman" w:cs="Times New Roman"/>
          <w:sz w:val="28"/>
          <w:szCs w:val="28"/>
        </w:rPr>
        <w:t>d2</w:t>
      </w:r>
      <w:r w:rsidR="0029101B" w:rsidRPr="00935DBF">
        <w:rPr>
          <w:rFonts w:ascii="Times New Roman" w:hAnsi="Times New Roman" w:cs="Times New Roman"/>
          <w:sz w:val="28"/>
          <w:szCs w:val="28"/>
        </w:rPr>
        <w:t xml:space="preserve"> - доля дотаций</w:t>
      </w:r>
      <w:r w:rsidR="0029101B" w:rsidRPr="0029101B">
        <w:rPr>
          <w:rFonts w:ascii="Times New Roman" w:hAnsi="Times New Roman" w:cs="Times New Roman"/>
          <w:sz w:val="28"/>
          <w:szCs w:val="28"/>
        </w:rPr>
        <w:t xml:space="preserve"> в общем объеме </w:t>
      </w:r>
      <w:r w:rsidR="00CE6E6D" w:rsidRPr="0029101B">
        <w:rPr>
          <w:rFonts w:ascii="Times New Roman" w:hAnsi="Times New Roman" w:cs="Times New Roman"/>
          <w:sz w:val="28"/>
          <w:szCs w:val="28"/>
        </w:rPr>
        <w:t xml:space="preserve">РФФПМР(ГО) </w:t>
      </w:r>
      <w:r w:rsidR="0029101B" w:rsidRPr="0029101B">
        <w:rPr>
          <w:rFonts w:ascii="Times New Roman" w:hAnsi="Times New Roman" w:cs="Times New Roman"/>
          <w:sz w:val="28"/>
          <w:szCs w:val="28"/>
        </w:rPr>
        <w:t>исходя из численности населения муниципальных районов (городских округов) в расчете на одного жителя;</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РФФПМР (ГО) - общий объем Регионального фонда финансовой поддержки муниципальных районов (городских округов);</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ИБРi</w:t>
      </w:r>
      <w:r w:rsidRPr="0029101B">
        <w:rPr>
          <w:rFonts w:ascii="Times New Roman" w:hAnsi="Times New Roman" w:cs="Times New Roman"/>
          <w:sz w:val="28"/>
          <w:szCs w:val="28"/>
          <w:vertAlign w:val="superscript"/>
        </w:rPr>
        <w:t>1</w:t>
      </w:r>
      <w:r w:rsidRPr="0029101B">
        <w:rPr>
          <w:rFonts w:ascii="Times New Roman" w:hAnsi="Times New Roman" w:cs="Times New Roman"/>
          <w:sz w:val="28"/>
          <w:szCs w:val="28"/>
        </w:rPr>
        <w:t xml:space="preserve"> - индекс бюджетных расходов i-го муниципального района (городского округа), скорректированный с учетом исключения из общей суммы нормативных расходов и численности постоянного населения области аналогичных показателей по бюджетам муниципальных районов (городских округов), для бюджетов которых законом Брянской области об областном бюджете установлено предоставление субсидий в областной бюджет;</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Чi - численность постоянного населения i-го муниципального района (городского округа) на начало года, следующего за отчетным;</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Ч</w:t>
      </w:r>
      <w:r w:rsidRPr="0029101B">
        <w:rPr>
          <w:rFonts w:ascii="Times New Roman" w:hAnsi="Times New Roman" w:cs="Times New Roman"/>
          <w:sz w:val="28"/>
          <w:szCs w:val="28"/>
          <w:vertAlign w:val="superscript"/>
        </w:rPr>
        <w:t>1</w:t>
      </w:r>
      <w:r w:rsidRPr="0029101B">
        <w:rPr>
          <w:rFonts w:ascii="Times New Roman" w:hAnsi="Times New Roman" w:cs="Times New Roman"/>
          <w:sz w:val="28"/>
          <w:szCs w:val="28"/>
        </w:rPr>
        <w:t xml:space="preserve"> - численность постоянного населения Брянской области на начало года, следующего за отчетным, за исключением численности постоянного населения муниципальных районов (городских округов), для бюджетов которых законом Брянской области об областном бюджете установлено предоставление субсидий в областной бюджет.</w:t>
      </w:r>
    </w:p>
    <w:p w:rsidR="0029101B" w:rsidRPr="0029101B" w:rsidRDefault="00211DDB" w:rsidP="00F758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29101B" w:rsidRPr="0029101B">
        <w:rPr>
          <w:rFonts w:ascii="Times New Roman" w:hAnsi="Times New Roman" w:cs="Times New Roman"/>
          <w:sz w:val="28"/>
          <w:szCs w:val="28"/>
        </w:rPr>
        <w:t>.3. Общая сумма дотации для i-го муниципального района (городского округа) рассчитывается по следующей формуле:</w:t>
      </w:r>
    </w:p>
    <w:p w:rsidR="0029101B" w:rsidRPr="0029101B" w:rsidRDefault="0029101B" w:rsidP="00F758C0">
      <w:pPr>
        <w:pStyle w:val="ConsPlusNormal"/>
        <w:ind w:firstLine="709"/>
        <w:jc w:val="both"/>
        <w:rPr>
          <w:rFonts w:ascii="Times New Roman" w:hAnsi="Times New Roman" w:cs="Times New Roman"/>
          <w:sz w:val="28"/>
          <w:szCs w:val="28"/>
        </w:rPr>
      </w:pPr>
    </w:p>
    <w:p w:rsidR="0029101B" w:rsidRPr="0029101B" w:rsidRDefault="0029101B" w:rsidP="00F758C0">
      <w:pPr>
        <w:pStyle w:val="ConsPlusNormal"/>
        <w:ind w:firstLine="709"/>
        <w:jc w:val="center"/>
        <w:rPr>
          <w:rFonts w:ascii="Times New Roman" w:hAnsi="Times New Roman" w:cs="Times New Roman"/>
          <w:sz w:val="28"/>
          <w:szCs w:val="28"/>
          <w:lang w:val="en-US"/>
        </w:rPr>
      </w:pPr>
      <w:r w:rsidRPr="0029101B">
        <w:rPr>
          <w:rFonts w:ascii="Times New Roman" w:hAnsi="Times New Roman" w:cs="Times New Roman"/>
          <w:sz w:val="28"/>
          <w:szCs w:val="28"/>
        </w:rPr>
        <w:t>Д</w:t>
      </w:r>
      <w:r w:rsidRPr="0029101B">
        <w:rPr>
          <w:rFonts w:ascii="Times New Roman" w:hAnsi="Times New Roman" w:cs="Times New Roman"/>
          <w:sz w:val="28"/>
          <w:szCs w:val="28"/>
          <w:lang w:val="en-US"/>
        </w:rPr>
        <w:t xml:space="preserve">i = </w:t>
      </w:r>
      <w:r w:rsidRPr="0029101B">
        <w:rPr>
          <w:rFonts w:ascii="Times New Roman" w:hAnsi="Times New Roman" w:cs="Times New Roman"/>
          <w:sz w:val="28"/>
          <w:szCs w:val="28"/>
        </w:rPr>
        <w:t>Д</w:t>
      </w:r>
      <w:r w:rsidRPr="0029101B">
        <w:rPr>
          <w:rFonts w:ascii="Times New Roman" w:hAnsi="Times New Roman" w:cs="Times New Roman"/>
          <w:sz w:val="28"/>
          <w:szCs w:val="28"/>
          <w:lang w:val="en-US"/>
        </w:rPr>
        <w:t xml:space="preserve">(1)i + </w:t>
      </w:r>
      <w:r w:rsidRPr="0029101B">
        <w:rPr>
          <w:rFonts w:ascii="Times New Roman" w:hAnsi="Times New Roman" w:cs="Times New Roman"/>
          <w:sz w:val="28"/>
          <w:szCs w:val="28"/>
        </w:rPr>
        <w:t>Д</w:t>
      </w:r>
      <w:r w:rsidRPr="0029101B">
        <w:rPr>
          <w:rFonts w:ascii="Times New Roman" w:hAnsi="Times New Roman" w:cs="Times New Roman"/>
          <w:sz w:val="28"/>
          <w:szCs w:val="28"/>
          <w:lang w:val="en-US"/>
        </w:rPr>
        <w:t xml:space="preserve">(2)i - </w:t>
      </w:r>
      <w:r w:rsidRPr="0029101B">
        <w:rPr>
          <w:rFonts w:ascii="Times New Roman" w:hAnsi="Times New Roman" w:cs="Times New Roman"/>
          <w:sz w:val="28"/>
          <w:szCs w:val="28"/>
        </w:rPr>
        <w:t>Д</w:t>
      </w:r>
      <w:r w:rsidRPr="0029101B">
        <w:rPr>
          <w:rFonts w:ascii="Times New Roman" w:hAnsi="Times New Roman" w:cs="Times New Roman"/>
          <w:sz w:val="28"/>
          <w:szCs w:val="28"/>
          <w:lang w:val="en-US"/>
        </w:rPr>
        <w:t xml:space="preserve">(3)i, </w:t>
      </w:r>
      <w:r w:rsidRPr="0029101B">
        <w:rPr>
          <w:rFonts w:ascii="Times New Roman" w:hAnsi="Times New Roman" w:cs="Times New Roman"/>
          <w:sz w:val="28"/>
          <w:szCs w:val="28"/>
        </w:rPr>
        <w:t>где</w:t>
      </w:r>
      <w:r w:rsidRPr="0029101B">
        <w:rPr>
          <w:rFonts w:ascii="Times New Roman" w:hAnsi="Times New Roman" w:cs="Times New Roman"/>
          <w:sz w:val="28"/>
          <w:szCs w:val="28"/>
          <w:lang w:val="en-US"/>
        </w:rPr>
        <w:t>:</w:t>
      </w:r>
    </w:p>
    <w:p w:rsidR="0029101B" w:rsidRPr="0029101B" w:rsidRDefault="0029101B" w:rsidP="00F758C0">
      <w:pPr>
        <w:pStyle w:val="ConsPlusNormal"/>
        <w:ind w:firstLine="709"/>
        <w:jc w:val="both"/>
        <w:rPr>
          <w:rFonts w:ascii="Times New Roman" w:hAnsi="Times New Roman" w:cs="Times New Roman"/>
          <w:sz w:val="28"/>
          <w:szCs w:val="28"/>
          <w:lang w:val="en-US"/>
        </w:rPr>
      </w:pP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Дi - сумма дотации для i-го муниципального района (городского округа);</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Д(1)i - первая часть РФФПМР (ГО) i-го муниципального района (городского округа);</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Д(2)i - вторая часть РФФПМР (ГО) i-го муниципального района (городского округа);</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Д(3)i - часть РФФПМР (ГО) i-го муниципального района (городского </w:t>
      </w:r>
      <w:r w:rsidRPr="0029101B">
        <w:rPr>
          <w:rFonts w:ascii="Times New Roman" w:hAnsi="Times New Roman" w:cs="Times New Roman"/>
          <w:sz w:val="28"/>
          <w:szCs w:val="28"/>
        </w:rPr>
        <w:lastRenderedPageBreak/>
        <w:t>округа), заменяемая дополнительным нормативом отчислений от налога на доходы физических лиц в бюджет i-го муниципального района (городского округа).</w:t>
      </w:r>
    </w:p>
    <w:p w:rsidR="0029101B" w:rsidRPr="0029101B" w:rsidRDefault="00211DDB" w:rsidP="00F758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29101B" w:rsidRPr="0029101B">
        <w:rPr>
          <w:rFonts w:ascii="Times New Roman" w:hAnsi="Times New Roman" w:cs="Times New Roman"/>
          <w:sz w:val="28"/>
          <w:szCs w:val="28"/>
        </w:rPr>
        <w:t>. Дополнительный норматив отчислений от налога на доходы физических лиц в бюджет муниципального района (городского округа) рассчитывается по следующей формуле:</w:t>
      </w:r>
    </w:p>
    <w:p w:rsidR="0029101B" w:rsidRPr="0029101B" w:rsidRDefault="0029101B" w:rsidP="00F758C0">
      <w:pPr>
        <w:pStyle w:val="ConsPlusNormal"/>
        <w:ind w:firstLine="709"/>
        <w:jc w:val="both"/>
        <w:rPr>
          <w:rFonts w:ascii="Times New Roman" w:hAnsi="Times New Roman" w:cs="Times New Roman"/>
          <w:sz w:val="28"/>
          <w:szCs w:val="28"/>
        </w:rPr>
      </w:pPr>
    </w:p>
    <w:p w:rsidR="0029101B" w:rsidRPr="001701F2" w:rsidRDefault="0029101B" w:rsidP="00F758C0">
      <w:pPr>
        <w:pStyle w:val="ConsPlusNormal"/>
        <w:ind w:firstLine="709"/>
        <w:jc w:val="center"/>
        <w:rPr>
          <w:rFonts w:ascii="Times New Roman" w:hAnsi="Times New Roman" w:cs="Times New Roman"/>
          <w:color w:val="000000" w:themeColor="text1"/>
          <w:sz w:val="28"/>
          <w:szCs w:val="28"/>
        </w:rPr>
      </w:pPr>
      <w:r w:rsidRPr="001701F2">
        <w:rPr>
          <w:rFonts w:ascii="Times New Roman" w:hAnsi="Times New Roman" w:cs="Times New Roman"/>
          <w:color w:val="000000" w:themeColor="text1"/>
          <w:sz w:val="28"/>
          <w:szCs w:val="28"/>
        </w:rPr>
        <w:t>Ннд</w:t>
      </w:r>
      <w:r w:rsidR="00675A10">
        <w:rPr>
          <w:rFonts w:ascii="Times New Roman" w:hAnsi="Times New Roman" w:cs="Times New Roman"/>
          <w:color w:val="000000" w:themeColor="text1"/>
          <w:sz w:val="28"/>
          <w:szCs w:val="28"/>
        </w:rPr>
        <w:t xml:space="preserve">фл </w:t>
      </w:r>
      <w:r w:rsidRPr="001701F2">
        <w:rPr>
          <w:rFonts w:ascii="Times New Roman" w:hAnsi="Times New Roman" w:cs="Times New Roman"/>
          <w:color w:val="000000" w:themeColor="text1"/>
          <w:sz w:val="28"/>
          <w:szCs w:val="28"/>
        </w:rPr>
        <w:t>доп</w:t>
      </w:r>
      <w:r w:rsidR="00482DEF" w:rsidRPr="001701F2">
        <w:rPr>
          <w:rFonts w:ascii="Times New Roman" w:hAnsi="Times New Roman" w:cs="Times New Roman"/>
          <w:color w:val="000000" w:themeColor="text1"/>
          <w:sz w:val="28"/>
          <w:szCs w:val="28"/>
          <w:lang w:val="en-US"/>
        </w:rPr>
        <w:t>i</w:t>
      </w:r>
      <w:r w:rsidRPr="001701F2">
        <w:rPr>
          <w:rFonts w:ascii="Times New Roman" w:hAnsi="Times New Roman" w:cs="Times New Roman"/>
          <w:color w:val="000000" w:themeColor="text1"/>
          <w:sz w:val="28"/>
          <w:szCs w:val="28"/>
        </w:rPr>
        <w:t xml:space="preserve"> = Д(3)i / НПнд</w:t>
      </w:r>
      <w:r w:rsidR="00DA285C">
        <w:rPr>
          <w:rFonts w:ascii="Times New Roman" w:hAnsi="Times New Roman" w:cs="Times New Roman"/>
          <w:color w:val="000000" w:themeColor="text1"/>
          <w:sz w:val="28"/>
          <w:szCs w:val="28"/>
        </w:rPr>
        <w:t>фл</w:t>
      </w:r>
      <w:r w:rsidRPr="001701F2">
        <w:rPr>
          <w:rFonts w:ascii="Times New Roman" w:hAnsi="Times New Roman" w:cs="Times New Roman"/>
          <w:color w:val="000000" w:themeColor="text1"/>
          <w:sz w:val="28"/>
          <w:szCs w:val="28"/>
        </w:rPr>
        <w:t>i</w:t>
      </w:r>
      <w:r w:rsidR="00396DC4" w:rsidRPr="001701F2">
        <w:rPr>
          <w:rFonts w:ascii="Times New Roman" w:hAnsi="Times New Roman" w:cs="Times New Roman"/>
          <w:color w:val="000000" w:themeColor="text1"/>
          <w:sz w:val="28"/>
          <w:szCs w:val="28"/>
        </w:rPr>
        <w:t xml:space="preserve"> × 100%</w:t>
      </w:r>
      <w:r w:rsidRPr="001701F2">
        <w:rPr>
          <w:rFonts w:ascii="Times New Roman" w:hAnsi="Times New Roman" w:cs="Times New Roman"/>
          <w:color w:val="000000" w:themeColor="text1"/>
          <w:sz w:val="28"/>
          <w:szCs w:val="28"/>
        </w:rPr>
        <w:t>, где:</w:t>
      </w:r>
    </w:p>
    <w:p w:rsidR="0029101B" w:rsidRPr="001701F2" w:rsidRDefault="0029101B" w:rsidP="00F758C0">
      <w:pPr>
        <w:pStyle w:val="ConsPlusNormal"/>
        <w:ind w:firstLine="709"/>
        <w:jc w:val="both"/>
        <w:rPr>
          <w:rFonts w:ascii="Times New Roman" w:hAnsi="Times New Roman" w:cs="Times New Roman"/>
          <w:color w:val="000000" w:themeColor="text1"/>
          <w:sz w:val="28"/>
          <w:szCs w:val="28"/>
        </w:rPr>
      </w:pPr>
    </w:p>
    <w:p w:rsidR="0029101B" w:rsidRPr="0029101B" w:rsidRDefault="0029101B" w:rsidP="00F758C0">
      <w:pPr>
        <w:pStyle w:val="ConsPlusNormal"/>
        <w:ind w:firstLine="709"/>
        <w:jc w:val="both"/>
        <w:rPr>
          <w:rFonts w:ascii="Times New Roman" w:hAnsi="Times New Roman" w:cs="Times New Roman"/>
          <w:sz w:val="28"/>
          <w:szCs w:val="28"/>
        </w:rPr>
      </w:pPr>
      <w:r w:rsidRPr="001701F2">
        <w:rPr>
          <w:rFonts w:ascii="Times New Roman" w:hAnsi="Times New Roman" w:cs="Times New Roman"/>
          <w:color w:val="000000" w:themeColor="text1"/>
          <w:sz w:val="28"/>
          <w:szCs w:val="28"/>
        </w:rPr>
        <w:t>Ннд</w:t>
      </w:r>
      <w:r w:rsidR="00675A10">
        <w:rPr>
          <w:rFonts w:ascii="Times New Roman" w:hAnsi="Times New Roman" w:cs="Times New Roman"/>
          <w:color w:val="000000" w:themeColor="text1"/>
          <w:sz w:val="28"/>
          <w:szCs w:val="28"/>
        </w:rPr>
        <w:t xml:space="preserve">фл </w:t>
      </w:r>
      <w:r w:rsidRPr="001701F2">
        <w:rPr>
          <w:rFonts w:ascii="Times New Roman" w:hAnsi="Times New Roman" w:cs="Times New Roman"/>
          <w:color w:val="000000" w:themeColor="text1"/>
          <w:sz w:val="28"/>
          <w:szCs w:val="28"/>
        </w:rPr>
        <w:t>доп</w:t>
      </w:r>
      <w:r w:rsidR="00482DEF" w:rsidRPr="001701F2">
        <w:rPr>
          <w:rFonts w:ascii="Times New Roman" w:hAnsi="Times New Roman" w:cs="Times New Roman"/>
          <w:color w:val="000000" w:themeColor="text1"/>
          <w:sz w:val="28"/>
          <w:szCs w:val="28"/>
          <w:lang w:val="en-US"/>
        </w:rPr>
        <w:t>i</w:t>
      </w:r>
      <w:r w:rsidRPr="001701F2">
        <w:rPr>
          <w:rFonts w:ascii="Times New Roman" w:hAnsi="Times New Roman" w:cs="Times New Roman"/>
          <w:color w:val="000000" w:themeColor="text1"/>
          <w:sz w:val="28"/>
          <w:szCs w:val="28"/>
        </w:rPr>
        <w:t xml:space="preserve"> - дополнительный норматив отчислений от налога на доходы физических лиц в бюджет </w:t>
      </w:r>
      <w:r w:rsidR="00482DEF" w:rsidRPr="001701F2">
        <w:rPr>
          <w:rFonts w:ascii="Times New Roman" w:hAnsi="Times New Roman" w:cs="Times New Roman"/>
          <w:color w:val="000000" w:themeColor="text1"/>
          <w:sz w:val="28"/>
          <w:szCs w:val="28"/>
        </w:rPr>
        <w:t>i-го</w:t>
      </w:r>
      <w:r w:rsidR="00482DEF" w:rsidRPr="00482DEF">
        <w:rPr>
          <w:rFonts w:ascii="Times New Roman" w:hAnsi="Times New Roman" w:cs="Times New Roman"/>
          <w:color w:val="00B050"/>
          <w:sz w:val="28"/>
          <w:szCs w:val="28"/>
        </w:rPr>
        <w:t xml:space="preserve"> </w:t>
      </w:r>
      <w:r w:rsidRPr="0029101B">
        <w:rPr>
          <w:rFonts w:ascii="Times New Roman" w:hAnsi="Times New Roman" w:cs="Times New Roman"/>
          <w:sz w:val="28"/>
          <w:szCs w:val="28"/>
        </w:rPr>
        <w:t>муниципального района (городского округа);</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Д(3)i - часть РФФПМР (ГО) i-го муниципального района (городского округа), заменяемая дополнительным нормативом отчислений от налога на доходы физических лиц в бюджет муниципального района (городского округа);</w:t>
      </w:r>
    </w:p>
    <w:p w:rsidR="0029101B" w:rsidRPr="0029101B" w:rsidRDefault="0029101B" w:rsidP="00F758C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НПнд</w:t>
      </w:r>
      <w:r w:rsidR="00DA285C">
        <w:rPr>
          <w:rFonts w:ascii="Times New Roman" w:hAnsi="Times New Roman" w:cs="Times New Roman"/>
          <w:sz w:val="28"/>
          <w:szCs w:val="28"/>
        </w:rPr>
        <w:t>фл</w:t>
      </w:r>
      <w:r w:rsidRPr="0029101B">
        <w:rPr>
          <w:rFonts w:ascii="Times New Roman" w:hAnsi="Times New Roman" w:cs="Times New Roman"/>
          <w:sz w:val="28"/>
          <w:szCs w:val="28"/>
        </w:rPr>
        <w:t>i - налоговый потенциал i-го муниципального района (городского округа) по налогу на доходы физических лиц.</w:t>
      </w:r>
    </w:p>
    <w:p w:rsidR="0029101B" w:rsidRDefault="00211DDB" w:rsidP="00F758C0">
      <w:pPr>
        <w:pStyle w:val="ConsPlusNormal"/>
        <w:ind w:firstLine="709"/>
        <w:jc w:val="both"/>
        <w:rPr>
          <w:rFonts w:ascii="Times New Roman" w:hAnsi="Times New Roman"/>
          <w:sz w:val="28"/>
          <w:szCs w:val="28"/>
        </w:rPr>
      </w:pPr>
      <w:r>
        <w:rPr>
          <w:rFonts w:ascii="Times New Roman" w:hAnsi="Times New Roman" w:cs="Times New Roman"/>
          <w:sz w:val="28"/>
          <w:szCs w:val="28"/>
        </w:rPr>
        <w:t xml:space="preserve">11. </w:t>
      </w:r>
      <w:r w:rsidR="0029101B" w:rsidRPr="0029101B">
        <w:rPr>
          <w:rFonts w:ascii="Times New Roman" w:hAnsi="Times New Roman" w:cs="Times New Roman"/>
          <w:sz w:val="28"/>
          <w:szCs w:val="28"/>
        </w:rPr>
        <w:t>Перечисление дотаций на выравнивание уровня бюджетной обеспеченности РФФПМР (ГО) производится в соответствии со сводной бюджетной росписью областного бюджета и кассовым планом выплат. В пределах годовых назначений бюджетам муниципальных районов (городских округов) могут предоставляться авансовые дотации на выравнивание бюджетной обеспеченности.</w:t>
      </w:r>
    </w:p>
    <w:p w:rsidR="00160E6C" w:rsidRDefault="00482DEF">
      <w:pPr>
        <w:rPr>
          <w:rFonts w:ascii="Times New Roman" w:hAnsi="Times New Roman" w:cs="Times New Roman"/>
          <w:color w:val="0000FF"/>
          <w:sz w:val="28"/>
          <w:szCs w:val="28"/>
        </w:rPr>
      </w:pPr>
      <w:r>
        <w:rPr>
          <w:rFonts w:ascii="Times New Roman" w:hAnsi="Times New Roman" w:cs="Times New Roman"/>
          <w:color w:val="0000FF"/>
          <w:sz w:val="28"/>
          <w:szCs w:val="28"/>
        </w:rPr>
        <w:br w:type="page"/>
      </w:r>
    </w:p>
    <w:p w:rsidR="00160E6C" w:rsidRDefault="00160E6C" w:rsidP="00B565FD">
      <w:pPr>
        <w:pStyle w:val="ConsPlusNormal"/>
        <w:tabs>
          <w:tab w:val="left" w:pos="5103"/>
          <w:tab w:val="left" w:pos="5387"/>
        </w:tabs>
        <w:ind w:firstLine="5387"/>
        <w:rPr>
          <w:rFonts w:ascii="Times New Roman" w:hAnsi="Times New Roman" w:cs="Times New Roman"/>
          <w:color w:val="0000FF"/>
          <w:sz w:val="28"/>
          <w:szCs w:val="28"/>
        </w:rPr>
        <w:sectPr w:rsidR="00160E6C">
          <w:headerReference w:type="default" r:id="rId11"/>
          <w:pgSz w:w="11906" w:h="16838"/>
          <w:pgMar w:top="1134" w:right="850" w:bottom="1134" w:left="1701" w:header="708" w:footer="708" w:gutter="0"/>
          <w:cols w:space="708"/>
          <w:docGrid w:linePitch="360"/>
        </w:sectPr>
      </w:pPr>
    </w:p>
    <w:p w:rsidR="00B565FD" w:rsidRDefault="00B565FD" w:rsidP="00B565FD">
      <w:pPr>
        <w:pStyle w:val="ConsPlusNormal"/>
        <w:tabs>
          <w:tab w:val="left" w:pos="5103"/>
          <w:tab w:val="left" w:pos="5387"/>
        </w:tabs>
        <w:ind w:firstLine="5387"/>
        <w:rPr>
          <w:rFonts w:ascii="Times New Roman" w:hAnsi="Times New Roman" w:cs="Times New Roman"/>
          <w:color w:val="0000FF"/>
          <w:sz w:val="28"/>
          <w:szCs w:val="28"/>
        </w:rPr>
      </w:pPr>
      <w:r w:rsidRPr="0060778D">
        <w:rPr>
          <w:rFonts w:ascii="Times New Roman" w:hAnsi="Times New Roman" w:cs="Times New Roman"/>
          <w:color w:val="0000FF"/>
          <w:sz w:val="28"/>
          <w:szCs w:val="28"/>
        </w:rPr>
        <w:lastRenderedPageBreak/>
        <w:t xml:space="preserve">Приложение </w:t>
      </w:r>
      <w:r>
        <w:rPr>
          <w:rFonts w:ascii="Times New Roman" w:hAnsi="Times New Roman" w:cs="Times New Roman"/>
          <w:color w:val="0000FF"/>
          <w:sz w:val="28"/>
          <w:szCs w:val="28"/>
        </w:rPr>
        <w:t>2</w:t>
      </w:r>
    </w:p>
    <w:p w:rsidR="00B565FD" w:rsidRDefault="00B565FD" w:rsidP="00B565FD">
      <w:pPr>
        <w:pStyle w:val="ConsPlusNormal"/>
        <w:tabs>
          <w:tab w:val="left" w:pos="5103"/>
          <w:tab w:val="left" w:pos="5387"/>
        </w:tabs>
        <w:ind w:firstLine="5387"/>
        <w:rPr>
          <w:rFonts w:ascii="Times New Roman" w:hAnsi="Times New Roman" w:cs="Times New Roman"/>
          <w:sz w:val="28"/>
          <w:szCs w:val="28"/>
        </w:rPr>
      </w:pPr>
      <w:r w:rsidRPr="0029101B">
        <w:rPr>
          <w:rFonts w:ascii="Times New Roman" w:hAnsi="Times New Roman" w:cs="Times New Roman"/>
          <w:sz w:val="28"/>
          <w:szCs w:val="28"/>
        </w:rPr>
        <w:t>к Закону Брянской области</w:t>
      </w:r>
    </w:p>
    <w:p w:rsidR="00B565FD" w:rsidRDefault="00B565FD" w:rsidP="00B565FD">
      <w:pPr>
        <w:pStyle w:val="ConsPlusNormal"/>
        <w:tabs>
          <w:tab w:val="left" w:pos="5103"/>
          <w:tab w:val="left" w:pos="5387"/>
        </w:tabs>
        <w:ind w:firstLine="5387"/>
        <w:rPr>
          <w:rFonts w:ascii="Times New Roman" w:hAnsi="Times New Roman" w:cs="Times New Roman"/>
          <w:sz w:val="28"/>
          <w:szCs w:val="28"/>
        </w:rPr>
      </w:pPr>
      <w:r>
        <w:rPr>
          <w:rFonts w:ascii="Times New Roman" w:hAnsi="Times New Roman" w:cs="Times New Roman"/>
          <w:sz w:val="28"/>
          <w:szCs w:val="28"/>
        </w:rPr>
        <w:t>«О межбюджетных отношениях</w:t>
      </w:r>
    </w:p>
    <w:p w:rsidR="00B565FD" w:rsidRPr="0029101B" w:rsidRDefault="00B565FD" w:rsidP="00B565FD">
      <w:pPr>
        <w:pStyle w:val="ConsPlusNormal"/>
        <w:tabs>
          <w:tab w:val="left" w:pos="5103"/>
          <w:tab w:val="left" w:pos="5387"/>
        </w:tabs>
        <w:ind w:firstLine="5387"/>
        <w:rPr>
          <w:rFonts w:ascii="Times New Roman" w:hAnsi="Times New Roman" w:cs="Times New Roman"/>
          <w:sz w:val="28"/>
          <w:szCs w:val="28"/>
        </w:rPr>
      </w:pPr>
      <w:r>
        <w:rPr>
          <w:rFonts w:ascii="Times New Roman" w:hAnsi="Times New Roman" w:cs="Times New Roman"/>
          <w:sz w:val="28"/>
          <w:szCs w:val="28"/>
        </w:rPr>
        <w:t>в Брянской области»</w:t>
      </w:r>
    </w:p>
    <w:p w:rsidR="0060778D" w:rsidRPr="0029101B" w:rsidRDefault="0060778D" w:rsidP="0060778D">
      <w:pPr>
        <w:pStyle w:val="ConsPlusNormal"/>
        <w:jc w:val="right"/>
        <w:rPr>
          <w:rFonts w:ascii="Times New Roman" w:hAnsi="Times New Roman" w:cs="Times New Roman"/>
          <w:sz w:val="28"/>
          <w:szCs w:val="28"/>
        </w:rPr>
      </w:pPr>
    </w:p>
    <w:p w:rsidR="0060778D" w:rsidRPr="0029101B" w:rsidRDefault="0060778D" w:rsidP="0060778D">
      <w:pPr>
        <w:pStyle w:val="ConsPlusTitle"/>
        <w:jc w:val="center"/>
        <w:rPr>
          <w:rFonts w:ascii="Times New Roman" w:hAnsi="Times New Roman" w:cs="Times New Roman"/>
          <w:sz w:val="28"/>
          <w:szCs w:val="28"/>
        </w:rPr>
      </w:pPr>
      <w:bookmarkStart w:id="2" w:name="P946"/>
      <w:bookmarkEnd w:id="2"/>
      <w:r w:rsidRPr="0029101B">
        <w:rPr>
          <w:rFonts w:ascii="Times New Roman" w:hAnsi="Times New Roman" w:cs="Times New Roman"/>
          <w:sz w:val="28"/>
          <w:szCs w:val="28"/>
        </w:rPr>
        <w:t>Порядок</w:t>
      </w:r>
      <w:r>
        <w:rPr>
          <w:rFonts w:ascii="Times New Roman" w:hAnsi="Times New Roman" w:cs="Times New Roman"/>
          <w:sz w:val="28"/>
          <w:szCs w:val="28"/>
        </w:rPr>
        <w:t xml:space="preserve"> и методика </w:t>
      </w:r>
    </w:p>
    <w:p w:rsidR="0060778D" w:rsidRPr="0029101B" w:rsidRDefault="0060778D" w:rsidP="0060778D">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распределения </w:t>
      </w:r>
      <w:r w:rsidRPr="0029101B">
        <w:rPr>
          <w:rFonts w:ascii="Times New Roman" w:hAnsi="Times New Roman" w:cs="Times New Roman"/>
          <w:sz w:val="28"/>
          <w:szCs w:val="28"/>
        </w:rPr>
        <w:t>дотаций на поддержку мер по обеспечению</w:t>
      </w:r>
    </w:p>
    <w:p w:rsidR="0060778D" w:rsidRDefault="0060778D" w:rsidP="0060778D">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сбалансированности бюджетов муниципальных</w:t>
      </w:r>
      <w:r>
        <w:rPr>
          <w:rFonts w:ascii="Times New Roman" w:hAnsi="Times New Roman" w:cs="Times New Roman"/>
          <w:sz w:val="28"/>
          <w:szCs w:val="28"/>
        </w:rPr>
        <w:t xml:space="preserve"> </w:t>
      </w:r>
      <w:r w:rsidRPr="0029101B">
        <w:rPr>
          <w:rFonts w:ascii="Times New Roman" w:hAnsi="Times New Roman" w:cs="Times New Roman"/>
          <w:sz w:val="28"/>
          <w:szCs w:val="28"/>
        </w:rPr>
        <w:t>районов</w:t>
      </w:r>
    </w:p>
    <w:p w:rsidR="0060778D" w:rsidRPr="0029101B" w:rsidRDefault="0060778D" w:rsidP="0060778D">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(городских округов)</w:t>
      </w:r>
    </w:p>
    <w:p w:rsidR="0060778D" w:rsidRPr="0029101B" w:rsidRDefault="0060778D" w:rsidP="0060778D">
      <w:pPr>
        <w:pStyle w:val="ConsPlusNormal"/>
        <w:jc w:val="center"/>
        <w:rPr>
          <w:rFonts w:ascii="Times New Roman" w:hAnsi="Times New Roman" w:cs="Times New Roman"/>
          <w:sz w:val="28"/>
          <w:szCs w:val="28"/>
        </w:rPr>
      </w:pPr>
    </w:p>
    <w:p w:rsidR="0010710D" w:rsidRDefault="0010710D" w:rsidP="008E4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1701F2" w:rsidRPr="005830BE">
        <w:rPr>
          <w:rFonts w:ascii="Times New Roman" w:hAnsi="Times New Roman" w:cs="Times New Roman"/>
          <w:sz w:val="28"/>
          <w:szCs w:val="28"/>
        </w:rPr>
        <w:t>Д</w:t>
      </w:r>
      <w:r w:rsidRPr="005830BE">
        <w:rPr>
          <w:rFonts w:ascii="Times New Roman" w:hAnsi="Times New Roman" w:cs="Times New Roman"/>
          <w:sz w:val="28"/>
          <w:szCs w:val="28"/>
        </w:rPr>
        <w:t>отаци</w:t>
      </w:r>
      <w:r w:rsidR="001701F2" w:rsidRPr="005830BE">
        <w:rPr>
          <w:rFonts w:ascii="Times New Roman" w:hAnsi="Times New Roman" w:cs="Times New Roman"/>
          <w:sz w:val="28"/>
          <w:szCs w:val="28"/>
        </w:rPr>
        <w:t>и</w:t>
      </w:r>
      <w:r w:rsidRPr="005830BE">
        <w:rPr>
          <w:rFonts w:ascii="Times New Roman" w:hAnsi="Times New Roman" w:cs="Times New Roman"/>
          <w:sz w:val="28"/>
          <w:szCs w:val="28"/>
        </w:rPr>
        <w:t xml:space="preserve"> на поддержку мер по обеспечению сбалансированности бюджетов муниципальных районов (городских округов) </w:t>
      </w:r>
      <w:r w:rsidR="001701F2" w:rsidRPr="005830BE">
        <w:rPr>
          <w:rFonts w:ascii="Times New Roman" w:hAnsi="Times New Roman" w:cs="Times New Roman"/>
          <w:sz w:val="28"/>
          <w:szCs w:val="28"/>
        </w:rPr>
        <w:t xml:space="preserve">могут </w:t>
      </w:r>
      <w:r w:rsidRPr="005830BE">
        <w:rPr>
          <w:rFonts w:ascii="Times New Roman" w:hAnsi="Times New Roman" w:cs="Times New Roman"/>
          <w:sz w:val="28"/>
          <w:szCs w:val="28"/>
        </w:rPr>
        <w:t>предусматриват</w:t>
      </w:r>
      <w:r w:rsidR="001701F2" w:rsidRPr="005830BE">
        <w:rPr>
          <w:rFonts w:ascii="Times New Roman" w:hAnsi="Times New Roman" w:cs="Times New Roman"/>
          <w:sz w:val="28"/>
          <w:szCs w:val="28"/>
        </w:rPr>
        <w:t>ь</w:t>
      </w:r>
      <w:r w:rsidRPr="005830BE">
        <w:rPr>
          <w:rFonts w:ascii="Times New Roman" w:hAnsi="Times New Roman" w:cs="Times New Roman"/>
          <w:sz w:val="28"/>
          <w:szCs w:val="28"/>
        </w:rPr>
        <w:t>ся</w:t>
      </w:r>
      <w:r w:rsidR="001701F2" w:rsidRPr="005830BE">
        <w:rPr>
          <w:rFonts w:ascii="Times New Roman" w:hAnsi="Times New Roman" w:cs="Times New Roman"/>
          <w:sz w:val="28"/>
          <w:szCs w:val="28"/>
        </w:rPr>
        <w:t xml:space="preserve"> в составе областного бюджета</w:t>
      </w:r>
      <w:r>
        <w:rPr>
          <w:rFonts w:ascii="Times New Roman" w:hAnsi="Times New Roman" w:cs="Times New Roman"/>
          <w:sz w:val="28"/>
          <w:szCs w:val="28"/>
        </w:rPr>
        <w:t xml:space="preserve"> в целях финансового обеспечения расходных обязательств муниципальных районов (городских округов) при недостатке собственных доходов местных бюджетов в рамках финансовой поддержки принимаемых органами местного самоуправления мер по соответствию принятых расходных обязательств </w:t>
      </w:r>
      <w:r w:rsidR="00D67324">
        <w:rPr>
          <w:rFonts w:ascii="Times New Roman" w:hAnsi="Times New Roman" w:cs="Times New Roman"/>
          <w:sz w:val="28"/>
          <w:szCs w:val="28"/>
        </w:rPr>
        <w:t xml:space="preserve">муниципальными районами (городскими округами) </w:t>
      </w:r>
      <w:r>
        <w:rPr>
          <w:rFonts w:ascii="Times New Roman" w:hAnsi="Times New Roman" w:cs="Times New Roman"/>
          <w:sz w:val="28"/>
          <w:szCs w:val="28"/>
        </w:rPr>
        <w:t>источникам доходов местных бюджетов.</w:t>
      </w:r>
    </w:p>
    <w:p w:rsidR="0010710D" w:rsidRDefault="0010710D" w:rsidP="008E4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Pr="00895E53">
        <w:rPr>
          <w:rFonts w:ascii="Times New Roman" w:hAnsi="Times New Roman" w:cs="Times New Roman"/>
          <w:sz w:val="28"/>
          <w:szCs w:val="28"/>
        </w:rPr>
        <w:t xml:space="preserve">Объем </w:t>
      </w:r>
      <w:r>
        <w:rPr>
          <w:rFonts w:ascii="Times New Roman" w:hAnsi="Times New Roman" w:cs="Times New Roman"/>
          <w:sz w:val="28"/>
          <w:szCs w:val="28"/>
        </w:rPr>
        <w:t>дотаций</w:t>
      </w:r>
      <w:r w:rsidRPr="0029101B">
        <w:rPr>
          <w:rFonts w:ascii="Times New Roman" w:hAnsi="Times New Roman" w:cs="Times New Roman"/>
          <w:sz w:val="28"/>
          <w:szCs w:val="28"/>
        </w:rPr>
        <w:t xml:space="preserve"> на поддержку мер по обеспечению</w:t>
      </w:r>
      <w:r>
        <w:rPr>
          <w:rFonts w:ascii="Times New Roman" w:hAnsi="Times New Roman" w:cs="Times New Roman"/>
          <w:sz w:val="28"/>
          <w:szCs w:val="28"/>
        </w:rPr>
        <w:t xml:space="preserve"> </w:t>
      </w:r>
      <w:r w:rsidRPr="0029101B">
        <w:rPr>
          <w:rFonts w:ascii="Times New Roman" w:hAnsi="Times New Roman" w:cs="Times New Roman"/>
          <w:sz w:val="28"/>
          <w:szCs w:val="28"/>
        </w:rPr>
        <w:t>сбалансированности бюджетов муниципальных</w:t>
      </w:r>
      <w:r>
        <w:rPr>
          <w:rFonts w:ascii="Times New Roman" w:hAnsi="Times New Roman" w:cs="Times New Roman"/>
          <w:sz w:val="28"/>
          <w:szCs w:val="28"/>
        </w:rPr>
        <w:t xml:space="preserve"> </w:t>
      </w:r>
      <w:r w:rsidRPr="0029101B">
        <w:rPr>
          <w:rFonts w:ascii="Times New Roman" w:hAnsi="Times New Roman" w:cs="Times New Roman"/>
          <w:sz w:val="28"/>
          <w:szCs w:val="28"/>
        </w:rPr>
        <w:t>районов</w:t>
      </w:r>
      <w:r>
        <w:rPr>
          <w:rFonts w:ascii="Times New Roman" w:hAnsi="Times New Roman" w:cs="Times New Roman"/>
          <w:sz w:val="28"/>
          <w:szCs w:val="28"/>
        </w:rPr>
        <w:t xml:space="preserve"> </w:t>
      </w:r>
      <w:r w:rsidRPr="0029101B">
        <w:rPr>
          <w:rFonts w:ascii="Times New Roman" w:hAnsi="Times New Roman" w:cs="Times New Roman"/>
          <w:sz w:val="28"/>
          <w:szCs w:val="28"/>
        </w:rPr>
        <w:t>(городских округов)</w:t>
      </w:r>
      <w:r>
        <w:rPr>
          <w:rFonts w:ascii="Times New Roman" w:hAnsi="Times New Roman" w:cs="Times New Roman"/>
          <w:sz w:val="28"/>
          <w:szCs w:val="28"/>
        </w:rPr>
        <w:t xml:space="preserve"> </w:t>
      </w:r>
      <w:r w:rsidRPr="00895E53">
        <w:rPr>
          <w:rFonts w:ascii="Times New Roman" w:hAnsi="Times New Roman" w:cs="Times New Roman"/>
          <w:sz w:val="28"/>
          <w:szCs w:val="28"/>
        </w:rPr>
        <w:t xml:space="preserve">определяется законом Брянской области об областном бюджете на </w:t>
      </w:r>
      <w:r w:rsidR="0065014C">
        <w:rPr>
          <w:rFonts w:ascii="Times New Roman" w:hAnsi="Times New Roman" w:cs="Times New Roman"/>
          <w:sz w:val="28"/>
          <w:szCs w:val="28"/>
        </w:rPr>
        <w:t xml:space="preserve">соответствующий </w:t>
      </w:r>
      <w:r w:rsidRPr="00895E53">
        <w:rPr>
          <w:rFonts w:ascii="Times New Roman" w:hAnsi="Times New Roman" w:cs="Times New Roman"/>
          <w:sz w:val="28"/>
          <w:szCs w:val="28"/>
        </w:rPr>
        <w:t>финансовый год и плановый период исходя из ресурсных возможностей областного бюджета.</w:t>
      </w:r>
    </w:p>
    <w:p w:rsidR="0010710D" w:rsidRPr="00895E53" w:rsidRDefault="0010710D" w:rsidP="008E4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Pr="00895E53">
        <w:rPr>
          <w:rFonts w:ascii="Times New Roman" w:hAnsi="Times New Roman" w:cs="Times New Roman"/>
          <w:sz w:val="28"/>
          <w:szCs w:val="28"/>
        </w:rPr>
        <w:t xml:space="preserve">Дотации на поддержку мер по обеспечению сбалансированности бюджетов </w:t>
      </w:r>
      <w:r w:rsidRPr="0029101B">
        <w:rPr>
          <w:rFonts w:ascii="Times New Roman" w:hAnsi="Times New Roman" w:cs="Times New Roman"/>
          <w:sz w:val="28"/>
          <w:szCs w:val="28"/>
        </w:rPr>
        <w:t>муниципальных</w:t>
      </w:r>
      <w:r>
        <w:rPr>
          <w:rFonts w:ascii="Times New Roman" w:hAnsi="Times New Roman" w:cs="Times New Roman"/>
          <w:sz w:val="28"/>
          <w:szCs w:val="28"/>
        </w:rPr>
        <w:t xml:space="preserve"> </w:t>
      </w:r>
      <w:r w:rsidRPr="0029101B">
        <w:rPr>
          <w:rFonts w:ascii="Times New Roman" w:hAnsi="Times New Roman" w:cs="Times New Roman"/>
          <w:sz w:val="28"/>
          <w:szCs w:val="28"/>
        </w:rPr>
        <w:t>районов</w:t>
      </w:r>
      <w:r>
        <w:rPr>
          <w:rFonts w:ascii="Times New Roman" w:hAnsi="Times New Roman" w:cs="Times New Roman"/>
          <w:sz w:val="28"/>
          <w:szCs w:val="28"/>
        </w:rPr>
        <w:t xml:space="preserve"> </w:t>
      </w:r>
      <w:r w:rsidRPr="0029101B">
        <w:rPr>
          <w:rFonts w:ascii="Times New Roman" w:hAnsi="Times New Roman" w:cs="Times New Roman"/>
          <w:sz w:val="28"/>
          <w:szCs w:val="28"/>
        </w:rPr>
        <w:t>(городских округов)</w:t>
      </w:r>
      <w:r>
        <w:rPr>
          <w:rFonts w:ascii="Times New Roman" w:hAnsi="Times New Roman" w:cs="Times New Roman"/>
          <w:sz w:val="28"/>
          <w:szCs w:val="28"/>
        </w:rPr>
        <w:t xml:space="preserve"> </w:t>
      </w:r>
      <w:r w:rsidRPr="00895E53">
        <w:rPr>
          <w:rFonts w:ascii="Times New Roman" w:hAnsi="Times New Roman" w:cs="Times New Roman"/>
          <w:sz w:val="28"/>
          <w:szCs w:val="28"/>
        </w:rPr>
        <w:t xml:space="preserve">предоставляются </w:t>
      </w:r>
      <w:r w:rsidR="00AF3BED">
        <w:rPr>
          <w:rFonts w:ascii="Times New Roman" w:hAnsi="Times New Roman" w:cs="Times New Roman"/>
          <w:sz w:val="28"/>
          <w:szCs w:val="28"/>
        </w:rPr>
        <w:t xml:space="preserve">на основе </w:t>
      </w:r>
      <w:r w:rsidR="00047689" w:rsidRPr="0065014C">
        <w:rPr>
          <w:rFonts w:ascii="Times New Roman" w:hAnsi="Times New Roman" w:cs="Times New Roman"/>
          <w:sz w:val="28"/>
          <w:szCs w:val="28"/>
        </w:rPr>
        <w:t xml:space="preserve">оценки объемов снижения (выпадающих) доходов, возникновения новых (дополнительных) социально значимых и первоочередных расходов, недостатка средств для финансирования социально значимых и первоочередных расходов, влияющих на сбалансированность </w:t>
      </w:r>
      <w:r w:rsidR="009256E8" w:rsidRPr="0065014C">
        <w:rPr>
          <w:rFonts w:ascii="Times New Roman" w:hAnsi="Times New Roman" w:cs="Times New Roman"/>
          <w:sz w:val="28"/>
          <w:szCs w:val="28"/>
        </w:rPr>
        <w:t xml:space="preserve">(кассовые разрывы) </w:t>
      </w:r>
      <w:r w:rsidR="00047689" w:rsidRPr="0065014C">
        <w:rPr>
          <w:rFonts w:ascii="Times New Roman" w:hAnsi="Times New Roman" w:cs="Times New Roman"/>
          <w:sz w:val="28"/>
          <w:szCs w:val="28"/>
        </w:rPr>
        <w:t>местных бюджетов,</w:t>
      </w:r>
      <w:r w:rsidRPr="0065014C">
        <w:rPr>
          <w:rFonts w:ascii="Times New Roman" w:hAnsi="Times New Roman" w:cs="Times New Roman"/>
          <w:sz w:val="28"/>
          <w:szCs w:val="28"/>
        </w:rPr>
        <w:t xml:space="preserve"> </w:t>
      </w:r>
      <w:r w:rsidR="00047689" w:rsidRPr="0065014C">
        <w:rPr>
          <w:rFonts w:ascii="Times New Roman" w:hAnsi="Times New Roman" w:cs="Times New Roman"/>
          <w:sz w:val="28"/>
          <w:szCs w:val="28"/>
        </w:rPr>
        <w:t>за исключением расходов, полностью (или частично) финансируемых за счет целевых межбюджетных трансфертов из областного бюджета</w:t>
      </w:r>
      <w:r w:rsidRPr="0065014C">
        <w:rPr>
          <w:rFonts w:ascii="Times New Roman" w:hAnsi="Times New Roman" w:cs="Times New Roman"/>
          <w:sz w:val="28"/>
          <w:szCs w:val="28"/>
        </w:rPr>
        <w:t xml:space="preserve">, </w:t>
      </w:r>
      <w:r w:rsidR="00047689" w:rsidRPr="0065014C">
        <w:rPr>
          <w:rFonts w:ascii="Times New Roman" w:hAnsi="Times New Roman" w:cs="Times New Roman"/>
          <w:sz w:val="28"/>
          <w:szCs w:val="28"/>
        </w:rPr>
        <w:t xml:space="preserve">ожидаемой </w:t>
      </w:r>
      <w:r w:rsidR="009256E8" w:rsidRPr="0065014C">
        <w:rPr>
          <w:rFonts w:ascii="Times New Roman" w:hAnsi="Times New Roman" w:cs="Times New Roman"/>
          <w:sz w:val="28"/>
          <w:szCs w:val="28"/>
        </w:rPr>
        <w:t>оценки соотношения ресурсной базы, социально значимых и первоочередных бюджетных обязательств</w:t>
      </w:r>
      <w:r w:rsidR="00047689" w:rsidRPr="0065014C">
        <w:rPr>
          <w:rFonts w:ascii="Times New Roman" w:hAnsi="Times New Roman" w:cs="Times New Roman"/>
          <w:sz w:val="28"/>
          <w:szCs w:val="28"/>
        </w:rPr>
        <w:t xml:space="preserve">, </w:t>
      </w:r>
      <w:r w:rsidR="009256E8" w:rsidRPr="0065014C">
        <w:rPr>
          <w:rFonts w:ascii="Times New Roman" w:hAnsi="Times New Roman" w:cs="Times New Roman"/>
          <w:sz w:val="28"/>
          <w:szCs w:val="28"/>
        </w:rPr>
        <w:t xml:space="preserve">а также </w:t>
      </w:r>
      <w:r w:rsidRPr="00895E53">
        <w:rPr>
          <w:rFonts w:ascii="Times New Roman" w:hAnsi="Times New Roman" w:cs="Times New Roman"/>
          <w:sz w:val="28"/>
          <w:szCs w:val="28"/>
        </w:rPr>
        <w:t>на основани</w:t>
      </w:r>
      <w:r>
        <w:rPr>
          <w:rFonts w:ascii="Times New Roman" w:hAnsi="Times New Roman" w:cs="Times New Roman"/>
          <w:sz w:val="28"/>
          <w:szCs w:val="28"/>
        </w:rPr>
        <w:t>и отдельных поручений Губернатора Брянской области</w:t>
      </w:r>
      <w:r w:rsidR="00DF5AF5">
        <w:rPr>
          <w:rFonts w:ascii="Times New Roman" w:hAnsi="Times New Roman" w:cs="Times New Roman"/>
          <w:sz w:val="28"/>
          <w:szCs w:val="28"/>
        </w:rPr>
        <w:t xml:space="preserve"> (далее - дотации)</w:t>
      </w:r>
      <w:r w:rsidRPr="00895E53">
        <w:rPr>
          <w:rFonts w:ascii="Times New Roman" w:hAnsi="Times New Roman" w:cs="Times New Roman"/>
          <w:sz w:val="28"/>
          <w:szCs w:val="28"/>
        </w:rPr>
        <w:t>.</w:t>
      </w:r>
    </w:p>
    <w:p w:rsidR="0010710D" w:rsidRPr="0029101B" w:rsidRDefault="0010710D" w:rsidP="008E4F8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Размер дотаций бюджетам муниципальных районов (городских округов) определяется по следующей формуле:</w:t>
      </w:r>
    </w:p>
    <w:p w:rsidR="0010710D" w:rsidRPr="0029101B" w:rsidRDefault="0010710D" w:rsidP="008E4F82">
      <w:pPr>
        <w:pStyle w:val="ConsPlusNormal"/>
        <w:ind w:firstLine="709"/>
        <w:jc w:val="both"/>
        <w:rPr>
          <w:rFonts w:ascii="Times New Roman" w:hAnsi="Times New Roman" w:cs="Times New Roman"/>
          <w:sz w:val="28"/>
          <w:szCs w:val="28"/>
        </w:rPr>
      </w:pPr>
    </w:p>
    <w:p w:rsidR="0010710D" w:rsidRPr="0029101B" w:rsidRDefault="00BE16A4" w:rsidP="008E4F82">
      <w:pPr>
        <w:pStyle w:val="ConsPlusNormal"/>
        <w:ind w:firstLine="709"/>
        <w:jc w:val="center"/>
        <w:rPr>
          <w:rFonts w:ascii="Times New Roman" w:hAnsi="Times New Roman" w:cs="Times New Roman"/>
          <w:sz w:val="28"/>
          <w:szCs w:val="28"/>
        </w:rPr>
      </w:pPr>
      <m:oMath>
        <m:r>
          <m:rPr>
            <m:sty m:val="p"/>
          </m:rPr>
          <w:rPr>
            <w:rFonts w:ascii="Cambria Math" w:hAnsi="Cambria Math" w:cs="Times New Roman"/>
            <w:sz w:val="28"/>
            <w:szCs w:val="28"/>
          </w:rPr>
          <m:t>Дсбi = Дсб</m:t>
        </m:r>
        <m:r>
          <w:rPr>
            <w:rFonts w:ascii="Cambria Math" w:hAnsi="Cambria Math" w:cs="Times New Roman"/>
            <w:smallCaps/>
            <w:sz w:val="28"/>
            <w:szCs w:val="28"/>
          </w:rPr>
          <m:t>1</m:t>
        </m:r>
        <m:r>
          <m:rPr>
            <m:sty m:val="p"/>
          </m:rPr>
          <w:rPr>
            <w:rFonts w:ascii="Cambria Math" w:hAnsi="Cambria Math" w:cs="Times New Roman"/>
            <w:sz w:val="28"/>
            <w:szCs w:val="28"/>
          </w:rPr>
          <m:t>i + Дсб2i</m:t>
        </m:r>
      </m:oMath>
      <w:r w:rsidR="0010710D" w:rsidRPr="0029101B">
        <w:rPr>
          <w:rFonts w:ascii="Times New Roman" w:hAnsi="Times New Roman" w:cs="Times New Roman"/>
          <w:sz w:val="28"/>
          <w:szCs w:val="28"/>
        </w:rPr>
        <w:t>, где:</w:t>
      </w:r>
    </w:p>
    <w:p w:rsidR="0010710D" w:rsidRPr="0029101B" w:rsidRDefault="0010710D" w:rsidP="008E4F82">
      <w:pPr>
        <w:pStyle w:val="ConsPlusNormal"/>
        <w:ind w:firstLine="709"/>
        <w:jc w:val="both"/>
        <w:rPr>
          <w:rFonts w:ascii="Times New Roman" w:hAnsi="Times New Roman" w:cs="Times New Roman"/>
          <w:sz w:val="28"/>
          <w:szCs w:val="28"/>
        </w:rPr>
      </w:pPr>
    </w:p>
    <w:p w:rsidR="0010710D" w:rsidRPr="0029101B" w:rsidRDefault="00BE16A4" w:rsidP="008E4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Дсб</w:t>
      </w:r>
      <w:r w:rsidR="0010710D" w:rsidRPr="0029101B">
        <w:rPr>
          <w:rFonts w:ascii="Times New Roman" w:hAnsi="Times New Roman" w:cs="Times New Roman"/>
          <w:sz w:val="28"/>
          <w:szCs w:val="28"/>
        </w:rPr>
        <w:t xml:space="preserve">i </w:t>
      </w:r>
      <w:r w:rsidR="0010710D">
        <w:rPr>
          <w:rFonts w:ascii="Times New Roman" w:hAnsi="Times New Roman" w:cs="Times New Roman"/>
          <w:sz w:val="28"/>
          <w:szCs w:val="28"/>
        </w:rPr>
        <w:t>–</w:t>
      </w:r>
      <w:r w:rsidR="0010710D" w:rsidRPr="0029101B">
        <w:rPr>
          <w:rFonts w:ascii="Times New Roman" w:hAnsi="Times New Roman" w:cs="Times New Roman"/>
          <w:sz w:val="28"/>
          <w:szCs w:val="28"/>
        </w:rPr>
        <w:t xml:space="preserve"> объем дотации бюджету i-го муниципального района (городского округа);</w:t>
      </w:r>
    </w:p>
    <w:p w:rsidR="0010710D" w:rsidRPr="0029101B" w:rsidRDefault="00BE16A4" w:rsidP="008E4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Дсб</w:t>
      </w:r>
      <w:r w:rsidR="0010710D" w:rsidRPr="0029101B">
        <w:rPr>
          <w:rFonts w:ascii="Times New Roman" w:hAnsi="Times New Roman" w:cs="Times New Roman"/>
          <w:sz w:val="28"/>
          <w:szCs w:val="28"/>
        </w:rPr>
        <w:t xml:space="preserve">1i </w:t>
      </w:r>
      <w:r w:rsidR="0010710D">
        <w:rPr>
          <w:rFonts w:ascii="Times New Roman" w:hAnsi="Times New Roman" w:cs="Times New Roman"/>
          <w:sz w:val="28"/>
          <w:szCs w:val="28"/>
        </w:rPr>
        <w:t>–</w:t>
      </w:r>
      <w:r w:rsidR="0010710D" w:rsidRPr="0029101B">
        <w:rPr>
          <w:rFonts w:ascii="Times New Roman" w:hAnsi="Times New Roman" w:cs="Times New Roman"/>
          <w:sz w:val="28"/>
          <w:szCs w:val="28"/>
        </w:rPr>
        <w:t xml:space="preserve"> первая часть дотации бюджету i-го муниципального района (городского округа);</w:t>
      </w:r>
    </w:p>
    <w:p w:rsidR="0010710D" w:rsidRPr="0029101B" w:rsidRDefault="00BE16A4" w:rsidP="008E4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Дсб</w:t>
      </w:r>
      <w:r w:rsidR="0010710D" w:rsidRPr="0029101B">
        <w:rPr>
          <w:rFonts w:ascii="Times New Roman" w:hAnsi="Times New Roman" w:cs="Times New Roman"/>
          <w:sz w:val="28"/>
          <w:szCs w:val="28"/>
        </w:rPr>
        <w:t xml:space="preserve">2i </w:t>
      </w:r>
      <w:r w:rsidR="0010710D">
        <w:rPr>
          <w:rFonts w:ascii="Times New Roman" w:hAnsi="Times New Roman" w:cs="Times New Roman"/>
          <w:sz w:val="28"/>
          <w:szCs w:val="28"/>
        </w:rPr>
        <w:t>–</w:t>
      </w:r>
      <w:r w:rsidR="0010710D" w:rsidRPr="0029101B">
        <w:rPr>
          <w:rFonts w:ascii="Times New Roman" w:hAnsi="Times New Roman" w:cs="Times New Roman"/>
          <w:sz w:val="28"/>
          <w:szCs w:val="28"/>
        </w:rPr>
        <w:t xml:space="preserve"> вторая часть дотации бюджету i-го муниципального района </w:t>
      </w:r>
      <w:r w:rsidR="0010710D" w:rsidRPr="0029101B">
        <w:rPr>
          <w:rFonts w:ascii="Times New Roman" w:hAnsi="Times New Roman" w:cs="Times New Roman"/>
          <w:sz w:val="28"/>
          <w:szCs w:val="28"/>
        </w:rPr>
        <w:lastRenderedPageBreak/>
        <w:t>(городского округа), распределяемая на основании отдельных поручений Губернатора Брянской области.</w:t>
      </w:r>
    </w:p>
    <w:p w:rsidR="0010710D" w:rsidRPr="0065014C" w:rsidRDefault="0010710D" w:rsidP="008E4F82">
      <w:pPr>
        <w:pStyle w:val="ConsPlusNormal"/>
        <w:ind w:firstLine="709"/>
        <w:jc w:val="both"/>
        <w:rPr>
          <w:rFonts w:ascii="Times New Roman" w:hAnsi="Times New Roman" w:cs="Times New Roman"/>
          <w:sz w:val="28"/>
          <w:szCs w:val="28"/>
        </w:rPr>
      </w:pPr>
      <w:r w:rsidRPr="0065014C">
        <w:rPr>
          <w:rFonts w:ascii="Times New Roman" w:hAnsi="Times New Roman" w:cs="Times New Roman"/>
          <w:sz w:val="28"/>
          <w:szCs w:val="28"/>
        </w:rPr>
        <w:t>4. Объем первой части дотации бюджету i-го муниципального района (городского округа) определяется по следующей формуле:</w:t>
      </w:r>
    </w:p>
    <w:p w:rsidR="0010710D" w:rsidRPr="0065014C" w:rsidRDefault="0010710D" w:rsidP="008E4F82">
      <w:pPr>
        <w:pStyle w:val="ConsPlusNormal"/>
        <w:ind w:firstLine="709"/>
        <w:jc w:val="both"/>
        <w:rPr>
          <w:rFonts w:ascii="Times New Roman" w:hAnsi="Times New Roman" w:cs="Times New Roman"/>
          <w:sz w:val="28"/>
          <w:szCs w:val="28"/>
        </w:rPr>
      </w:pPr>
    </w:p>
    <w:p w:rsidR="0010710D" w:rsidRPr="0065014C" w:rsidRDefault="00BE16A4" w:rsidP="008E4F82">
      <w:pPr>
        <w:pStyle w:val="ConsPlusNormal"/>
        <w:ind w:firstLine="709"/>
        <w:jc w:val="center"/>
        <w:rPr>
          <w:rFonts w:ascii="Times New Roman" w:hAnsi="Times New Roman" w:cs="Times New Roman"/>
          <w:sz w:val="28"/>
          <w:szCs w:val="28"/>
        </w:rPr>
      </w:pPr>
      <m:oMath>
        <m:r>
          <m:rPr>
            <m:sty m:val="p"/>
          </m:rPr>
          <w:rPr>
            <w:rFonts w:ascii="Cambria Math" w:hAnsi="Cambria Math" w:cs="Times New Roman"/>
            <w:sz w:val="28"/>
            <w:szCs w:val="28"/>
          </w:rPr>
          <m:t xml:space="preserve">Дсб1i = Дсб1 × </m:t>
        </m:r>
        <m:f>
          <m:fPr>
            <m:ctrlPr>
              <w:rPr>
                <w:rFonts w:ascii="Cambria Math" w:hAnsi="Cambria Math" w:cs="Times New Roman"/>
                <w:sz w:val="28"/>
                <w:szCs w:val="28"/>
              </w:rPr>
            </m:ctrlPr>
          </m:fPr>
          <m:num>
            <m:r>
              <m:rPr>
                <m:sty m:val="p"/>
              </m:rPr>
              <w:rPr>
                <w:rFonts w:ascii="Cambria Math" w:hAnsi="Cambria Math" w:cs="Times New Roman"/>
                <w:sz w:val="28"/>
                <w:szCs w:val="28"/>
              </w:rPr>
              <m:t>|∆Дi| + ∆Рi</m:t>
            </m:r>
          </m:num>
          <m:den>
            <m:r>
              <m:rPr>
                <m:sty m:val="p"/>
              </m:rPr>
              <w:rPr>
                <w:rFonts w:ascii="Cambria Math" w:hAnsi="Cambria Math" w:cs="Times New Roman"/>
                <w:sz w:val="28"/>
                <w:szCs w:val="28"/>
              </w:rPr>
              <m:t>|</m:t>
            </m:r>
            <m:nary>
              <m:naryPr>
                <m:chr m:val="∑"/>
                <m:limLoc m:val="subSup"/>
                <m:ctrlPr>
                  <w:rPr>
                    <w:rFonts w:ascii="Cambria Math" w:hAnsi="Cambria Math" w:cs="Times New Roman"/>
                    <w:sz w:val="28"/>
                    <w:szCs w:val="28"/>
                  </w:rPr>
                </m:ctrlPr>
              </m:naryPr>
              <m:sub>
                <m:r>
                  <w:rPr>
                    <w:rFonts w:ascii="Cambria Math" w:hAnsi="Cambria Math" w:cs="Times New Roman"/>
                    <w:sz w:val="28"/>
                    <w:szCs w:val="28"/>
                    <w:lang w:val="en-US"/>
                  </w:rPr>
                  <m:t>i</m:t>
                </m:r>
                <m:r>
                  <w:rPr>
                    <w:rFonts w:ascii="Cambria Math" w:hAnsi="Cambria Math" w:cs="Times New Roman"/>
                    <w:sz w:val="28"/>
                    <w:szCs w:val="28"/>
                  </w:rPr>
                  <m:t>=1</m:t>
                </m:r>
              </m:sub>
              <m:sup>
                <m:r>
                  <w:rPr>
                    <w:rFonts w:ascii="Cambria Math" w:hAnsi="Cambria Math" w:cs="Times New Roman"/>
                    <w:sz w:val="28"/>
                    <w:szCs w:val="28"/>
                  </w:rPr>
                  <m:t>n</m:t>
                </m:r>
              </m:sup>
              <m:e>
                <m:r>
                  <m:rPr>
                    <m:sty m:val="p"/>
                  </m:rPr>
                  <w:rPr>
                    <w:rFonts w:ascii="Cambria Math" w:hAnsi="Cambria Math" w:cs="Times New Roman"/>
                    <w:sz w:val="28"/>
                    <w:szCs w:val="28"/>
                  </w:rPr>
                  <m:t>∆</m:t>
                </m:r>
                <m:r>
                  <w:rPr>
                    <w:rFonts w:ascii="Cambria Math" w:hAnsi="Cambria Math" w:cs="Times New Roman"/>
                    <w:sz w:val="28"/>
                    <w:szCs w:val="28"/>
                  </w:rPr>
                  <m:t>Д</m:t>
                </m:r>
                <m:r>
                  <m:rPr>
                    <m:sty m:val="p"/>
                  </m:rPr>
                  <w:rPr>
                    <w:rFonts w:ascii="Cambria Math" w:hAnsi="Cambria Math" w:cs="Times New Roman"/>
                    <w:sz w:val="28"/>
                    <w:szCs w:val="28"/>
                    <w:lang w:val="en-US"/>
                  </w:rPr>
                  <m:t>i</m:t>
                </m:r>
              </m:e>
            </m:nary>
            <m:r>
              <m:rPr>
                <m:sty m:val="p"/>
              </m:rPr>
              <w:rPr>
                <w:rFonts w:ascii="Cambria Math" w:hAnsi="Cambria Math" w:cs="Times New Roman"/>
                <w:sz w:val="28"/>
                <w:szCs w:val="28"/>
              </w:rPr>
              <m:t xml:space="preserve">|+ </m:t>
            </m:r>
            <m:nary>
              <m:naryPr>
                <m:chr m:val="∑"/>
                <m:limLoc m:val="subSup"/>
                <m:ctrlPr>
                  <w:rPr>
                    <w:rFonts w:ascii="Cambria Math" w:hAnsi="Cambria Math" w:cs="Times New Roman"/>
                    <w:sz w:val="28"/>
                    <w:szCs w:val="28"/>
                  </w:rPr>
                </m:ctrlPr>
              </m:naryPr>
              <m:sub>
                <m:r>
                  <w:rPr>
                    <w:rFonts w:ascii="Cambria Math" w:hAnsi="Cambria Math" w:cs="Times New Roman"/>
                    <w:sz w:val="28"/>
                    <w:szCs w:val="28"/>
                    <w:lang w:val="en-US"/>
                  </w:rPr>
                  <m:t>i</m:t>
                </m:r>
                <m:r>
                  <w:rPr>
                    <w:rFonts w:ascii="Cambria Math" w:hAnsi="Cambria Math" w:cs="Times New Roman"/>
                    <w:sz w:val="28"/>
                    <w:szCs w:val="28"/>
                  </w:rPr>
                  <m:t>=1</m:t>
                </m:r>
              </m:sub>
              <m:sup>
                <m:r>
                  <w:rPr>
                    <w:rFonts w:ascii="Cambria Math" w:hAnsi="Cambria Math" w:cs="Times New Roman"/>
                    <w:sz w:val="28"/>
                    <w:szCs w:val="28"/>
                  </w:rPr>
                  <m:t>n</m:t>
                </m:r>
              </m:sup>
              <m:e>
                <m:r>
                  <m:rPr>
                    <m:sty m:val="p"/>
                  </m:rPr>
                  <w:rPr>
                    <w:rFonts w:ascii="Cambria Math" w:hAnsi="Cambria Math" w:cs="Times New Roman"/>
                    <w:sz w:val="28"/>
                    <w:szCs w:val="28"/>
                  </w:rPr>
                  <m:t>∆</m:t>
                </m:r>
                <m:r>
                  <w:rPr>
                    <w:rFonts w:ascii="Cambria Math" w:hAnsi="Cambria Math" w:cs="Times New Roman"/>
                    <w:sz w:val="28"/>
                    <w:szCs w:val="28"/>
                  </w:rPr>
                  <m:t>Р</m:t>
                </m:r>
                <m:r>
                  <m:rPr>
                    <m:sty m:val="p"/>
                  </m:rPr>
                  <w:rPr>
                    <w:rFonts w:ascii="Cambria Math" w:hAnsi="Cambria Math" w:cs="Times New Roman"/>
                    <w:sz w:val="28"/>
                    <w:szCs w:val="28"/>
                    <w:lang w:val="en-US"/>
                  </w:rPr>
                  <m:t>i</m:t>
                </m:r>
              </m:e>
            </m:nary>
            <m:r>
              <m:rPr>
                <m:sty m:val="p"/>
              </m:rPr>
              <w:rPr>
                <w:rFonts w:ascii="Cambria Math" w:hAnsi="Cambria Math" w:cs="Times New Roman"/>
                <w:sz w:val="28"/>
                <w:szCs w:val="28"/>
              </w:rPr>
              <m:t xml:space="preserve"> </m:t>
            </m:r>
          </m:den>
        </m:f>
      </m:oMath>
      <w:r w:rsidR="001C4641" w:rsidRPr="0065014C">
        <w:rPr>
          <w:rFonts w:ascii="Times New Roman" w:hAnsi="Times New Roman" w:cs="Times New Roman"/>
          <w:sz w:val="28"/>
          <w:szCs w:val="28"/>
        </w:rPr>
        <w:t>, где</w:t>
      </w:r>
      <w:r w:rsidR="006149C9" w:rsidRPr="0065014C">
        <w:rPr>
          <w:rFonts w:ascii="Times New Roman" w:hAnsi="Times New Roman" w:cs="Times New Roman"/>
          <w:sz w:val="28"/>
          <w:szCs w:val="28"/>
        </w:rPr>
        <w:t>:</w:t>
      </w:r>
    </w:p>
    <w:p w:rsidR="0010710D" w:rsidRPr="0065014C" w:rsidRDefault="0010710D" w:rsidP="008E4F82">
      <w:pPr>
        <w:pStyle w:val="ConsPlusNormal"/>
        <w:ind w:firstLine="709"/>
        <w:jc w:val="both"/>
        <w:rPr>
          <w:rFonts w:ascii="Times New Roman" w:hAnsi="Times New Roman" w:cs="Times New Roman"/>
          <w:sz w:val="28"/>
          <w:szCs w:val="28"/>
        </w:rPr>
      </w:pPr>
    </w:p>
    <w:p w:rsidR="0010710D" w:rsidRPr="0065014C" w:rsidRDefault="00BE16A4" w:rsidP="008E4F82">
      <w:pPr>
        <w:pStyle w:val="ConsPlusNormal"/>
        <w:ind w:firstLine="709"/>
        <w:jc w:val="both"/>
        <w:rPr>
          <w:rFonts w:ascii="Times New Roman" w:hAnsi="Times New Roman" w:cs="Times New Roman"/>
          <w:sz w:val="28"/>
          <w:szCs w:val="28"/>
        </w:rPr>
      </w:pPr>
      <w:r w:rsidRPr="0065014C">
        <w:rPr>
          <w:rFonts w:ascii="Times New Roman" w:hAnsi="Times New Roman" w:cs="Times New Roman"/>
          <w:sz w:val="28"/>
          <w:szCs w:val="28"/>
        </w:rPr>
        <w:t>Дсб</w:t>
      </w:r>
      <w:r w:rsidR="0010710D" w:rsidRPr="0065014C">
        <w:rPr>
          <w:rFonts w:ascii="Times New Roman" w:hAnsi="Times New Roman" w:cs="Times New Roman"/>
          <w:sz w:val="28"/>
          <w:szCs w:val="28"/>
        </w:rPr>
        <w:t>1i – объем первой части дотации бюджету i-го муниципального района (городского округа);</w:t>
      </w:r>
    </w:p>
    <w:p w:rsidR="0010710D" w:rsidRPr="0065014C" w:rsidRDefault="00BE16A4" w:rsidP="008E4F82">
      <w:pPr>
        <w:pStyle w:val="ConsPlusNormal"/>
        <w:ind w:firstLine="709"/>
        <w:jc w:val="both"/>
        <w:rPr>
          <w:rFonts w:ascii="Times New Roman" w:hAnsi="Times New Roman" w:cs="Times New Roman"/>
          <w:sz w:val="28"/>
          <w:szCs w:val="28"/>
        </w:rPr>
      </w:pPr>
      <w:r w:rsidRPr="0065014C">
        <w:rPr>
          <w:rFonts w:ascii="Times New Roman" w:hAnsi="Times New Roman" w:cs="Times New Roman"/>
          <w:sz w:val="28"/>
          <w:szCs w:val="28"/>
        </w:rPr>
        <w:t>Дсб</w:t>
      </w:r>
      <w:r w:rsidR="00987E35" w:rsidRPr="0065014C">
        <w:rPr>
          <w:rFonts w:ascii="Times New Roman" w:hAnsi="Times New Roman" w:cs="Times New Roman"/>
          <w:sz w:val="28"/>
          <w:szCs w:val="28"/>
        </w:rPr>
        <w:t>1</w:t>
      </w:r>
      <w:r w:rsidR="0010710D" w:rsidRPr="0065014C">
        <w:rPr>
          <w:rFonts w:ascii="Times New Roman" w:hAnsi="Times New Roman" w:cs="Times New Roman"/>
          <w:sz w:val="28"/>
          <w:szCs w:val="28"/>
        </w:rPr>
        <w:t xml:space="preserve"> – общий объем дотаций бюджетам муниципальных районов (городских округов);</w:t>
      </w:r>
    </w:p>
    <w:p w:rsidR="0010710D" w:rsidRPr="0065014C" w:rsidRDefault="0070279E" w:rsidP="008E4F82">
      <w:pPr>
        <w:pStyle w:val="ConsPlusNormal"/>
        <w:ind w:firstLine="709"/>
        <w:jc w:val="both"/>
        <w:rPr>
          <w:rFonts w:ascii="Times New Roman" w:hAnsi="Times New Roman" w:cs="Times New Roman"/>
          <w:sz w:val="28"/>
          <w:szCs w:val="28"/>
        </w:rPr>
      </w:pPr>
      <w:r w:rsidRPr="0065014C">
        <w:rPr>
          <w:rFonts w:ascii="Times New Roman" w:hAnsi="Times New Roman" w:cs="Times New Roman"/>
          <w:sz w:val="28"/>
          <w:szCs w:val="28"/>
        </w:rPr>
        <w:t>∆</w:t>
      </w:r>
      <w:r w:rsidR="0010710D" w:rsidRPr="0065014C">
        <w:rPr>
          <w:rFonts w:ascii="Times New Roman" w:hAnsi="Times New Roman" w:cs="Times New Roman"/>
          <w:sz w:val="28"/>
          <w:szCs w:val="28"/>
        </w:rPr>
        <w:t xml:space="preserve">Дi – оценка объема </w:t>
      </w:r>
      <w:r w:rsidR="00482DEF" w:rsidRPr="0065014C">
        <w:rPr>
          <w:rFonts w:ascii="Times New Roman" w:hAnsi="Times New Roman" w:cs="Times New Roman"/>
          <w:sz w:val="28"/>
          <w:szCs w:val="28"/>
        </w:rPr>
        <w:t xml:space="preserve">снижения (выпадающих) </w:t>
      </w:r>
      <w:r w:rsidR="0010710D" w:rsidRPr="0065014C">
        <w:rPr>
          <w:rFonts w:ascii="Times New Roman" w:hAnsi="Times New Roman" w:cs="Times New Roman"/>
          <w:sz w:val="28"/>
          <w:szCs w:val="28"/>
        </w:rPr>
        <w:t xml:space="preserve">доходов бюджета i-го муниципального района (городского округа) (налоговых, неналоговых доходов, </w:t>
      </w:r>
      <w:r w:rsidR="0010710D" w:rsidRPr="00B93E21">
        <w:rPr>
          <w:rFonts w:ascii="Times New Roman" w:hAnsi="Times New Roman" w:cs="Times New Roman"/>
          <w:sz w:val="28"/>
          <w:szCs w:val="28"/>
        </w:rPr>
        <w:t>дотации на выравнивание бюджетной обеспеченности муниципальных районов (городских округов) и дотаций на выравнивание бюджетной обеспеченности городских округов в части реализации полномочий органов местного самоуправления поселений</w:t>
      </w:r>
      <w:r w:rsidR="00987E35" w:rsidRPr="0065014C">
        <w:rPr>
          <w:rFonts w:ascii="Times New Roman" w:hAnsi="Times New Roman" w:cs="Times New Roman"/>
          <w:sz w:val="28"/>
          <w:szCs w:val="28"/>
        </w:rPr>
        <w:t xml:space="preserve"> и других факторов</w:t>
      </w:r>
      <w:r w:rsidR="00CA545A" w:rsidRPr="0065014C">
        <w:rPr>
          <w:rFonts w:ascii="Times New Roman" w:hAnsi="Times New Roman" w:cs="Times New Roman"/>
          <w:sz w:val="28"/>
          <w:szCs w:val="28"/>
        </w:rPr>
        <w:t>, влияющих на формирование ресурсной базы</w:t>
      </w:r>
      <w:r w:rsidR="0010710D" w:rsidRPr="0065014C">
        <w:rPr>
          <w:rFonts w:ascii="Times New Roman" w:hAnsi="Times New Roman" w:cs="Times New Roman"/>
          <w:sz w:val="28"/>
          <w:szCs w:val="28"/>
        </w:rPr>
        <w:t>);</w:t>
      </w:r>
    </w:p>
    <w:p w:rsidR="0010710D" w:rsidRPr="0065014C" w:rsidRDefault="0070279E" w:rsidP="008E4F82">
      <w:pPr>
        <w:pStyle w:val="ConsPlusNormal"/>
        <w:ind w:firstLine="709"/>
        <w:jc w:val="both"/>
        <w:rPr>
          <w:rFonts w:ascii="Times New Roman" w:hAnsi="Times New Roman" w:cs="Times New Roman"/>
          <w:sz w:val="28"/>
          <w:szCs w:val="28"/>
        </w:rPr>
      </w:pPr>
      <w:r w:rsidRPr="0065014C">
        <w:rPr>
          <w:rFonts w:ascii="Times New Roman" w:hAnsi="Times New Roman" w:cs="Times New Roman"/>
          <w:sz w:val="28"/>
          <w:szCs w:val="28"/>
        </w:rPr>
        <w:t>∆</w:t>
      </w:r>
      <w:r w:rsidR="0010710D" w:rsidRPr="0065014C">
        <w:rPr>
          <w:rFonts w:ascii="Times New Roman" w:hAnsi="Times New Roman" w:cs="Times New Roman"/>
          <w:sz w:val="28"/>
          <w:szCs w:val="28"/>
        </w:rPr>
        <w:t xml:space="preserve">Рi – </w:t>
      </w:r>
      <w:r w:rsidR="00987E35" w:rsidRPr="0065014C">
        <w:rPr>
          <w:rFonts w:ascii="Times New Roman" w:hAnsi="Times New Roman" w:cs="Times New Roman"/>
          <w:sz w:val="28"/>
          <w:szCs w:val="28"/>
        </w:rPr>
        <w:t xml:space="preserve">оценка объема </w:t>
      </w:r>
      <w:r w:rsidR="008B76D0" w:rsidRPr="0065014C">
        <w:rPr>
          <w:rFonts w:ascii="Times New Roman" w:hAnsi="Times New Roman" w:cs="Times New Roman"/>
          <w:sz w:val="28"/>
          <w:szCs w:val="28"/>
        </w:rPr>
        <w:t xml:space="preserve">возникновения новых (дополнительных) социально значимых и первоочередных расходов, недостатка средств для финансирования социально значимых и первоочередных расходов </w:t>
      </w:r>
      <w:r w:rsidR="0010710D" w:rsidRPr="0065014C">
        <w:rPr>
          <w:rFonts w:ascii="Times New Roman" w:hAnsi="Times New Roman" w:cs="Times New Roman"/>
          <w:sz w:val="28"/>
          <w:szCs w:val="28"/>
        </w:rPr>
        <w:t>бюджета i-го муниципаль</w:t>
      </w:r>
      <w:r w:rsidR="008B76D0" w:rsidRPr="0065014C">
        <w:rPr>
          <w:rFonts w:ascii="Times New Roman" w:hAnsi="Times New Roman" w:cs="Times New Roman"/>
          <w:sz w:val="28"/>
          <w:szCs w:val="28"/>
        </w:rPr>
        <w:t>ного района (городского округа)</w:t>
      </w:r>
      <w:r w:rsidR="0010710D" w:rsidRPr="0065014C">
        <w:rPr>
          <w:rFonts w:ascii="Times New Roman" w:hAnsi="Times New Roman" w:cs="Times New Roman"/>
          <w:sz w:val="28"/>
          <w:szCs w:val="28"/>
        </w:rPr>
        <w:t>, за исключением расходов, полностью (или частично) финансируемых за счет целевых межбюджетных трансфертов</w:t>
      </w:r>
      <w:r w:rsidR="00AF42C7" w:rsidRPr="0065014C">
        <w:rPr>
          <w:rFonts w:ascii="Times New Roman" w:hAnsi="Times New Roman" w:cs="Times New Roman"/>
          <w:sz w:val="28"/>
          <w:szCs w:val="28"/>
        </w:rPr>
        <w:t xml:space="preserve"> из областного бюджета.</w:t>
      </w:r>
    </w:p>
    <w:p w:rsidR="0010710D" w:rsidRPr="0065014C" w:rsidRDefault="00DC39FA" w:rsidP="008E4F82">
      <w:pPr>
        <w:pStyle w:val="a4"/>
        <w:spacing w:after="0" w:line="240" w:lineRule="auto"/>
        <w:ind w:left="0" w:firstLine="709"/>
        <w:jc w:val="both"/>
        <w:rPr>
          <w:rFonts w:ascii="Times New Roman" w:hAnsi="Times New Roman"/>
          <w:sz w:val="28"/>
          <w:szCs w:val="28"/>
        </w:rPr>
      </w:pPr>
      <w:r w:rsidRPr="0065014C">
        <w:rPr>
          <w:rFonts w:ascii="Times New Roman" w:hAnsi="Times New Roman"/>
          <w:sz w:val="28"/>
          <w:szCs w:val="28"/>
        </w:rPr>
        <w:t xml:space="preserve">Социально </w:t>
      </w:r>
      <w:r w:rsidR="0010710D" w:rsidRPr="0065014C">
        <w:rPr>
          <w:rFonts w:ascii="Times New Roman" w:hAnsi="Times New Roman"/>
          <w:sz w:val="28"/>
          <w:szCs w:val="28"/>
        </w:rPr>
        <w:t>значимые расходы бюджетов муниципальных районов (городских округов) включают расходы на оплату труда, начисления на выплаты по оплате труда, уплату налогов и сборов, оплату коммунальных услуг, социальное обеспечение, питание</w:t>
      </w:r>
      <w:r w:rsidR="00AF42C7" w:rsidRPr="0065014C">
        <w:rPr>
          <w:rFonts w:ascii="Times New Roman" w:hAnsi="Times New Roman"/>
          <w:sz w:val="28"/>
          <w:szCs w:val="28"/>
        </w:rPr>
        <w:t>, другие социально значимые статьи расходов</w:t>
      </w:r>
      <w:r w:rsidR="0010710D" w:rsidRPr="0065014C">
        <w:rPr>
          <w:rFonts w:ascii="Times New Roman" w:hAnsi="Times New Roman"/>
          <w:sz w:val="28"/>
          <w:szCs w:val="28"/>
        </w:rPr>
        <w:t>.</w:t>
      </w:r>
    </w:p>
    <w:p w:rsidR="0010710D" w:rsidRPr="0065014C" w:rsidRDefault="0010710D" w:rsidP="008E4F82">
      <w:pPr>
        <w:pStyle w:val="a4"/>
        <w:spacing w:after="0" w:line="240" w:lineRule="auto"/>
        <w:ind w:left="0" w:firstLine="709"/>
        <w:jc w:val="both"/>
        <w:rPr>
          <w:rFonts w:ascii="Times New Roman" w:hAnsi="Times New Roman"/>
          <w:sz w:val="28"/>
          <w:szCs w:val="28"/>
        </w:rPr>
      </w:pPr>
      <w:r w:rsidRPr="0065014C">
        <w:rPr>
          <w:rFonts w:ascii="Times New Roman" w:hAnsi="Times New Roman"/>
          <w:sz w:val="28"/>
          <w:szCs w:val="28"/>
        </w:rPr>
        <w:t xml:space="preserve">Первоочередные расходы </w:t>
      </w:r>
      <w:r w:rsidR="00DC39FA" w:rsidRPr="0065014C">
        <w:rPr>
          <w:rFonts w:ascii="Times New Roman" w:hAnsi="Times New Roman"/>
          <w:sz w:val="28"/>
          <w:szCs w:val="28"/>
        </w:rPr>
        <w:t xml:space="preserve">бюджетов муниципальных районов (городских округов) </w:t>
      </w:r>
      <w:r w:rsidRPr="0065014C">
        <w:rPr>
          <w:rFonts w:ascii="Times New Roman" w:hAnsi="Times New Roman"/>
          <w:sz w:val="28"/>
          <w:szCs w:val="28"/>
        </w:rPr>
        <w:t xml:space="preserve">включают </w:t>
      </w:r>
      <w:r w:rsidRPr="00B93E21">
        <w:rPr>
          <w:rFonts w:ascii="Times New Roman" w:hAnsi="Times New Roman"/>
          <w:sz w:val="28"/>
          <w:szCs w:val="28"/>
        </w:rPr>
        <w:t>расходы на обслуживание муниципального долга</w:t>
      </w:r>
      <w:r w:rsidRPr="0065014C">
        <w:rPr>
          <w:rFonts w:ascii="Times New Roman" w:hAnsi="Times New Roman"/>
          <w:sz w:val="28"/>
          <w:szCs w:val="28"/>
        </w:rPr>
        <w:t>, прочие выплаты по заработной плате, услуги связи, транспортные услуги, и работы (</w:t>
      </w:r>
      <w:r w:rsidR="00AF42C7" w:rsidRPr="0065014C">
        <w:rPr>
          <w:rFonts w:ascii="Times New Roman" w:hAnsi="Times New Roman"/>
          <w:sz w:val="28"/>
          <w:szCs w:val="28"/>
        </w:rPr>
        <w:t>услуги) по содержанию имущества, другие первоочередные статьи расходов.</w:t>
      </w:r>
    </w:p>
    <w:p w:rsidR="0010710D" w:rsidRPr="0065014C" w:rsidRDefault="00650BAA" w:rsidP="008E4F82">
      <w:pPr>
        <w:pStyle w:val="ConsPlusNormal"/>
        <w:ind w:firstLine="709"/>
        <w:jc w:val="both"/>
        <w:rPr>
          <w:rFonts w:ascii="Times New Roman" w:hAnsi="Times New Roman" w:cs="Times New Roman"/>
          <w:sz w:val="28"/>
          <w:szCs w:val="28"/>
        </w:rPr>
      </w:pPr>
      <m:oMath>
        <m:nary>
          <m:naryPr>
            <m:chr m:val="∑"/>
            <m:limLoc m:val="subSup"/>
            <m:ctrlPr>
              <w:rPr>
                <w:rFonts w:ascii="Cambria Math" w:hAnsi="Cambria Math" w:cs="Times New Roman"/>
                <w:i/>
                <w:sz w:val="28"/>
                <w:szCs w:val="28"/>
              </w:rPr>
            </m:ctrlPr>
          </m:naryPr>
          <m:sub>
            <m:r>
              <m:rPr>
                <m:sty m:val="p"/>
              </m:rPr>
              <w:rPr>
                <w:rFonts w:ascii="Cambria Math" w:hAnsi="Cambria Math" w:cs="Times New Roman"/>
                <w:sz w:val="28"/>
                <w:szCs w:val="28"/>
                <w:lang w:val="en-US"/>
              </w:rPr>
              <m:t>i</m:t>
            </m:r>
            <m:r>
              <m:rPr>
                <m:sty m:val="p"/>
              </m:rPr>
              <w:rPr>
                <w:rFonts w:ascii="Cambria Math" w:hAnsi="Cambria Math" w:cs="Times New Roman"/>
                <w:sz w:val="28"/>
                <w:szCs w:val="28"/>
              </w:rPr>
              <m:t>=1</m:t>
            </m:r>
          </m:sub>
          <m:sup>
            <m:r>
              <m:rPr>
                <m:sty m:val="p"/>
              </m:rPr>
              <w:rPr>
                <w:rFonts w:ascii="Cambria Math" w:hAnsi="Cambria Math" w:cs="Times New Roman"/>
                <w:sz w:val="28"/>
                <w:szCs w:val="28"/>
              </w:rPr>
              <m:t>n</m:t>
            </m:r>
          </m:sup>
          <m:e>
            <m:r>
              <w:rPr>
                <w:rFonts w:ascii="Cambria Math" w:hAnsi="Cambria Math" w:cs="Times New Roman"/>
                <w:sz w:val="28"/>
                <w:szCs w:val="28"/>
              </w:rPr>
              <m:t>∆Д</m:t>
            </m:r>
            <m:r>
              <m:rPr>
                <m:sty m:val="p"/>
              </m:rPr>
              <w:rPr>
                <w:rFonts w:ascii="Cambria Math" w:hAnsi="Cambria Math" w:cs="Times New Roman"/>
                <w:sz w:val="28"/>
                <w:szCs w:val="28"/>
                <w:lang w:val="en-US"/>
              </w:rPr>
              <m:t>i</m:t>
            </m:r>
          </m:e>
        </m:nary>
      </m:oMath>
      <w:r w:rsidR="0010710D" w:rsidRPr="0065014C">
        <w:rPr>
          <w:rFonts w:ascii="Times New Roman" w:hAnsi="Times New Roman" w:cs="Times New Roman"/>
          <w:sz w:val="28"/>
          <w:szCs w:val="28"/>
        </w:rPr>
        <w:t xml:space="preserve"> – </w:t>
      </w:r>
      <w:r w:rsidR="00393D3B" w:rsidRPr="0065014C">
        <w:rPr>
          <w:rFonts w:ascii="Times New Roman" w:hAnsi="Times New Roman" w:cs="Times New Roman"/>
          <w:sz w:val="28"/>
          <w:szCs w:val="28"/>
        </w:rPr>
        <w:t xml:space="preserve">суммарная </w:t>
      </w:r>
      <w:r w:rsidR="0010710D" w:rsidRPr="0065014C">
        <w:rPr>
          <w:rFonts w:ascii="Times New Roman" w:hAnsi="Times New Roman" w:cs="Times New Roman"/>
          <w:sz w:val="28"/>
          <w:szCs w:val="28"/>
        </w:rPr>
        <w:t xml:space="preserve">оценка </w:t>
      </w:r>
      <w:r w:rsidR="00D71596" w:rsidRPr="0065014C">
        <w:rPr>
          <w:rFonts w:ascii="Times New Roman" w:hAnsi="Times New Roman" w:cs="Times New Roman"/>
          <w:sz w:val="28"/>
          <w:szCs w:val="28"/>
        </w:rPr>
        <w:t xml:space="preserve">объема снижения (выпадающих) доходов бюджетов всех </w:t>
      </w:r>
      <w:r w:rsidR="0010710D" w:rsidRPr="0065014C">
        <w:rPr>
          <w:rFonts w:ascii="Times New Roman" w:hAnsi="Times New Roman" w:cs="Times New Roman"/>
          <w:sz w:val="28"/>
          <w:szCs w:val="28"/>
        </w:rPr>
        <w:t xml:space="preserve">муниципальных районов (городских округов) (налоговых, неналоговых доходов, </w:t>
      </w:r>
      <w:r w:rsidR="0010710D" w:rsidRPr="00B93E21">
        <w:rPr>
          <w:rFonts w:ascii="Times New Roman" w:hAnsi="Times New Roman" w:cs="Times New Roman"/>
          <w:sz w:val="28"/>
          <w:szCs w:val="28"/>
        </w:rPr>
        <w:t>дотации на выравнивание бюджетной обеспеченности муниципальных районов (городских округов) и дотаций на выравнивание бюджетной обеспеченности городских округов в части реализации полномочий органов местного самоуправления поселений</w:t>
      </w:r>
      <w:r w:rsidR="00D71596" w:rsidRPr="0065014C">
        <w:rPr>
          <w:rFonts w:ascii="Times New Roman" w:hAnsi="Times New Roman" w:cs="Times New Roman"/>
          <w:sz w:val="28"/>
          <w:szCs w:val="28"/>
        </w:rPr>
        <w:t xml:space="preserve"> и других факторов</w:t>
      </w:r>
      <w:r w:rsidR="00CA545A" w:rsidRPr="0065014C">
        <w:rPr>
          <w:rFonts w:ascii="Times New Roman" w:hAnsi="Times New Roman" w:cs="Times New Roman"/>
          <w:sz w:val="28"/>
          <w:szCs w:val="28"/>
        </w:rPr>
        <w:t>, влияющих на формирование ресурсной базы</w:t>
      </w:r>
      <w:r w:rsidR="0010710D" w:rsidRPr="0065014C">
        <w:rPr>
          <w:rFonts w:ascii="Times New Roman" w:hAnsi="Times New Roman" w:cs="Times New Roman"/>
          <w:sz w:val="28"/>
          <w:szCs w:val="28"/>
        </w:rPr>
        <w:t>);</w:t>
      </w:r>
    </w:p>
    <w:p w:rsidR="0010710D" w:rsidRPr="0065014C" w:rsidRDefault="00650BAA" w:rsidP="008E4F82">
      <w:pPr>
        <w:pStyle w:val="ConsPlusNormal"/>
        <w:ind w:firstLine="709"/>
        <w:jc w:val="both"/>
        <w:rPr>
          <w:rFonts w:ascii="Times New Roman" w:hAnsi="Times New Roman" w:cs="Times New Roman"/>
          <w:sz w:val="28"/>
          <w:szCs w:val="28"/>
        </w:rPr>
      </w:pPr>
      <m:oMath>
        <m:nary>
          <m:naryPr>
            <m:chr m:val="∑"/>
            <m:limLoc m:val="subSup"/>
            <m:ctrlPr>
              <w:rPr>
                <w:rFonts w:ascii="Cambria Math" w:hAnsi="Cambria Math" w:cs="Times New Roman"/>
                <w:sz w:val="28"/>
                <w:szCs w:val="28"/>
              </w:rPr>
            </m:ctrlPr>
          </m:naryPr>
          <m:sub>
            <m:r>
              <m:rPr>
                <m:sty m:val="p"/>
              </m:rPr>
              <w:rPr>
                <w:rFonts w:ascii="Cambria Math" w:hAnsi="Cambria Math" w:cs="Times New Roman"/>
                <w:sz w:val="28"/>
                <w:szCs w:val="28"/>
                <w:lang w:val="en-US"/>
              </w:rPr>
              <m:t>i</m:t>
            </m:r>
            <m:r>
              <w:rPr>
                <w:rFonts w:ascii="Cambria Math" w:hAnsi="Cambria Math" w:cs="Times New Roman"/>
                <w:sz w:val="28"/>
                <w:szCs w:val="28"/>
              </w:rPr>
              <m:t>=1</m:t>
            </m:r>
          </m:sub>
          <m:sup>
            <m:r>
              <m:rPr>
                <m:sty m:val="p"/>
              </m:rPr>
              <w:rPr>
                <w:rFonts w:ascii="Cambria Math" w:hAnsi="Cambria Math" w:cs="Times New Roman"/>
                <w:sz w:val="28"/>
                <w:szCs w:val="28"/>
              </w:rPr>
              <m:t>n</m:t>
            </m:r>
          </m:sup>
          <m:e>
            <m:r>
              <m:rPr>
                <m:sty m:val="p"/>
              </m:rPr>
              <w:rPr>
                <w:rFonts w:ascii="Cambria Math" w:hAnsi="Cambria Math" w:cs="Times New Roman"/>
                <w:sz w:val="28"/>
                <w:szCs w:val="28"/>
              </w:rPr>
              <m:t>∆</m:t>
            </m:r>
            <m:r>
              <w:rPr>
                <w:rFonts w:ascii="Cambria Math" w:hAnsi="Cambria Math" w:cs="Times New Roman"/>
                <w:sz w:val="28"/>
                <w:szCs w:val="28"/>
              </w:rPr>
              <m:t>Р</m:t>
            </m:r>
            <m:r>
              <m:rPr>
                <m:sty m:val="p"/>
              </m:rPr>
              <w:rPr>
                <w:rFonts w:ascii="Cambria Math" w:hAnsi="Cambria Math" w:cs="Times New Roman"/>
                <w:sz w:val="28"/>
                <w:szCs w:val="28"/>
                <w:lang w:val="en-US"/>
              </w:rPr>
              <m:t>i</m:t>
            </m:r>
          </m:e>
        </m:nary>
      </m:oMath>
      <w:r w:rsidR="0010710D" w:rsidRPr="0065014C">
        <w:rPr>
          <w:rFonts w:ascii="Times New Roman" w:hAnsi="Times New Roman" w:cs="Times New Roman"/>
          <w:sz w:val="28"/>
          <w:szCs w:val="28"/>
        </w:rPr>
        <w:t xml:space="preserve"> – </w:t>
      </w:r>
      <w:r w:rsidR="00393D3B" w:rsidRPr="0065014C">
        <w:rPr>
          <w:rFonts w:ascii="Times New Roman" w:hAnsi="Times New Roman" w:cs="Times New Roman"/>
          <w:sz w:val="28"/>
          <w:szCs w:val="28"/>
        </w:rPr>
        <w:t xml:space="preserve">суммарная </w:t>
      </w:r>
      <w:r w:rsidR="00D71596" w:rsidRPr="0065014C">
        <w:rPr>
          <w:rFonts w:ascii="Times New Roman" w:hAnsi="Times New Roman" w:cs="Times New Roman"/>
          <w:sz w:val="28"/>
          <w:szCs w:val="28"/>
        </w:rPr>
        <w:t xml:space="preserve">оценка объема </w:t>
      </w:r>
      <w:r w:rsidR="008B76D0" w:rsidRPr="0065014C">
        <w:rPr>
          <w:rFonts w:ascii="Times New Roman" w:hAnsi="Times New Roman" w:cs="Times New Roman"/>
          <w:sz w:val="28"/>
          <w:szCs w:val="28"/>
        </w:rPr>
        <w:t xml:space="preserve">возникновения новых (дополнительных) социально значимых и первоочередных расходов, недостатка средств для финансирования социально значимых и </w:t>
      </w:r>
      <w:r w:rsidR="008B76D0" w:rsidRPr="0065014C">
        <w:rPr>
          <w:rFonts w:ascii="Times New Roman" w:hAnsi="Times New Roman" w:cs="Times New Roman"/>
          <w:sz w:val="28"/>
          <w:szCs w:val="28"/>
        </w:rPr>
        <w:lastRenderedPageBreak/>
        <w:t xml:space="preserve">первоочередных расходов </w:t>
      </w:r>
      <w:r w:rsidR="0010710D" w:rsidRPr="0065014C">
        <w:rPr>
          <w:rFonts w:ascii="Times New Roman" w:hAnsi="Times New Roman" w:cs="Times New Roman"/>
          <w:sz w:val="28"/>
          <w:szCs w:val="28"/>
        </w:rPr>
        <w:t>бюджетов всех муниципальных районов (городских округов), за исключением расходов, полностью (или частично) финансируемых за счет целевых межбюджетных тр</w:t>
      </w:r>
      <w:r w:rsidR="004B4613" w:rsidRPr="0065014C">
        <w:rPr>
          <w:rFonts w:ascii="Times New Roman" w:hAnsi="Times New Roman" w:cs="Times New Roman"/>
          <w:sz w:val="28"/>
          <w:szCs w:val="28"/>
        </w:rPr>
        <w:t>ансфертов из областного бюджета;</w:t>
      </w:r>
    </w:p>
    <w:p w:rsidR="004B4613" w:rsidRPr="0065014C" w:rsidRDefault="004B4613" w:rsidP="008E4F82">
      <w:pPr>
        <w:pStyle w:val="ConsPlusNormal"/>
        <w:ind w:firstLine="709"/>
        <w:jc w:val="both"/>
        <w:rPr>
          <w:rFonts w:ascii="Times New Roman" w:hAnsi="Times New Roman" w:cs="Times New Roman"/>
          <w:sz w:val="28"/>
          <w:szCs w:val="28"/>
        </w:rPr>
      </w:pPr>
      <w:r w:rsidRPr="0065014C">
        <w:rPr>
          <w:rFonts w:ascii="Times New Roman" w:hAnsi="Times New Roman" w:cs="Times New Roman"/>
          <w:sz w:val="28"/>
          <w:szCs w:val="28"/>
          <w:lang w:val="en-US"/>
        </w:rPr>
        <w:t>n</w:t>
      </w:r>
      <w:r w:rsidRPr="0065014C">
        <w:rPr>
          <w:rFonts w:ascii="Times New Roman" w:hAnsi="Times New Roman" w:cs="Times New Roman"/>
          <w:sz w:val="28"/>
          <w:szCs w:val="28"/>
        </w:rPr>
        <w:t xml:space="preserve"> – число муниципальных районов (городских округов).</w:t>
      </w:r>
    </w:p>
    <w:p w:rsidR="00AB0456" w:rsidRPr="0065014C" w:rsidRDefault="00541949" w:rsidP="008E4F82">
      <w:pPr>
        <w:pStyle w:val="ConsPlusNormal"/>
        <w:ind w:firstLine="709"/>
        <w:jc w:val="both"/>
        <w:rPr>
          <w:rFonts w:ascii="Times New Roman" w:hAnsi="Times New Roman" w:cs="Times New Roman"/>
          <w:sz w:val="28"/>
          <w:szCs w:val="28"/>
        </w:rPr>
      </w:pPr>
      <w:r w:rsidRPr="0065014C">
        <w:rPr>
          <w:rFonts w:ascii="Times New Roman" w:hAnsi="Times New Roman" w:cs="Times New Roman"/>
          <w:sz w:val="28"/>
          <w:szCs w:val="28"/>
        </w:rPr>
        <w:t>Перечень</w:t>
      </w:r>
      <w:r w:rsidR="00AB0456" w:rsidRPr="0065014C">
        <w:rPr>
          <w:rFonts w:ascii="Times New Roman" w:hAnsi="Times New Roman" w:cs="Times New Roman"/>
          <w:sz w:val="28"/>
          <w:szCs w:val="28"/>
        </w:rPr>
        <w:t xml:space="preserve"> факторов </w:t>
      </w:r>
      <w:r w:rsidR="00047689" w:rsidRPr="0065014C">
        <w:rPr>
          <w:rFonts w:ascii="Times New Roman" w:hAnsi="Times New Roman" w:cs="Times New Roman"/>
          <w:sz w:val="28"/>
          <w:szCs w:val="28"/>
        </w:rPr>
        <w:t xml:space="preserve">(одного или нескольких) </w:t>
      </w:r>
      <w:r w:rsidR="00AF42C7" w:rsidRPr="0065014C">
        <w:rPr>
          <w:rFonts w:ascii="Times New Roman" w:hAnsi="Times New Roman" w:cs="Times New Roman"/>
          <w:sz w:val="28"/>
          <w:szCs w:val="28"/>
        </w:rPr>
        <w:t>при</w:t>
      </w:r>
      <w:r w:rsidR="00AB0456" w:rsidRPr="0065014C">
        <w:rPr>
          <w:rFonts w:ascii="Times New Roman" w:hAnsi="Times New Roman" w:cs="Times New Roman"/>
          <w:sz w:val="28"/>
          <w:szCs w:val="28"/>
        </w:rPr>
        <w:t xml:space="preserve"> </w:t>
      </w:r>
      <w:r w:rsidR="00AF42C7" w:rsidRPr="0065014C">
        <w:rPr>
          <w:rFonts w:ascii="Times New Roman" w:hAnsi="Times New Roman" w:cs="Times New Roman"/>
          <w:sz w:val="28"/>
          <w:szCs w:val="28"/>
        </w:rPr>
        <w:t>оценке</w:t>
      </w:r>
      <w:r w:rsidR="00AB0456" w:rsidRPr="0065014C">
        <w:rPr>
          <w:rFonts w:ascii="Times New Roman" w:hAnsi="Times New Roman" w:cs="Times New Roman"/>
          <w:sz w:val="28"/>
          <w:szCs w:val="28"/>
        </w:rPr>
        <w:t xml:space="preserve"> объемов снижения (выпадающих) доходов</w:t>
      </w:r>
      <w:r w:rsidR="00CA545A" w:rsidRPr="0065014C">
        <w:rPr>
          <w:rFonts w:ascii="Times New Roman" w:hAnsi="Times New Roman" w:cs="Times New Roman"/>
          <w:sz w:val="28"/>
          <w:szCs w:val="28"/>
        </w:rPr>
        <w:t xml:space="preserve"> (ресурсов)</w:t>
      </w:r>
      <w:r w:rsidR="00AB0456" w:rsidRPr="0065014C">
        <w:rPr>
          <w:rFonts w:ascii="Times New Roman" w:hAnsi="Times New Roman" w:cs="Times New Roman"/>
          <w:sz w:val="28"/>
          <w:szCs w:val="28"/>
        </w:rPr>
        <w:t xml:space="preserve">, </w:t>
      </w:r>
      <w:r w:rsidR="008B76D0" w:rsidRPr="0065014C">
        <w:rPr>
          <w:rFonts w:ascii="Times New Roman" w:hAnsi="Times New Roman" w:cs="Times New Roman"/>
          <w:sz w:val="28"/>
          <w:szCs w:val="28"/>
        </w:rPr>
        <w:t xml:space="preserve">возникновения новых (дополнительных) социально значимых и первоочередных расходов, недостатка средств для финансирования социально значимых и первоочередных расходов, </w:t>
      </w:r>
      <w:r w:rsidR="00F05C1A" w:rsidRPr="0065014C">
        <w:rPr>
          <w:rFonts w:ascii="Times New Roman" w:hAnsi="Times New Roman" w:cs="Times New Roman"/>
          <w:sz w:val="28"/>
          <w:szCs w:val="28"/>
        </w:rPr>
        <w:t xml:space="preserve">влияющих на сбалансированность </w:t>
      </w:r>
      <w:r w:rsidR="008B76D0" w:rsidRPr="0065014C">
        <w:rPr>
          <w:rFonts w:ascii="Times New Roman" w:hAnsi="Times New Roman" w:cs="Times New Roman"/>
          <w:sz w:val="28"/>
          <w:szCs w:val="28"/>
        </w:rPr>
        <w:t xml:space="preserve">(кассовые разрывы) </w:t>
      </w:r>
      <w:r w:rsidR="00F05C1A" w:rsidRPr="0065014C">
        <w:rPr>
          <w:rFonts w:ascii="Times New Roman" w:hAnsi="Times New Roman" w:cs="Times New Roman"/>
          <w:sz w:val="28"/>
          <w:szCs w:val="28"/>
        </w:rPr>
        <w:t>местных бюджетов,</w:t>
      </w:r>
      <w:r w:rsidR="00AB0456" w:rsidRPr="0065014C">
        <w:rPr>
          <w:rFonts w:ascii="Times New Roman" w:hAnsi="Times New Roman" w:cs="Times New Roman"/>
          <w:sz w:val="28"/>
          <w:szCs w:val="28"/>
        </w:rPr>
        <w:t xml:space="preserve"> выявляется при </w:t>
      </w:r>
      <w:r w:rsidR="00047689" w:rsidRPr="0065014C">
        <w:rPr>
          <w:rFonts w:ascii="Times New Roman" w:hAnsi="Times New Roman" w:cs="Times New Roman"/>
          <w:sz w:val="28"/>
          <w:szCs w:val="28"/>
        </w:rPr>
        <w:t xml:space="preserve">разработке </w:t>
      </w:r>
      <w:r w:rsidR="00BB3F7C" w:rsidRPr="0065014C">
        <w:rPr>
          <w:rFonts w:ascii="Times New Roman" w:hAnsi="Times New Roman" w:cs="Times New Roman"/>
          <w:sz w:val="28"/>
          <w:szCs w:val="28"/>
        </w:rPr>
        <w:t xml:space="preserve">и формировании </w:t>
      </w:r>
      <w:r w:rsidR="00AB0456" w:rsidRPr="0065014C">
        <w:rPr>
          <w:rFonts w:ascii="Times New Roman" w:hAnsi="Times New Roman" w:cs="Times New Roman"/>
          <w:sz w:val="28"/>
          <w:szCs w:val="28"/>
        </w:rPr>
        <w:t>расчет</w:t>
      </w:r>
      <w:r w:rsidR="00F05C1A" w:rsidRPr="0065014C">
        <w:rPr>
          <w:rFonts w:ascii="Times New Roman" w:hAnsi="Times New Roman" w:cs="Times New Roman"/>
          <w:sz w:val="28"/>
          <w:szCs w:val="28"/>
        </w:rPr>
        <w:t>а</w:t>
      </w:r>
      <w:r w:rsidR="00AB0456" w:rsidRPr="0065014C">
        <w:rPr>
          <w:rFonts w:ascii="Times New Roman" w:hAnsi="Times New Roman" w:cs="Times New Roman"/>
          <w:sz w:val="28"/>
          <w:szCs w:val="28"/>
        </w:rPr>
        <w:t xml:space="preserve"> распределения первой части дотации на поддержку мер по обеспечению сбалансированности бюджетов муниципальных районов (городских округов).</w:t>
      </w:r>
    </w:p>
    <w:p w:rsidR="0010710D" w:rsidRPr="0065014C" w:rsidRDefault="0010710D" w:rsidP="008E4F82">
      <w:pPr>
        <w:pStyle w:val="ConsPlusNormal"/>
        <w:ind w:firstLine="709"/>
        <w:jc w:val="both"/>
        <w:rPr>
          <w:rFonts w:ascii="Times New Roman" w:hAnsi="Times New Roman" w:cs="Times New Roman"/>
          <w:sz w:val="28"/>
          <w:szCs w:val="28"/>
        </w:rPr>
      </w:pPr>
      <w:r w:rsidRPr="0065014C">
        <w:rPr>
          <w:rFonts w:ascii="Times New Roman" w:hAnsi="Times New Roman" w:cs="Times New Roman"/>
          <w:sz w:val="28"/>
          <w:szCs w:val="28"/>
        </w:rPr>
        <w:t>При расчете объема расходов бюджетов муниципальных районов (городских округов) не учитываются объемы просроченной кредиторской задолженности органов местного самоуправления, муниципальных казенных, бюджетных и автономных учреждений.</w:t>
      </w:r>
    </w:p>
    <w:p w:rsidR="0010710D" w:rsidRPr="0065014C" w:rsidRDefault="00B163A4" w:rsidP="008E4F82">
      <w:pPr>
        <w:pStyle w:val="ConsPlusNormal"/>
        <w:ind w:firstLine="709"/>
        <w:jc w:val="both"/>
        <w:rPr>
          <w:rFonts w:ascii="Times New Roman" w:hAnsi="Times New Roman" w:cs="Times New Roman"/>
          <w:sz w:val="28"/>
          <w:szCs w:val="28"/>
        </w:rPr>
      </w:pPr>
      <w:r w:rsidRPr="006D6260">
        <w:rPr>
          <w:rFonts w:ascii="Times New Roman" w:hAnsi="Times New Roman" w:cs="Times New Roman"/>
          <w:sz w:val="28"/>
          <w:szCs w:val="28"/>
        </w:rPr>
        <w:t>Распределение п</w:t>
      </w:r>
      <w:r w:rsidR="0010710D" w:rsidRPr="006D6260">
        <w:rPr>
          <w:rFonts w:ascii="Times New Roman" w:hAnsi="Times New Roman" w:cs="Times New Roman"/>
          <w:sz w:val="28"/>
          <w:szCs w:val="28"/>
        </w:rPr>
        <w:t>ерв</w:t>
      </w:r>
      <w:r w:rsidRPr="006D6260">
        <w:rPr>
          <w:rFonts w:ascii="Times New Roman" w:hAnsi="Times New Roman" w:cs="Times New Roman"/>
          <w:sz w:val="28"/>
          <w:szCs w:val="28"/>
        </w:rPr>
        <w:t>ой</w:t>
      </w:r>
      <w:r w:rsidR="0010710D" w:rsidRPr="006D6260">
        <w:rPr>
          <w:rFonts w:ascii="Times New Roman" w:hAnsi="Times New Roman" w:cs="Times New Roman"/>
          <w:sz w:val="28"/>
          <w:szCs w:val="28"/>
        </w:rPr>
        <w:t xml:space="preserve"> част</w:t>
      </w:r>
      <w:r w:rsidRPr="006D6260">
        <w:rPr>
          <w:rFonts w:ascii="Times New Roman" w:hAnsi="Times New Roman" w:cs="Times New Roman"/>
          <w:sz w:val="28"/>
          <w:szCs w:val="28"/>
        </w:rPr>
        <w:t>и</w:t>
      </w:r>
      <w:r w:rsidR="0010710D" w:rsidRPr="006D6260">
        <w:rPr>
          <w:rFonts w:ascii="Times New Roman" w:hAnsi="Times New Roman" w:cs="Times New Roman"/>
          <w:sz w:val="28"/>
          <w:szCs w:val="28"/>
        </w:rPr>
        <w:t xml:space="preserve"> дотации </w:t>
      </w:r>
      <w:r w:rsidR="00731947" w:rsidRPr="006D6260">
        <w:rPr>
          <w:rFonts w:ascii="Times New Roman" w:hAnsi="Times New Roman" w:cs="Times New Roman"/>
          <w:sz w:val="28"/>
          <w:szCs w:val="28"/>
        </w:rPr>
        <w:t>утверждается</w:t>
      </w:r>
      <w:r w:rsidR="0010710D" w:rsidRPr="006D6260">
        <w:rPr>
          <w:rFonts w:ascii="Times New Roman" w:hAnsi="Times New Roman" w:cs="Times New Roman"/>
          <w:sz w:val="28"/>
          <w:szCs w:val="28"/>
        </w:rPr>
        <w:t xml:space="preserve"> законом Брянской области об областном бюджете </w:t>
      </w:r>
      <w:r w:rsidR="005A1109" w:rsidRPr="006D6260">
        <w:rPr>
          <w:rFonts w:ascii="Times New Roman" w:hAnsi="Times New Roman" w:cs="Times New Roman"/>
          <w:sz w:val="28"/>
          <w:szCs w:val="28"/>
        </w:rPr>
        <w:t xml:space="preserve">на </w:t>
      </w:r>
      <w:r w:rsidR="0065014C" w:rsidRPr="006D6260">
        <w:rPr>
          <w:rFonts w:ascii="Times New Roman" w:hAnsi="Times New Roman" w:cs="Times New Roman"/>
          <w:sz w:val="28"/>
          <w:szCs w:val="28"/>
        </w:rPr>
        <w:t xml:space="preserve">соответствующий </w:t>
      </w:r>
      <w:r w:rsidR="005A1109" w:rsidRPr="006D6260">
        <w:rPr>
          <w:rFonts w:ascii="Times New Roman" w:hAnsi="Times New Roman" w:cs="Times New Roman"/>
          <w:sz w:val="28"/>
          <w:szCs w:val="28"/>
        </w:rPr>
        <w:t>финансовый год и плановый период</w:t>
      </w:r>
      <w:r w:rsidR="0010710D" w:rsidRPr="006D6260">
        <w:rPr>
          <w:rFonts w:ascii="Times New Roman" w:hAnsi="Times New Roman" w:cs="Times New Roman"/>
          <w:sz w:val="28"/>
          <w:szCs w:val="28"/>
        </w:rPr>
        <w:t>.</w:t>
      </w:r>
    </w:p>
    <w:p w:rsidR="0010710D" w:rsidRPr="0029101B" w:rsidRDefault="0010710D" w:rsidP="008E4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29101B">
        <w:rPr>
          <w:rFonts w:ascii="Times New Roman" w:hAnsi="Times New Roman" w:cs="Times New Roman"/>
          <w:sz w:val="28"/>
          <w:szCs w:val="28"/>
        </w:rPr>
        <w:t xml:space="preserve">. Объем второй части дотации </w:t>
      </w:r>
      <w:r w:rsidR="0037760D" w:rsidRPr="00895E53">
        <w:rPr>
          <w:rFonts w:ascii="Times New Roman" w:hAnsi="Times New Roman" w:cs="Times New Roman"/>
          <w:sz w:val="28"/>
          <w:szCs w:val="28"/>
        </w:rPr>
        <w:t xml:space="preserve">на поддержку мер по обеспечению сбалансированности бюджетов </w:t>
      </w:r>
      <w:r w:rsidR="0037760D" w:rsidRPr="0029101B">
        <w:rPr>
          <w:rFonts w:ascii="Times New Roman" w:hAnsi="Times New Roman" w:cs="Times New Roman"/>
          <w:sz w:val="28"/>
          <w:szCs w:val="28"/>
        </w:rPr>
        <w:t>муниципальных</w:t>
      </w:r>
      <w:r w:rsidR="0037760D">
        <w:rPr>
          <w:rFonts w:ascii="Times New Roman" w:hAnsi="Times New Roman" w:cs="Times New Roman"/>
          <w:sz w:val="28"/>
          <w:szCs w:val="28"/>
        </w:rPr>
        <w:t xml:space="preserve"> </w:t>
      </w:r>
      <w:r w:rsidR="0037760D" w:rsidRPr="0029101B">
        <w:rPr>
          <w:rFonts w:ascii="Times New Roman" w:hAnsi="Times New Roman" w:cs="Times New Roman"/>
          <w:sz w:val="28"/>
          <w:szCs w:val="28"/>
        </w:rPr>
        <w:t>районов</w:t>
      </w:r>
      <w:r w:rsidR="0037760D">
        <w:rPr>
          <w:rFonts w:ascii="Times New Roman" w:hAnsi="Times New Roman" w:cs="Times New Roman"/>
          <w:sz w:val="28"/>
          <w:szCs w:val="28"/>
        </w:rPr>
        <w:t xml:space="preserve"> </w:t>
      </w:r>
      <w:r w:rsidR="0037760D" w:rsidRPr="0029101B">
        <w:rPr>
          <w:rFonts w:ascii="Times New Roman" w:hAnsi="Times New Roman" w:cs="Times New Roman"/>
          <w:sz w:val="28"/>
          <w:szCs w:val="28"/>
        </w:rPr>
        <w:t>(городских округов)</w:t>
      </w:r>
      <w:r w:rsidR="0037760D">
        <w:rPr>
          <w:rFonts w:ascii="Times New Roman" w:hAnsi="Times New Roman" w:cs="Times New Roman"/>
          <w:sz w:val="28"/>
          <w:szCs w:val="28"/>
        </w:rPr>
        <w:t xml:space="preserve"> </w:t>
      </w:r>
      <w:r w:rsidRPr="0029101B">
        <w:rPr>
          <w:rFonts w:ascii="Times New Roman" w:hAnsi="Times New Roman" w:cs="Times New Roman"/>
          <w:sz w:val="28"/>
          <w:szCs w:val="28"/>
        </w:rPr>
        <w:t>бюджету i-го муниципального района (городского округа) распределяется на основании отдельных поручений Губернатора Брянской области в течение года с учетом результатов исполнения бюджетов муниципальных районов (городских округов).</w:t>
      </w:r>
    </w:p>
    <w:p w:rsidR="0010710D" w:rsidRPr="0029101B" w:rsidRDefault="0010710D" w:rsidP="008E4F8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Предоставление дотаций на основании отдельных поручений Губернатора Брянской области осуществляется по результатам рассмотрения мотивированного обращения главы (администрации) муниципального образования при возникновении в течение текущего фин</w:t>
      </w:r>
      <w:r w:rsidR="00B02228">
        <w:rPr>
          <w:rFonts w:ascii="Times New Roman" w:hAnsi="Times New Roman" w:cs="Times New Roman"/>
          <w:sz w:val="28"/>
          <w:szCs w:val="28"/>
        </w:rPr>
        <w:t>ансового года следующих обстоятельств</w:t>
      </w:r>
      <w:r w:rsidRPr="0029101B">
        <w:rPr>
          <w:rFonts w:ascii="Times New Roman" w:hAnsi="Times New Roman" w:cs="Times New Roman"/>
          <w:sz w:val="28"/>
          <w:szCs w:val="28"/>
        </w:rPr>
        <w:t>:</w:t>
      </w:r>
    </w:p>
    <w:p w:rsidR="0010710D" w:rsidRPr="0029101B" w:rsidRDefault="008B76D0" w:rsidP="008E4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уменьшения</w:t>
      </w:r>
      <w:r w:rsidR="0010710D">
        <w:rPr>
          <w:rFonts w:ascii="Times New Roman" w:hAnsi="Times New Roman" w:cs="Times New Roman"/>
          <w:sz w:val="28"/>
          <w:szCs w:val="28"/>
        </w:rPr>
        <w:t xml:space="preserve"> поступления</w:t>
      </w:r>
      <w:r w:rsidR="0010710D" w:rsidRPr="0029101B">
        <w:rPr>
          <w:rFonts w:ascii="Times New Roman" w:hAnsi="Times New Roman" w:cs="Times New Roman"/>
          <w:sz w:val="28"/>
          <w:szCs w:val="28"/>
        </w:rPr>
        <w:t xml:space="preserve"> налоговых и неналоговых доходов бюджетов муниципальных районов (городских округов) при наличии объективных факторов, подкрепленных финансово-экономическими обоснованиями;</w:t>
      </w:r>
    </w:p>
    <w:p w:rsidR="0010710D" w:rsidRDefault="0010710D" w:rsidP="008E4F8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возникновени</w:t>
      </w:r>
      <w:r w:rsidR="008B76D0">
        <w:rPr>
          <w:rFonts w:ascii="Times New Roman" w:hAnsi="Times New Roman" w:cs="Times New Roman"/>
          <w:sz w:val="28"/>
          <w:szCs w:val="28"/>
        </w:rPr>
        <w:t>я</w:t>
      </w:r>
      <w:r>
        <w:rPr>
          <w:rFonts w:ascii="Times New Roman" w:hAnsi="Times New Roman" w:cs="Times New Roman"/>
          <w:sz w:val="28"/>
          <w:szCs w:val="28"/>
        </w:rPr>
        <w:t xml:space="preserve"> дополнительных расходов местных бюджетов, обусловленных влиянием </w:t>
      </w:r>
      <w:r w:rsidRPr="0029101B">
        <w:rPr>
          <w:rFonts w:ascii="Times New Roman" w:hAnsi="Times New Roman" w:cs="Times New Roman"/>
          <w:sz w:val="28"/>
          <w:szCs w:val="28"/>
        </w:rPr>
        <w:t xml:space="preserve">объективных </w:t>
      </w:r>
      <w:r>
        <w:rPr>
          <w:rFonts w:ascii="Times New Roman" w:hAnsi="Times New Roman" w:cs="Times New Roman"/>
          <w:sz w:val="28"/>
          <w:szCs w:val="28"/>
        </w:rPr>
        <w:t>факторов</w:t>
      </w:r>
      <w:r w:rsidRPr="0029101B">
        <w:rPr>
          <w:rFonts w:ascii="Times New Roman" w:hAnsi="Times New Roman" w:cs="Times New Roman"/>
          <w:sz w:val="28"/>
          <w:szCs w:val="28"/>
        </w:rPr>
        <w:t xml:space="preserve"> на объемы бюджетных обязательств</w:t>
      </w:r>
      <w:r>
        <w:rPr>
          <w:rFonts w:ascii="Times New Roman" w:hAnsi="Times New Roman" w:cs="Times New Roman"/>
          <w:sz w:val="28"/>
          <w:szCs w:val="28"/>
        </w:rPr>
        <w:t xml:space="preserve"> муниципальных образований</w:t>
      </w:r>
      <w:r w:rsidR="008B76D0">
        <w:rPr>
          <w:rFonts w:ascii="Times New Roman" w:hAnsi="Times New Roman" w:cs="Times New Roman"/>
          <w:sz w:val="28"/>
          <w:szCs w:val="28"/>
        </w:rPr>
        <w:t>;</w:t>
      </w:r>
    </w:p>
    <w:p w:rsidR="008B76D0" w:rsidRPr="000E7984" w:rsidRDefault="008B76D0" w:rsidP="008E4F82">
      <w:pPr>
        <w:pStyle w:val="ConsPlusNormal"/>
        <w:ind w:firstLine="709"/>
        <w:jc w:val="both"/>
        <w:rPr>
          <w:rFonts w:ascii="Times New Roman" w:hAnsi="Times New Roman" w:cs="Times New Roman"/>
          <w:sz w:val="28"/>
          <w:szCs w:val="28"/>
        </w:rPr>
      </w:pPr>
      <w:r w:rsidRPr="000E7984">
        <w:rPr>
          <w:rFonts w:ascii="Times New Roman" w:hAnsi="Times New Roman" w:cs="Times New Roman"/>
          <w:sz w:val="28"/>
          <w:szCs w:val="28"/>
        </w:rPr>
        <w:t xml:space="preserve">необходимости решения актуальных вопросов местного значения. </w:t>
      </w:r>
    </w:p>
    <w:p w:rsidR="0010710D" w:rsidRPr="0029101B" w:rsidRDefault="0010710D" w:rsidP="008E4F8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Предоставление дотаций на основании отдельных поручений Губернатора Брянской области осуществляется в соответствии с соглашением, заключаемым департаментом финансов Брянской области и администрацией муниципального района (городского округа).</w:t>
      </w:r>
    </w:p>
    <w:p w:rsidR="0010710D" w:rsidRPr="0029101B" w:rsidRDefault="0010710D" w:rsidP="008E4F8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Распределение средств дотации на основании отдельных поручений Губернатора Брянской области утверждается нормативным правовым актом </w:t>
      </w:r>
      <w:r w:rsidRPr="0029101B">
        <w:rPr>
          <w:rFonts w:ascii="Times New Roman" w:hAnsi="Times New Roman" w:cs="Times New Roman"/>
          <w:sz w:val="28"/>
          <w:szCs w:val="28"/>
        </w:rPr>
        <w:lastRenderedPageBreak/>
        <w:t>Правительства Брянской области.</w:t>
      </w:r>
    </w:p>
    <w:p w:rsidR="0010710D" w:rsidRPr="0029101B" w:rsidRDefault="0010710D" w:rsidP="008E4F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29101B">
        <w:rPr>
          <w:rFonts w:ascii="Times New Roman" w:hAnsi="Times New Roman" w:cs="Times New Roman"/>
          <w:sz w:val="28"/>
          <w:szCs w:val="28"/>
        </w:rPr>
        <w:t>.</w:t>
      </w:r>
      <w:r>
        <w:rPr>
          <w:rFonts w:ascii="Times New Roman" w:hAnsi="Times New Roman" w:cs="Times New Roman"/>
          <w:sz w:val="28"/>
          <w:szCs w:val="28"/>
        </w:rPr>
        <w:t> </w:t>
      </w:r>
      <w:r w:rsidRPr="0029101B">
        <w:rPr>
          <w:rFonts w:ascii="Times New Roman" w:hAnsi="Times New Roman" w:cs="Times New Roman"/>
          <w:sz w:val="28"/>
          <w:szCs w:val="28"/>
        </w:rPr>
        <w:t>Перечисление дотаций на поддержку мер по обеспечению сбалансированности бюджетов муниципальных районов (городских округов) производится в соответствии со сводной бюджетной росписью областного бюджета и кассовым планом выплат. В пределах годовых назначений бюджетам муниципальных районов (городских округов) могут предоставляться авансовые дотации на поддержку мер по обеспечению сбалансированности</w:t>
      </w:r>
      <w:r w:rsidR="000205AB" w:rsidRPr="000205AB">
        <w:rPr>
          <w:rFonts w:ascii="Times New Roman" w:hAnsi="Times New Roman" w:cs="Times New Roman"/>
          <w:sz w:val="28"/>
          <w:szCs w:val="28"/>
        </w:rPr>
        <w:t xml:space="preserve"> </w:t>
      </w:r>
      <w:r w:rsidR="000205AB" w:rsidRPr="0029101B">
        <w:rPr>
          <w:rFonts w:ascii="Times New Roman" w:hAnsi="Times New Roman" w:cs="Times New Roman"/>
          <w:sz w:val="28"/>
          <w:szCs w:val="28"/>
        </w:rPr>
        <w:t>бюджетов муниципальных районов (городских округов)</w:t>
      </w:r>
      <w:r w:rsidRPr="0029101B">
        <w:rPr>
          <w:rFonts w:ascii="Times New Roman" w:hAnsi="Times New Roman" w:cs="Times New Roman"/>
          <w:sz w:val="28"/>
          <w:szCs w:val="28"/>
        </w:rPr>
        <w:t>.</w:t>
      </w:r>
    </w:p>
    <w:p w:rsidR="0060778D" w:rsidRDefault="0060778D" w:rsidP="00954917">
      <w:pPr>
        <w:ind w:firstLine="567"/>
        <w:rPr>
          <w:rFonts w:ascii="Times New Roman" w:eastAsia="Times New Roman" w:hAnsi="Times New Roman" w:cs="Times New Roman"/>
          <w:color w:val="0000FF"/>
          <w:sz w:val="28"/>
          <w:szCs w:val="28"/>
          <w:lang w:eastAsia="ru-RU"/>
        </w:rPr>
      </w:pPr>
      <w:r>
        <w:rPr>
          <w:rFonts w:ascii="Times New Roman" w:hAnsi="Times New Roman" w:cs="Times New Roman"/>
          <w:color w:val="0000FF"/>
          <w:sz w:val="28"/>
          <w:szCs w:val="28"/>
        </w:rPr>
        <w:br w:type="page"/>
      </w:r>
    </w:p>
    <w:p w:rsidR="001624FC" w:rsidRDefault="001624FC" w:rsidP="00CB11A7">
      <w:pPr>
        <w:pStyle w:val="ConsPlusNormal"/>
        <w:tabs>
          <w:tab w:val="left" w:pos="5103"/>
          <w:tab w:val="left" w:pos="5387"/>
        </w:tabs>
        <w:ind w:firstLine="5387"/>
        <w:rPr>
          <w:rFonts w:ascii="Times New Roman" w:hAnsi="Times New Roman" w:cs="Times New Roman"/>
          <w:color w:val="0000FF"/>
          <w:sz w:val="28"/>
          <w:szCs w:val="28"/>
        </w:rPr>
        <w:sectPr w:rsidR="001624FC" w:rsidSect="001624FC">
          <w:headerReference w:type="default" r:id="rId12"/>
          <w:pgSz w:w="11906" w:h="16838"/>
          <w:pgMar w:top="1134" w:right="850" w:bottom="1134" w:left="1701" w:header="708" w:footer="708" w:gutter="0"/>
          <w:pgNumType w:start="1"/>
          <w:cols w:space="708"/>
          <w:docGrid w:linePitch="360"/>
        </w:sectPr>
      </w:pPr>
    </w:p>
    <w:p w:rsidR="00CB11A7" w:rsidRDefault="00CB11A7" w:rsidP="00CB11A7">
      <w:pPr>
        <w:pStyle w:val="ConsPlusNormal"/>
        <w:tabs>
          <w:tab w:val="left" w:pos="5103"/>
          <w:tab w:val="left" w:pos="5387"/>
        </w:tabs>
        <w:ind w:firstLine="5387"/>
        <w:rPr>
          <w:rFonts w:ascii="Times New Roman" w:hAnsi="Times New Roman" w:cs="Times New Roman"/>
          <w:color w:val="0000FF"/>
          <w:sz w:val="28"/>
          <w:szCs w:val="28"/>
        </w:rPr>
      </w:pPr>
      <w:r w:rsidRPr="0060778D">
        <w:rPr>
          <w:rFonts w:ascii="Times New Roman" w:hAnsi="Times New Roman" w:cs="Times New Roman"/>
          <w:color w:val="0000FF"/>
          <w:sz w:val="28"/>
          <w:szCs w:val="28"/>
        </w:rPr>
        <w:lastRenderedPageBreak/>
        <w:t xml:space="preserve">Приложение </w:t>
      </w:r>
      <w:r>
        <w:rPr>
          <w:rFonts w:ascii="Times New Roman" w:hAnsi="Times New Roman" w:cs="Times New Roman"/>
          <w:color w:val="0000FF"/>
          <w:sz w:val="28"/>
          <w:szCs w:val="28"/>
        </w:rPr>
        <w:t>3</w:t>
      </w:r>
    </w:p>
    <w:p w:rsidR="00CB11A7" w:rsidRDefault="00CB11A7" w:rsidP="00CB11A7">
      <w:pPr>
        <w:pStyle w:val="ConsPlusNormal"/>
        <w:tabs>
          <w:tab w:val="left" w:pos="5103"/>
          <w:tab w:val="left" w:pos="5387"/>
        </w:tabs>
        <w:ind w:firstLine="5387"/>
        <w:rPr>
          <w:rFonts w:ascii="Times New Roman" w:hAnsi="Times New Roman" w:cs="Times New Roman"/>
          <w:sz w:val="28"/>
          <w:szCs w:val="28"/>
        </w:rPr>
      </w:pPr>
      <w:r w:rsidRPr="0029101B">
        <w:rPr>
          <w:rFonts w:ascii="Times New Roman" w:hAnsi="Times New Roman" w:cs="Times New Roman"/>
          <w:sz w:val="28"/>
          <w:szCs w:val="28"/>
        </w:rPr>
        <w:t>к Закону Брянской области</w:t>
      </w:r>
    </w:p>
    <w:p w:rsidR="00CB11A7" w:rsidRDefault="00CB11A7" w:rsidP="00CB11A7">
      <w:pPr>
        <w:pStyle w:val="ConsPlusNormal"/>
        <w:tabs>
          <w:tab w:val="left" w:pos="5103"/>
          <w:tab w:val="left" w:pos="5387"/>
        </w:tabs>
        <w:ind w:firstLine="5387"/>
        <w:rPr>
          <w:rFonts w:ascii="Times New Roman" w:hAnsi="Times New Roman" w:cs="Times New Roman"/>
          <w:sz w:val="28"/>
          <w:szCs w:val="28"/>
        </w:rPr>
      </w:pPr>
      <w:r>
        <w:rPr>
          <w:rFonts w:ascii="Times New Roman" w:hAnsi="Times New Roman" w:cs="Times New Roman"/>
          <w:sz w:val="28"/>
          <w:szCs w:val="28"/>
        </w:rPr>
        <w:t>«О межбюджетных отношениях</w:t>
      </w:r>
    </w:p>
    <w:p w:rsidR="00CB11A7" w:rsidRPr="0029101B" w:rsidRDefault="00CB11A7" w:rsidP="00CB11A7">
      <w:pPr>
        <w:pStyle w:val="ConsPlusNormal"/>
        <w:tabs>
          <w:tab w:val="left" w:pos="5103"/>
          <w:tab w:val="left" w:pos="5387"/>
        </w:tabs>
        <w:ind w:firstLine="5387"/>
        <w:rPr>
          <w:rFonts w:ascii="Times New Roman" w:hAnsi="Times New Roman" w:cs="Times New Roman"/>
          <w:sz w:val="28"/>
          <w:szCs w:val="28"/>
        </w:rPr>
      </w:pPr>
      <w:r>
        <w:rPr>
          <w:rFonts w:ascii="Times New Roman" w:hAnsi="Times New Roman" w:cs="Times New Roman"/>
          <w:sz w:val="28"/>
          <w:szCs w:val="28"/>
        </w:rPr>
        <w:t>в Брянской области»</w:t>
      </w:r>
    </w:p>
    <w:p w:rsidR="009135A4" w:rsidRPr="0029101B" w:rsidRDefault="009135A4" w:rsidP="009135A4">
      <w:pPr>
        <w:pStyle w:val="ConsPlusNormal"/>
        <w:jc w:val="right"/>
        <w:rPr>
          <w:rFonts w:ascii="Times New Roman" w:hAnsi="Times New Roman" w:cs="Times New Roman"/>
          <w:sz w:val="28"/>
          <w:szCs w:val="28"/>
        </w:rPr>
      </w:pPr>
    </w:p>
    <w:p w:rsidR="009135A4" w:rsidRPr="0029101B" w:rsidRDefault="009135A4" w:rsidP="009135A4">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Порядок</w:t>
      </w:r>
      <w:r>
        <w:rPr>
          <w:rFonts w:ascii="Times New Roman" w:hAnsi="Times New Roman" w:cs="Times New Roman"/>
          <w:sz w:val="28"/>
          <w:szCs w:val="28"/>
        </w:rPr>
        <w:t xml:space="preserve"> и методика </w:t>
      </w:r>
    </w:p>
    <w:p w:rsidR="00935DBF" w:rsidRDefault="009135A4" w:rsidP="00097E06">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распределения </w:t>
      </w:r>
      <w:r w:rsidRPr="0029101B">
        <w:rPr>
          <w:rFonts w:ascii="Times New Roman" w:hAnsi="Times New Roman" w:cs="Times New Roman"/>
          <w:sz w:val="28"/>
          <w:szCs w:val="28"/>
        </w:rPr>
        <w:t xml:space="preserve">дотаций </w:t>
      </w:r>
      <w:r w:rsidR="00097E06" w:rsidRPr="00097E06">
        <w:rPr>
          <w:rFonts w:ascii="Times New Roman" w:hAnsi="Times New Roman" w:cs="Times New Roman"/>
          <w:sz w:val="28"/>
          <w:szCs w:val="28"/>
        </w:rPr>
        <w:t xml:space="preserve">на стимулирование результатов </w:t>
      </w:r>
    </w:p>
    <w:p w:rsidR="00935DBF" w:rsidRDefault="00097E06" w:rsidP="00097E06">
      <w:pPr>
        <w:pStyle w:val="ConsPlusTitle"/>
        <w:jc w:val="center"/>
        <w:rPr>
          <w:rFonts w:ascii="Times New Roman" w:hAnsi="Times New Roman" w:cs="Times New Roman"/>
          <w:sz w:val="28"/>
          <w:szCs w:val="28"/>
        </w:rPr>
      </w:pPr>
      <w:r w:rsidRPr="00097E06">
        <w:rPr>
          <w:rFonts w:ascii="Times New Roman" w:hAnsi="Times New Roman" w:cs="Times New Roman"/>
          <w:sz w:val="28"/>
          <w:szCs w:val="28"/>
        </w:rPr>
        <w:t xml:space="preserve">социально-экономического развития территорий и качества </w:t>
      </w:r>
    </w:p>
    <w:p w:rsidR="009135A4" w:rsidRDefault="00097E06" w:rsidP="00097E06">
      <w:pPr>
        <w:pStyle w:val="ConsPlusTitle"/>
        <w:jc w:val="center"/>
        <w:rPr>
          <w:rFonts w:ascii="Times New Roman" w:hAnsi="Times New Roman" w:cs="Times New Roman"/>
          <w:sz w:val="28"/>
          <w:szCs w:val="28"/>
        </w:rPr>
      </w:pPr>
      <w:r w:rsidRPr="00097E06">
        <w:rPr>
          <w:rFonts w:ascii="Times New Roman" w:hAnsi="Times New Roman" w:cs="Times New Roman"/>
          <w:sz w:val="28"/>
          <w:szCs w:val="28"/>
        </w:rPr>
        <w:t>управления общественными финансами муниципальных районов (городских округов)</w:t>
      </w:r>
    </w:p>
    <w:p w:rsidR="00A7655C" w:rsidRPr="0029101B" w:rsidRDefault="00A7655C" w:rsidP="00097E06">
      <w:pPr>
        <w:pStyle w:val="ConsPlusTitle"/>
        <w:jc w:val="center"/>
        <w:rPr>
          <w:rFonts w:ascii="Times New Roman" w:hAnsi="Times New Roman" w:cs="Times New Roman"/>
          <w:sz w:val="28"/>
          <w:szCs w:val="28"/>
        </w:rPr>
      </w:pPr>
    </w:p>
    <w:p w:rsidR="00C4034D" w:rsidRPr="0036563A" w:rsidRDefault="00C4034D" w:rsidP="00E06FF0">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1. </w:t>
      </w:r>
      <w:r w:rsidRPr="008F5C4B">
        <w:rPr>
          <w:rFonts w:ascii="Times New Roman" w:hAnsi="Times New Roman" w:cs="Times New Roman"/>
          <w:sz w:val="28"/>
          <w:szCs w:val="28"/>
        </w:rPr>
        <w:t xml:space="preserve">Дотации </w:t>
      </w:r>
      <w:r w:rsidR="00097E06" w:rsidRPr="003D0C27">
        <w:rPr>
          <w:rFonts w:ascii="Times New Roman" w:hAnsi="Times New Roman" w:cs="Times New Roman"/>
          <w:sz w:val="28"/>
          <w:szCs w:val="28"/>
        </w:rPr>
        <w:t>на стимулирование результатов социально-экономического развития территорий и качества управления общественными финансами муниципальных районов (городских округов)</w:t>
      </w:r>
      <w:r w:rsidR="00097E06">
        <w:t xml:space="preserve"> </w:t>
      </w:r>
      <w:r>
        <w:rPr>
          <w:rFonts w:ascii="Times New Roman" w:hAnsi="Times New Roman" w:cs="Times New Roman"/>
          <w:sz w:val="28"/>
          <w:szCs w:val="28"/>
        </w:rPr>
        <w:t>предос</w:t>
      </w:r>
      <w:r w:rsidR="00436E97">
        <w:rPr>
          <w:rFonts w:ascii="Times New Roman" w:hAnsi="Times New Roman" w:cs="Times New Roman"/>
          <w:sz w:val="28"/>
          <w:szCs w:val="28"/>
        </w:rPr>
        <w:t>тавляются в целях поощрения</w:t>
      </w:r>
      <w:r>
        <w:rPr>
          <w:rFonts w:ascii="Times New Roman" w:hAnsi="Times New Roman" w:cs="Times New Roman"/>
          <w:sz w:val="28"/>
          <w:szCs w:val="28"/>
        </w:rPr>
        <w:t xml:space="preserve"> муниципальных районов (городских округов), получивших лучшие показатели </w:t>
      </w:r>
      <w:r w:rsidR="00A7655C" w:rsidRPr="0036563A">
        <w:rPr>
          <w:rFonts w:ascii="Times New Roman" w:hAnsi="Times New Roman" w:cs="Times New Roman"/>
          <w:color w:val="000000" w:themeColor="text1"/>
          <w:sz w:val="28"/>
          <w:szCs w:val="28"/>
        </w:rPr>
        <w:t xml:space="preserve">динамики социально-экономического развития территорий и </w:t>
      </w:r>
      <w:r w:rsidRPr="0036563A">
        <w:rPr>
          <w:rFonts w:ascii="Times New Roman" w:hAnsi="Times New Roman" w:cs="Times New Roman"/>
          <w:color w:val="000000" w:themeColor="text1"/>
          <w:sz w:val="28"/>
          <w:szCs w:val="28"/>
        </w:rPr>
        <w:t>управления общественными финансами.</w:t>
      </w:r>
    </w:p>
    <w:p w:rsidR="00C4034D" w:rsidRPr="0036563A" w:rsidRDefault="00C4034D" w:rsidP="00E06FF0">
      <w:pPr>
        <w:pStyle w:val="ConsPlusNormal"/>
        <w:ind w:firstLine="709"/>
        <w:jc w:val="both"/>
        <w:rPr>
          <w:rFonts w:ascii="Times New Roman" w:hAnsi="Times New Roman" w:cs="Times New Roman"/>
          <w:color w:val="000000" w:themeColor="text1"/>
          <w:sz w:val="28"/>
          <w:szCs w:val="28"/>
        </w:rPr>
      </w:pPr>
      <w:r w:rsidRPr="0036563A">
        <w:rPr>
          <w:rFonts w:ascii="Times New Roman" w:hAnsi="Times New Roman" w:cs="Times New Roman"/>
          <w:color w:val="000000" w:themeColor="text1"/>
          <w:sz w:val="28"/>
          <w:szCs w:val="28"/>
        </w:rPr>
        <w:t xml:space="preserve">2. Основанием для распределения дотации </w:t>
      </w:r>
      <w:r w:rsidR="00097E06" w:rsidRPr="0036563A">
        <w:rPr>
          <w:rFonts w:ascii="Times New Roman" w:hAnsi="Times New Roman" w:cs="Times New Roman"/>
          <w:color w:val="000000" w:themeColor="text1"/>
          <w:sz w:val="28"/>
          <w:szCs w:val="28"/>
        </w:rPr>
        <w:t xml:space="preserve">на стимулирование результатов социально-экономического развития территорий и качества управления общественными финансами муниципальных районов (городских округов) </w:t>
      </w:r>
      <w:r w:rsidRPr="0036563A">
        <w:rPr>
          <w:rFonts w:ascii="Times New Roman" w:hAnsi="Times New Roman" w:cs="Times New Roman"/>
          <w:color w:val="000000" w:themeColor="text1"/>
          <w:sz w:val="28"/>
          <w:szCs w:val="28"/>
        </w:rPr>
        <w:t xml:space="preserve">являются результаты </w:t>
      </w:r>
      <w:r w:rsidR="00694652" w:rsidRPr="0036563A">
        <w:rPr>
          <w:rFonts w:ascii="Times New Roman" w:hAnsi="Times New Roman" w:cs="Times New Roman"/>
          <w:color w:val="000000" w:themeColor="text1"/>
          <w:sz w:val="28"/>
          <w:szCs w:val="28"/>
        </w:rPr>
        <w:t xml:space="preserve">расчета показателей на основе </w:t>
      </w:r>
      <w:r w:rsidRPr="0036563A">
        <w:rPr>
          <w:rFonts w:ascii="Times New Roman" w:hAnsi="Times New Roman" w:cs="Times New Roman"/>
          <w:color w:val="000000" w:themeColor="text1"/>
          <w:sz w:val="28"/>
          <w:szCs w:val="28"/>
        </w:rPr>
        <w:t>балльной оценки.</w:t>
      </w:r>
    </w:p>
    <w:p w:rsidR="00C4034D" w:rsidRPr="00A4092D" w:rsidRDefault="00C4034D" w:rsidP="00E06FF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О</w:t>
      </w:r>
      <w:r w:rsidRPr="00A4092D">
        <w:rPr>
          <w:rFonts w:ascii="Times New Roman" w:hAnsi="Times New Roman" w:cs="Times New Roman"/>
          <w:sz w:val="28"/>
          <w:szCs w:val="28"/>
        </w:rPr>
        <w:t xml:space="preserve">бъем средств на предоставление </w:t>
      </w:r>
      <w:r>
        <w:rPr>
          <w:rFonts w:ascii="Times New Roman" w:hAnsi="Times New Roman" w:cs="Times New Roman"/>
          <w:sz w:val="28"/>
          <w:szCs w:val="28"/>
        </w:rPr>
        <w:t>д</w:t>
      </w:r>
      <w:r w:rsidRPr="008F5C4B">
        <w:rPr>
          <w:rFonts w:ascii="Times New Roman" w:hAnsi="Times New Roman" w:cs="Times New Roman"/>
          <w:sz w:val="28"/>
          <w:szCs w:val="28"/>
        </w:rPr>
        <w:t>отаци</w:t>
      </w:r>
      <w:r>
        <w:rPr>
          <w:rFonts w:ascii="Times New Roman" w:hAnsi="Times New Roman" w:cs="Times New Roman"/>
          <w:sz w:val="28"/>
          <w:szCs w:val="28"/>
        </w:rPr>
        <w:t>й</w:t>
      </w:r>
      <w:r w:rsidRPr="008F5C4B">
        <w:rPr>
          <w:rFonts w:ascii="Times New Roman" w:hAnsi="Times New Roman" w:cs="Times New Roman"/>
          <w:sz w:val="28"/>
          <w:szCs w:val="28"/>
        </w:rPr>
        <w:t xml:space="preserve"> </w:t>
      </w:r>
      <w:r w:rsidR="00097E06" w:rsidRPr="003D0C27">
        <w:rPr>
          <w:rFonts w:ascii="Times New Roman" w:hAnsi="Times New Roman" w:cs="Times New Roman"/>
          <w:sz w:val="28"/>
          <w:szCs w:val="28"/>
        </w:rPr>
        <w:t xml:space="preserve">на стимулирование результатов социально-экономического развития территорий и качества управления общественными финансами муниципальных районов (городских округов) </w:t>
      </w:r>
      <w:r w:rsidRPr="00A4092D">
        <w:rPr>
          <w:rFonts w:ascii="Times New Roman" w:hAnsi="Times New Roman" w:cs="Times New Roman"/>
          <w:sz w:val="28"/>
          <w:szCs w:val="28"/>
        </w:rPr>
        <w:t xml:space="preserve">определяется законом Брянской области об областном бюджете </w:t>
      </w:r>
      <w:r w:rsidR="005A1109">
        <w:rPr>
          <w:rFonts w:ascii="Times New Roman" w:hAnsi="Times New Roman" w:cs="Times New Roman"/>
          <w:sz w:val="28"/>
          <w:szCs w:val="28"/>
        </w:rPr>
        <w:t>на очередной финансовый год и плановый период</w:t>
      </w:r>
      <w:r w:rsidRPr="00A4092D">
        <w:rPr>
          <w:rFonts w:ascii="Times New Roman" w:hAnsi="Times New Roman" w:cs="Times New Roman"/>
          <w:sz w:val="28"/>
          <w:szCs w:val="28"/>
        </w:rPr>
        <w:t>.</w:t>
      </w:r>
    </w:p>
    <w:p w:rsidR="00C4034D" w:rsidRPr="00A4092D" w:rsidRDefault="00C4034D" w:rsidP="00E06FF0">
      <w:pPr>
        <w:pStyle w:val="ConsPlusNormal"/>
        <w:ind w:firstLine="709"/>
        <w:jc w:val="both"/>
        <w:rPr>
          <w:rFonts w:ascii="Times New Roman" w:hAnsi="Times New Roman" w:cs="Times New Roman"/>
          <w:sz w:val="28"/>
          <w:szCs w:val="28"/>
        </w:rPr>
      </w:pPr>
      <w:bookmarkStart w:id="3" w:name="Par10"/>
      <w:bookmarkEnd w:id="3"/>
      <w:r>
        <w:rPr>
          <w:rFonts w:ascii="Times New Roman" w:hAnsi="Times New Roman" w:cs="Times New Roman"/>
          <w:sz w:val="28"/>
          <w:szCs w:val="28"/>
        </w:rPr>
        <w:t>4</w:t>
      </w:r>
      <w:r w:rsidRPr="00A4092D">
        <w:rPr>
          <w:rFonts w:ascii="Times New Roman" w:hAnsi="Times New Roman" w:cs="Times New Roman"/>
          <w:sz w:val="28"/>
          <w:szCs w:val="28"/>
        </w:rPr>
        <w:t>.</w:t>
      </w:r>
      <w:r>
        <w:rPr>
          <w:rFonts w:ascii="Times New Roman" w:hAnsi="Times New Roman" w:cs="Times New Roman"/>
          <w:sz w:val="28"/>
          <w:szCs w:val="28"/>
        </w:rPr>
        <w:t> </w:t>
      </w:r>
      <w:r w:rsidRPr="00A4092D">
        <w:rPr>
          <w:rFonts w:ascii="Times New Roman" w:hAnsi="Times New Roman" w:cs="Times New Roman"/>
          <w:sz w:val="28"/>
          <w:szCs w:val="28"/>
        </w:rPr>
        <w:t xml:space="preserve">Дотации </w:t>
      </w:r>
      <w:r w:rsidR="00097E06" w:rsidRPr="003D0C27">
        <w:rPr>
          <w:rFonts w:ascii="Times New Roman" w:hAnsi="Times New Roman" w:cs="Times New Roman"/>
          <w:sz w:val="28"/>
          <w:szCs w:val="28"/>
        </w:rPr>
        <w:t xml:space="preserve">на стимулирование результатов социально-экономического развития территорий и качества управления общественными финансами муниципальных районов (городских округов) </w:t>
      </w:r>
      <w:r w:rsidRPr="00A4092D">
        <w:rPr>
          <w:rFonts w:ascii="Times New Roman" w:hAnsi="Times New Roman" w:cs="Times New Roman"/>
          <w:sz w:val="28"/>
          <w:szCs w:val="28"/>
        </w:rPr>
        <w:t xml:space="preserve">предоставляются при условии соблюдения </w:t>
      </w:r>
      <w:r w:rsidR="003D0C27">
        <w:rPr>
          <w:rFonts w:ascii="Times New Roman" w:hAnsi="Times New Roman" w:cs="Times New Roman"/>
          <w:sz w:val="28"/>
          <w:szCs w:val="28"/>
        </w:rPr>
        <w:t xml:space="preserve"> </w:t>
      </w:r>
      <w:r w:rsidR="003D0C27" w:rsidRPr="00830EC3">
        <w:rPr>
          <w:rFonts w:ascii="Times New Roman" w:hAnsi="Times New Roman" w:cs="Times New Roman"/>
          <w:sz w:val="28"/>
          <w:szCs w:val="28"/>
        </w:rPr>
        <w:t>бюдж</w:t>
      </w:r>
      <w:r w:rsidR="00830EC3" w:rsidRPr="00830EC3">
        <w:rPr>
          <w:rFonts w:ascii="Times New Roman" w:hAnsi="Times New Roman" w:cs="Times New Roman"/>
          <w:sz w:val="28"/>
          <w:szCs w:val="28"/>
        </w:rPr>
        <w:t>етного</w:t>
      </w:r>
      <w:r w:rsidR="003D0C27" w:rsidRPr="00830EC3">
        <w:rPr>
          <w:rFonts w:ascii="Times New Roman" w:hAnsi="Times New Roman" w:cs="Times New Roman"/>
          <w:sz w:val="28"/>
          <w:szCs w:val="28"/>
        </w:rPr>
        <w:t xml:space="preserve"> зак</w:t>
      </w:r>
      <w:r w:rsidR="00830EC3" w:rsidRPr="00830EC3">
        <w:rPr>
          <w:rFonts w:ascii="Times New Roman" w:hAnsi="Times New Roman" w:cs="Times New Roman"/>
          <w:sz w:val="28"/>
          <w:szCs w:val="28"/>
        </w:rPr>
        <w:t>онодательства Российской Федерации,</w:t>
      </w:r>
      <w:r w:rsidR="003D0C27" w:rsidRPr="00830EC3">
        <w:rPr>
          <w:rFonts w:ascii="Times New Roman" w:hAnsi="Times New Roman" w:cs="Times New Roman"/>
          <w:sz w:val="28"/>
          <w:szCs w:val="28"/>
        </w:rPr>
        <w:t xml:space="preserve"> зак</w:t>
      </w:r>
      <w:r w:rsidR="00830EC3" w:rsidRPr="00830EC3">
        <w:rPr>
          <w:rFonts w:ascii="Times New Roman" w:hAnsi="Times New Roman" w:cs="Times New Roman"/>
          <w:sz w:val="28"/>
          <w:szCs w:val="28"/>
        </w:rPr>
        <w:t>онодательства Российской Федерации</w:t>
      </w:r>
      <w:r w:rsidR="003D0C27" w:rsidRPr="00830EC3">
        <w:rPr>
          <w:rFonts w:ascii="Times New Roman" w:hAnsi="Times New Roman" w:cs="Times New Roman"/>
          <w:sz w:val="28"/>
          <w:szCs w:val="28"/>
        </w:rPr>
        <w:t xml:space="preserve"> о налогах</w:t>
      </w:r>
      <w:r w:rsidR="00830EC3">
        <w:rPr>
          <w:rFonts w:ascii="Times New Roman" w:hAnsi="Times New Roman" w:cs="Times New Roman"/>
          <w:sz w:val="28"/>
          <w:szCs w:val="28"/>
        </w:rPr>
        <w:t xml:space="preserve"> и сборах</w:t>
      </w:r>
      <w:r w:rsidR="003D0C27">
        <w:rPr>
          <w:rFonts w:ascii="Times New Roman" w:hAnsi="Times New Roman" w:cs="Times New Roman"/>
          <w:sz w:val="28"/>
          <w:szCs w:val="28"/>
        </w:rPr>
        <w:t xml:space="preserve"> и </w:t>
      </w:r>
      <w:r w:rsidRPr="00A4092D">
        <w:rPr>
          <w:rFonts w:ascii="Times New Roman" w:hAnsi="Times New Roman" w:cs="Times New Roman"/>
          <w:sz w:val="28"/>
          <w:szCs w:val="28"/>
        </w:rPr>
        <w:t>следующих критериев:</w:t>
      </w:r>
    </w:p>
    <w:p w:rsidR="00C4034D" w:rsidRPr="00A4092D" w:rsidRDefault="00C4034D" w:rsidP="00E06FF0">
      <w:pPr>
        <w:pStyle w:val="ConsPlusNormal"/>
        <w:ind w:firstLine="709"/>
        <w:jc w:val="both"/>
        <w:rPr>
          <w:rFonts w:ascii="Times New Roman" w:hAnsi="Times New Roman" w:cs="Times New Roman"/>
          <w:sz w:val="28"/>
          <w:szCs w:val="28"/>
        </w:rPr>
      </w:pPr>
      <w:r w:rsidRPr="00A4092D">
        <w:rPr>
          <w:rFonts w:ascii="Times New Roman" w:hAnsi="Times New Roman" w:cs="Times New Roman"/>
          <w:sz w:val="28"/>
          <w:szCs w:val="28"/>
        </w:rPr>
        <w:t xml:space="preserve">выполнение </w:t>
      </w:r>
      <w:hyperlink r:id="rId13" w:history="1">
        <w:r w:rsidRPr="00A4092D">
          <w:rPr>
            <w:rFonts w:ascii="Times New Roman" w:hAnsi="Times New Roman" w:cs="Times New Roman"/>
            <w:sz w:val="28"/>
            <w:szCs w:val="28"/>
          </w:rPr>
          <w:t>показателей</w:t>
        </w:r>
      </w:hyperlink>
      <w:r w:rsidRPr="00A4092D">
        <w:rPr>
          <w:rFonts w:ascii="Times New Roman" w:hAnsi="Times New Roman" w:cs="Times New Roman"/>
          <w:sz w:val="28"/>
          <w:szCs w:val="28"/>
        </w:rPr>
        <w:t xml:space="preserve">, </w:t>
      </w:r>
      <w:r>
        <w:rPr>
          <w:rFonts w:ascii="Times New Roman" w:hAnsi="Times New Roman" w:cs="Times New Roman"/>
          <w:sz w:val="28"/>
          <w:szCs w:val="28"/>
        </w:rPr>
        <w:t xml:space="preserve">установленных </w:t>
      </w:r>
      <w:r w:rsidRPr="00A4092D">
        <w:rPr>
          <w:rFonts w:ascii="Times New Roman" w:hAnsi="Times New Roman" w:cs="Times New Roman"/>
          <w:sz w:val="28"/>
          <w:szCs w:val="28"/>
        </w:rPr>
        <w:t>мониторинг</w:t>
      </w:r>
      <w:r>
        <w:rPr>
          <w:rFonts w:ascii="Times New Roman" w:hAnsi="Times New Roman" w:cs="Times New Roman"/>
          <w:sz w:val="28"/>
          <w:szCs w:val="28"/>
        </w:rPr>
        <w:t>ом</w:t>
      </w:r>
      <w:r w:rsidRPr="00A4092D">
        <w:rPr>
          <w:rFonts w:ascii="Times New Roman" w:hAnsi="Times New Roman" w:cs="Times New Roman"/>
          <w:sz w:val="28"/>
          <w:szCs w:val="28"/>
        </w:rPr>
        <w:t xml:space="preserve"> соблюдения органами местного самоуправления </w:t>
      </w:r>
      <w:r w:rsidR="00436E97" w:rsidRPr="0029101B">
        <w:rPr>
          <w:rFonts w:ascii="Times New Roman" w:hAnsi="Times New Roman" w:cs="Times New Roman"/>
          <w:sz w:val="28"/>
          <w:szCs w:val="28"/>
        </w:rPr>
        <w:t>муниципальных</w:t>
      </w:r>
      <w:r w:rsidR="00436E97">
        <w:rPr>
          <w:rFonts w:ascii="Times New Roman" w:hAnsi="Times New Roman" w:cs="Times New Roman"/>
          <w:sz w:val="28"/>
          <w:szCs w:val="28"/>
        </w:rPr>
        <w:t xml:space="preserve"> </w:t>
      </w:r>
      <w:r w:rsidR="00436E97" w:rsidRPr="0029101B">
        <w:rPr>
          <w:rFonts w:ascii="Times New Roman" w:hAnsi="Times New Roman" w:cs="Times New Roman"/>
          <w:sz w:val="28"/>
          <w:szCs w:val="28"/>
        </w:rPr>
        <w:t>районов</w:t>
      </w:r>
      <w:r w:rsidR="00436E97">
        <w:rPr>
          <w:rFonts w:ascii="Times New Roman" w:hAnsi="Times New Roman" w:cs="Times New Roman"/>
          <w:sz w:val="28"/>
          <w:szCs w:val="28"/>
        </w:rPr>
        <w:t xml:space="preserve"> </w:t>
      </w:r>
      <w:r w:rsidR="00436E97" w:rsidRPr="0029101B">
        <w:rPr>
          <w:rFonts w:ascii="Times New Roman" w:hAnsi="Times New Roman" w:cs="Times New Roman"/>
          <w:sz w:val="28"/>
          <w:szCs w:val="28"/>
        </w:rPr>
        <w:t>(городских округов)</w:t>
      </w:r>
      <w:r w:rsidR="00436E97">
        <w:rPr>
          <w:rFonts w:ascii="Times New Roman" w:hAnsi="Times New Roman" w:cs="Times New Roman"/>
          <w:sz w:val="28"/>
          <w:szCs w:val="28"/>
        </w:rPr>
        <w:t xml:space="preserve"> </w:t>
      </w:r>
      <w:r w:rsidRPr="00A4092D">
        <w:rPr>
          <w:rFonts w:ascii="Times New Roman" w:hAnsi="Times New Roman" w:cs="Times New Roman"/>
          <w:sz w:val="28"/>
          <w:szCs w:val="28"/>
        </w:rPr>
        <w:t xml:space="preserve"> требований бюджетного законодательства и оценки качества организации и ос</w:t>
      </w:r>
      <w:r>
        <w:rPr>
          <w:rFonts w:ascii="Times New Roman" w:hAnsi="Times New Roman" w:cs="Times New Roman"/>
          <w:sz w:val="28"/>
          <w:szCs w:val="28"/>
        </w:rPr>
        <w:t>уществления бюджетного процесса</w:t>
      </w:r>
      <w:r w:rsidRPr="00A4092D">
        <w:rPr>
          <w:rFonts w:ascii="Times New Roman" w:hAnsi="Times New Roman" w:cs="Times New Roman"/>
          <w:sz w:val="28"/>
          <w:szCs w:val="28"/>
        </w:rPr>
        <w:t>;</w:t>
      </w:r>
    </w:p>
    <w:p w:rsidR="00C4034D" w:rsidRDefault="00C4034D" w:rsidP="00E06FF0">
      <w:pPr>
        <w:pStyle w:val="ConsPlusNormal"/>
        <w:ind w:firstLine="709"/>
        <w:jc w:val="both"/>
        <w:rPr>
          <w:rFonts w:ascii="Times New Roman" w:hAnsi="Times New Roman" w:cs="Times New Roman"/>
          <w:sz w:val="28"/>
          <w:szCs w:val="28"/>
        </w:rPr>
      </w:pPr>
      <w:r w:rsidRPr="00A4092D">
        <w:rPr>
          <w:rFonts w:ascii="Times New Roman" w:hAnsi="Times New Roman" w:cs="Times New Roman"/>
          <w:sz w:val="28"/>
          <w:szCs w:val="28"/>
        </w:rPr>
        <w:t>соблюдение сроков возврата в отчетном квартале бюджетн</w:t>
      </w:r>
      <w:r w:rsidR="00436E97">
        <w:rPr>
          <w:rFonts w:ascii="Times New Roman" w:hAnsi="Times New Roman" w:cs="Times New Roman"/>
          <w:sz w:val="28"/>
          <w:szCs w:val="28"/>
        </w:rPr>
        <w:t xml:space="preserve">ых </w:t>
      </w:r>
      <w:r w:rsidRPr="00A4092D">
        <w:rPr>
          <w:rFonts w:ascii="Times New Roman" w:hAnsi="Times New Roman" w:cs="Times New Roman"/>
          <w:sz w:val="28"/>
          <w:szCs w:val="28"/>
        </w:rPr>
        <w:t>кредит</w:t>
      </w:r>
      <w:r w:rsidR="00436E97">
        <w:rPr>
          <w:rFonts w:ascii="Times New Roman" w:hAnsi="Times New Roman" w:cs="Times New Roman"/>
          <w:sz w:val="28"/>
          <w:szCs w:val="28"/>
        </w:rPr>
        <w:t>ов</w:t>
      </w:r>
      <w:r w:rsidRPr="00A4092D">
        <w:rPr>
          <w:rFonts w:ascii="Times New Roman" w:hAnsi="Times New Roman" w:cs="Times New Roman"/>
          <w:sz w:val="28"/>
          <w:szCs w:val="28"/>
        </w:rPr>
        <w:t>, предоставленн</w:t>
      </w:r>
      <w:r w:rsidR="00436E97">
        <w:rPr>
          <w:rFonts w:ascii="Times New Roman" w:hAnsi="Times New Roman" w:cs="Times New Roman"/>
          <w:sz w:val="28"/>
          <w:szCs w:val="28"/>
        </w:rPr>
        <w:t>ых</w:t>
      </w:r>
      <w:r w:rsidRPr="00A4092D">
        <w:rPr>
          <w:rFonts w:ascii="Times New Roman" w:hAnsi="Times New Roman" w:cs="Times New Roman"/>
          <w:sz w:val="28"/>
          <w:szCs w:val="28"/>
        </w:rPr>
        <w:t xml:space="preserve"> местному бюджету</w:t>
      </w:r>
      <w:r w:rsidR="00A7655C">
        <w:rPr>
          <w:rFonts w:ascii="Times New Roman" w:hAnsi="Times New Roman" w:cs="Times New Roman"/>
          <w:sz w:val="28"/>
          <w:szCs w:val="28"/>
        </w:rPr>
        <w:t>,</w:t>
      </w:r>
      <w:r w:rsidRPr="00A4092D">
        <w:rPr>
          <w:rFonts w:ascii="Times New Roman" w:hAnsi="Times New Roman" w:cs="Times New Roman"/>
          <w:sz w:val="28"/>
          <w:szCs w:val="28"/>
        </w:rPr>
        <w:t xml:space="preserve"> в случае если на отчетный квартал приходятся сроки полного или частичного погашения п</w:t>
      </w:r>
      <w:r w:rsidR="00436E97">
        <w:rPr>
          <w:rFonts w:ascii="Times New Roman" w:hAnsi="Times New Roman" w:cs="Times New Roman"/>
          <w:sz w:val="28"/>
          <w:szCs w:val="28"/>
        </w:rPr>
        <w:t>ривлеченн</w:t>
      </w:r>
      <w:r w:rsidR="00761CD3">
        <w:rPr>
          <w:rFonts w:ascii="Times New Roman" w:hAnsi="Times New Roman" w:cs="Times New Roman"/>
          <w:sz w:val="28"/>
          <w:szCs w:val="28"/>
        </w:rPr>
        <w:t>ых бюджетных</w:t>
      </w:r>
      <w:r w:rsidR="00436E97">
        <w:rPr>
          <w:rFonts w:ascii="Times New Roman" w:hAnsi="Times New Roman" w:cs="Times New Roman"/>
          <w:sz w:val="28"/>
          <w:szCs w:val="28"/>
        </w:rPr>
        <w:t xml:space="preserve"> кредит</w:t>
      </w:r>
      <w:r w:rsidR="00761CD3">
        <w:rPr>
          <w:rFonts w:ascii="Times New Roman" w:hAnsi="Times New Roman" w:cs="Times New Roman"/>
          <w:sz w:val="28"/>
          <w:szCs w:val="28"/>
        </w:rPr>
        <w:t>ов</w:t>
      </w:r>
      <w:r w:rsidRPr="00A4092D">
        <w:rPr>
          <w:rFonts w:ascii="Times New Roman" w:hAnsi="Times New Roman" w:cs="Times New Roman"/>
          <w:sz w:val="28"/>
          <w:szCs w:val="28"/>
        </w:rPr>
        <w:t>.</w:t>
      </w:r>
    </w:p>
    <w:p w:rsidR="003D0C27" w:rsidRPr="006B4B78" w:rsidRDefault="003D0C27" w:rsidP="00E06FF0">
      <w:pPr>
        <w:pStyle w:val="ConsPlusNormal"/>
        <w:ind w:firstLine="709"/>
        <w:jc w:val="both"/>
        <w:rPr>
          <w:rFonts w:ascii="Times New Roman" w:hAnsi="Times New Roman" w:cs="Times New Roman"/>
          <w:sz w:val="28"/>
          <w:szCs w:val="28"/>
        </w:rPr>
      </w:pPr>
      <w:r w:rsidRPr="00830EC3">
        <w:rPr>
          <w:rFonts w:ascii="Times New Roman" w:hAnsi="Times New Roman" w:cs="Times New Roman"/>
          <w:sz w:val="28"/>
          <w:szCs w:val="28"/>
        </w:rPr>
        <w:t>Муниципальные образования, не обеспечившие выполнение  указанных условий и критериев, исключаются</w:t>
      </w:r>
      <w:r w:rsidRPr="006B4B78">
        <w:rPr>
          <w:rFonts w:ascii="Times New Roman" w:hAnsi="Times New Roman" w:cs="Times New Roman"/>
          <w:sz w:val="28"/>
          <w:szCs w:val="28"/>
        </w:rPr>
        <w:t xml:space="preserve"> из числа муниципальных образований, участвующих в распределении дотации.</w:t>
      </w:r>
    </w:p>
    <w:p w:rsidR="00C4034D" w:rsidRPr="006B4B78" w:rsidRDefault="00C4034D" w:rsidP="00E06FF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w:t>
      </w:r>
      <w:r w:rsidRPr="006B4B78">
        <w:rPr>
          <w:rFonts w:ascii="Times New Roman" w:hAnsi="Times New Roman" w:cs="Times New Roman"/>
          <w:sz w:val="28"/>
          <w:szCs w:val="28"/>
        </w:rPr>
        <w:t xml:space="preserve">Объем </w:t>
      </w:r>
      <w:r>
        <w:rPr>
          <w:rFonts w:ascii="Times New Roman" w:hAnsi="Times New Roman" w:cs="Times New Roman"/>
          <w:sz w:val="28"/>
          <w:szCs w:val="28"/>
        </w:rPr>
        <w:t>д</w:t>
      </w:r>
      <w:r w:rsidRPr="008F5C4B">
        <w:rPr>
          <w:rFonts w:ascii="Times New Roman" w:hAnsi="Times New Roman" w:cs="Times New Roman"/>
          <w:sz w:val="28"/>
          <w:szCs w:val="28"/>
        </w:rPr>
        <w:t>отаци</w:t>
      </w:r>
      <w:r>
        <w:rPr>
          <w:rFonts w:ascii="Times New Roman" w:hAnsi="Times New Roman" w:cs="Times New Roman"/>
          <w:sz w:val="28"/>
          <w:szCs w:val="28"/>
        </w:rPr>
        <w:t>й</w:t>
      </w:r>
      <w:r w:rsidRPr="008F5C4B">
        <w:rPr>
          <w:rFonts w:ascii="Times New Roman" w:hAnsi="Times New Roman" w:cs="Times New Roman"/>
          <w:sz w:val="28"/>
          <w:szCs w:val="28"/>
        </w:rPr>
        <w:t xml:space="preserve"> </w:t>
      </w:r>
      <w:r w:rsidR="00097E06" w:rsidRPr="003D0C27">
        <w:rPr>
          <w:rFonts w:ascii="Times New Roman" w:hAnsi="Times New Roman" w:cs="Times New Roman"/>
          <w:sz w:val="28"/>
          <w:szCs w:val="28"/>
        </w:rPr>
        <w:t>на стимулирование результатов социально-</w:t>
      </w:r>
      <w:r w:rsidR="00097E06" w:rsidRPr="003D0C27">
        <w:rPr>
          <w:rFonts w:ascii="Times New Roman" w:hAnsi="Times New Roman" w:cs="Times New Roman"/>
          <w:sz w:val="28"/>
          <w:szCs w:val="28"/>
        </w:rPr>
        <w:lastRenderedPageBreak/>
        <w:t xml:space="preserve">экономического развития территорий и качества управления общественными финансами муниципальных районов (городских округов) </w:t>
      </w:r>
      <w:r w:rsidRPr="006B4B78">
        <w:rPr>
          <w:rFonts w:ascii="Times New Roman" w:hAnsi="Times New Roman" w:cs="Times New Roman"/>
          <w:sz w:val="28"/>
          <w:szCs w:val="28"/>
        </w:rPr>
        <w:t>распределяется по итогам выполнения муниципальными образованиями области следующих показателей:</w:t>
      </w:r>
    </w:p>
    <w:tbl>
      <w:tblPr>
        <w:tblW w:w="9500" w:type="dxa"/>
        <w:tblInd w:w="59" w:type="dxa"/>
        <w:tblLayout w:type="fixed"/>
        <w:tblCellMar>
          <w:top w:w="102" w:type="dxa"/>
          <w:left w:w="62" w:type="dxa"/>
          <w:bottom w:w="102" w:type="dxa"/>
          <w:right w:w="62" w:type="dxa"/>
        </w:tblCellMar>
        <w:tblLook w:val="04A0" w:firstRow="1" w:lastRow="0" w:firstColumn="1" w:lastColumn="0" w:noHBand="0" w:noVBand="1"/>
      </w:tblPr>
      <w:tblGrid>
        <w:gridCol w:w="854"/>
        <w:gridCol w:w="7371"/>
        <w:gridCol w:w="1275"/>
      </w:tblGrid>
      <w:tr w:rsidR="001B09D6" w:rsidRPr="00DC1676" w:rsidTr="00723988">
        <w:trPr>
          <w:trHeight w:val="20"/>
          <w:tblHeader/>
        </w:trPr>
        <w:tc>
          <w:tcPr>
            <w:tcW w:w="854" w:type="dxa"/>
            <w:tcBorders>
              <w:top w:val="single" w:sz="4" w:space="0" w:color="auto"/>
              <w:left w:val="single" w:sz="4" w:space="0" w:color="auto"/>
              <w:bottom w:val="single" w:sz="4" w:space="0" w:color="auto"/>
              <w:right w:val="single" w:sz="4" w:space="0" w:color="auto"/>
            </w:tcBorders>
            <w:vAlign w:val="center"/>
            <w:hideMark/>
          </w:tcPr>
          <w:p w:rsidR="001B09D6" w:rsidRPr="00DC1676" w:rsidRDefault="001B09D6" w:rsidP="00C93441">
            <w:pPr>
              <w:pStyle w:val="ConsPlusNormal"/>
              <w:jc w:val="center"/>
              <w:rPr>
                <w:rFonts w:ascii="Times New Roman" w:hAnsi="Times New Roman" w:cs="Times New Roman"/>
                <w:sz w:val="28"/>
                <w:szCs w:val="28"/>
                <w:lang w:eastAsia="en-US"/>
              </w:rPr>
            </w:pPr>
            <w:r w:rsidRPr="00DC1676">
              <w:rPr>
                <w:rFonts w:ascii="Times New Roman" w:hAnsi="Times New Roman" w:cs="Times New Roman"/>
                <w:sz w:val="28"/>
                <w:szCs w:val="28"/>
                <w:lang w:eastAsia="en-US"/>
              </w:rPr>
              <w:t>№ п/п</w:t>
            </w:r>
          </w:p>
        </w:tc>
        <w:tc>
          <w:tcPr>
            <w:tcW w:w="7371" w:type="dxa"/>
            <w:tcBorders>
              <w:top w:val="single" w:sz="4" w:space="0" w:color="auto"/>
              <w:left w:val="single" w:sz="4" w:space="0" w:color="auto"/>
              <w:bottom w:val="single" w:sz="4" w:space="0" w:color="auto"/>
              <w:right w:val="single" w:sz="4" w:space="0" w:color="auto"/>
            </w:tcBorders>
            <w:vAlign w:val="center"/>
            <w:hideMark/>
          </w:tcPr>
          <w:p w:rsidR="001B09D6" w:rsidRPr="00DC1676" w:rsidRDefault="001B09D6" w:rsidP="00C93441">
            <w:pPr>
              <w:pStyle w:val="ConsPlusNormal"/>
              <w:ind w:left="-62" w:right="-62"/>
              <w:jc w:val="center"/>
              <w:rPr>
                <w:rFonts w:ascii="Times New Roman" w:hAnsi="Times New Roman" w:cs="Times New Roman"/>
                <w:sz w:val="28"/>
                <w:szCs w:val="28"/>
                <w:lang w:eastAsia="en-US"/>
              </w:rPr>
            </w:pPr>
            <w:r w:rsidRPr="00DC1676">
              <w:rPr>
                <w:rFonts w:ascii="Times New Roman" w:hAnsi="Times New Roman" w:cs="Times New Roman"/>
                <w:sz w:val="28"/>
                <w:szCs w:val="28"/>
                <w:lang w:eastAsia="en-US"/>
              </w:rPr>
              <w:t>Наименование показателей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1B09D6" w:rsidRPr="00DC1676" w:rsidRDefault="001B09D6" w:rsidP="00C93441">
            <w:pPr>
              <w:pStyle w:val="ConsPlusNormal"/>
              <w:ind w:left="-62" w:right="-62"/>
              <w:jc w:val="center"/>
              <w:rPr>
                <w:rFonts w:ascii="Times New Roman" w:hAnsi="Times New Roman" w:cs="Times New Roman"/>
                <w:sz w:val="28"/>
                <w:szCs w:val="28"/>
                <w:lang w:eastAsia="en-US"/>
              </w:rPr>
            </w:pPr>
            <w:r w:rsidRPr="00DC1676">
              <w:rPr>
                <w:rFonts w:ascii="Times New Roman" w:hAnsi="Times New Roman" w:cs="Times New Roman"/>
                <w:sz w:val="28"/>
                <w:szCs w:val="28"/>
                <w:lang w:eastAsia="en-US"/>
              </w:rPr>
              <w:t>Балльная оценка</w:t>
            </w:r>
          </w:p>
        </w:tc>
      </w:tr>
      <w:tr w:rsidR="006008E4" w:rsidRPr="00DC1676" w:rsidTr="00723988">
        <w:trPr>
          <w:trHeight w:val="20"/>
        </w:trPr>
        <w:tc>
          <w:tcPr>
            <w:tcW w:w="854" w:type="dxa"/>
            <w:vMerge w:val="restart"/>
            <w:tcBorders>
              <w:top w:val="single" w:sz="4" w:space="0" w:color="auto"/>
              <w:left w:val="single" w:sz="4" w:space="0" w:color="auto"/>
              <w:right w:val="single" w:sz="4" w:space="0" w:color="auto"/>
            </w:tcBorders>
          </w:tcPr>
          <w:p w:rsidR="006008E4" w:rsidRDefault="006008E4" w:rsidP="00B55A17">
            <w:pPr>
              <w:pStyle w:val="ConsPlusNormal"/>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7371" w:type="dxa"/>
            <w:tcBorders>
              <w:top w:val="single" w:sz="4" w:space="0" w:color="auto"/>
              <w:left w:val="single" w:sz="4" w:space="0" w:color="auto"/>
              <w:right w:val="single" w:sz="4" w:space="0" w:color="auto"/>
            </w:tcBorders>
          </w:tcPr>
          <w:p w:rsidR="006008E4" w:rsidRPr="00DC1676" w:rsidRDefault="006008E4" w:rsidP="00A7655C">
            <w:pPr>
              <w:pStyle w:val="ConsPlusNormal"/>
              <w:ind w:left="79" w:right="-62"/>
              <w:rPr>
                <w:rFonts w:ascii="Times New Roman" w:hAnsi="Times New Roman" w:cs="Times New Roman"/>
                <w:sz w:val="28"/>
                <w:szCs w:val="28"/>
                <w:lang w:eastAsia="en-US"/>
              </w:rPr>
            </w:pPr>
            <w:r>
              <w:rPr>
                <w:rFonts w:ascii="Times New Roman" w:hAnsi="Times New Roman" w:cs="Times New Roman"/>
                <w:sz w:val="28"/>
                <w:szCs w:val="28"/>
                <w:lang w:eastAsia="en-US"/>
              </w:rPr>
              <w:t>Рост объема отгруженных товаров собственного производства, выполненных работ и услуг собственными силами предприятий по всем видам экономической деятельности</w:t>
            </w:r>
            <w:r w:rsidRPr="00DC1676">
              <w:rPr>
                <w:rFonts w:ascii="Times New Roman" w:hAnsi="Times New Roman" w:cs="Times New Roman"/>
                <w:sz w:val="28"/>
                <w:szCs w:val="28"/>
                <w:lang w:eastAsia="en-US"/>
              </w:rPr>
              <w:t xml:space="preserve"> по сравнению с соответствующим периодом прошлого года:</w:t>
            </w:r>
          </w:p>
        </w:tc>
        <w:tc>
          <w:tcPr>
            <w:tcW w:w="1275" w:type="dxa"/>
            <w:tcBorders>
              <w:top w:val="single" w:sz="4" w:space="0" w:color="auto"/>
              <w:left w:val="single" w:sz="4" w:space="0" w:color="auto"/>
              <w:right w:val="single" w:sz="4" w:space="0" w:color="auto"/>
            </w:tcBorders>
          </w:tcPr>
          <w:p w:rsidR="006008E4" w:rsidRPr="00DC1676" w:rsidRDefault="006008E4" w:rsidP="00C93441">
            <w:pPr>
              <w:pStyle w:val="ConsPlusNormal"/>
              <w:ind w:left="-62" w:right="-62" w:firstLine="709"/>
              <w:jc w:val="center"/>
              <w:rPr>
                <w:rFonts w:ascii="Times New Roman" w:hAnsi="Times New Roman" w:cs="Times New Roman"/>
                <w:sz w:val="28"/>
                <w:szCs w:val="28"/>
                <w:lang w:eastAsia="en-US"/>
              </w:rPr>
            </w:pPr>
          </w:p>
        </w:tc>
      </w:tr>
      <w:tr w:rsidR="006008E4" w:rsidRPr="00DC1676" w:rsidTr="00723988">
        <w:trPr>
          <w:trHeight w:val="20"/>
        </w:trPr>
        <w:tc>
          <w:tcPr>
            <w:tcW w:w="854" w:type="dxa"/>
            <w:vMerge/>
            <w:tcBorders>
              <w:left w:val="single" w:sz="4" w:space="0" w:color="auto"/>
              <w:right w:val="single" w:sz="4" w:space="0" w:color="auto"/>
            </w:tcBorders>
          </w:tcPr>
          <w:p w:rsidR="006008E4" w:rsidRDefault="006008E4" w:rsidP="00B55A17">
            <w:pPr>
              <w:pStyle w:val="ConsPlusNormal"/>
              <w:jc w:val="center"/>
              <w:rPr>
                <w:rFonts w:ascii="Times New Roman" w:hAnsi="Times New Roman" w:cs="Times New Roman"/>
                <w:sz w:val="28"/>
                <w:szCs w:val="28"/>
                <w:lang w:eastAsia="en-US"/>
              </w:rPr>
            </w:pPr>
          </w:p>
        </w:tc>
        <w:tc>
          <w:tcPr>
            <w:tcW w:w="7371" w:type="dxa"/>
            <w:tcBorders>
              <w:left w:val="single" w:sz="4" w:space="0" w:color="auto"/>
              <w:bottom w:val="nil"/>
              <w:right w:val="single" w:sz="4" w:space="0" w:color="auto"/>
            </w:tcBorders>
          </w:tcPr>
          <w:p w:rsidR="006008E4" w:rsidRPr="00DC1676" w:rsidRDefault="006008E4" w:rsidP="006105C9">
            <w:pPr>
              <w:pStyle w:val="ConsPlusNormal"/>
              <w:ind w:left="79" w:right="-62"/>
              <w:rPr>
                <w:rFonts w:ascii="Times New Roman" w:hAnsi="Times New Roman" w:cs="Times New Roman"/>
                <w:sz w:val="28"/>
                <w:szCs w:val="28"/>
                <w:lang w:eastAsia="en-US"/>
              </w:rPr>
            </w:pPr>
            <w:r w:rsidRPr="00DC1676">
              <w:rPr>
                <w:rFonts w:ascii="Times New Roman" w:hAnsi="Times New Roman" w:cs="Times New Roman"/>
                <w:sz w:val="28"/>
                <w:szCs w:val="28"/>
                <w:lang w:eastAsia="en-US"/>
              </w:rPr>
              <w:t>при наличии темпов роста 10</w:t>
            </w:r>
            <w:r w:rsidR="006105C9">
              <w:rPr>
                <w:rFonts w:ascii="Times New Roman" w:hAnsi="Times New Roman" w:cs="Times New Roman"/>
                <w:sz w:val="28"/>
                <w:szCs w:val="28"/>
                <w:lang w:eastAsia="en-US"/>
              </w:rPr>
              <w:t>5</w:t>
            </w:r>
            <w:r w:rsidRPr="00DC1676">
              <w:rPr>
                <w:rFonts w:ascii="Times New Roman" w:hAnsi="Times New Roman" w:cs="Times New Roman"/>
                <w:sz w:val="28"/>
                <w:szCs w:val="28"/>
                <w:lang w:eastAsia="en-US"/>
              </w:rPr>
              <w:t>% и более</w:t>
            </w:r>
          </w:p>
        </w:tc>
        <w:tc>
          <w:tcPr>
            <w:tcW w:w="1275" w:type="dxa"/>
            <w:tcBorders>
              <w:left w:val="single" w:sz="4" w:space="0" w:color="auto"/>
              <w:bottom w:val="nil"/>
              <w:right w:val="single" w:sz="4" w:space="0" w:color="auto"/>
            </w:tcBorders>
          </w:tcPr>
          <w:p w:rsidR="006008E4" w:rsidRPr="00DC1676" w:rsidRDefault="006008E4" w:rsidP="001F67F9">
            <w:pPr>
              <w:pStyle w:val="ConsPlusNormal"/>
              <w:ind w:left="-62" w:right="-62"/>
              <w:jc w:val="center"/>
              <w:rPr>
                <w:rFonts w:ascii="Times New Roman" w:hAnsi="Times New Roman" w:cs="Times New Roman"/>
                <w:sz w:val="28"/>
                <w:szCs w:val="28"/>
                <w:lang w:eastAsia="en-US"/>
              </w:rPr>
            </w:pPr>
            <w:r>
              <w:rPr>
                <w:rFonts w:ascii="Times New Roman" w:hAnsi="Times New Roman" w:cs="Times New Roman"/>
                <w:sz w:val="28"/>
                <w:szCs w:val="28"/>
                <w:lang w:eastAsia="en-US"/>
              </w:rPr>
              <w:t>1,0</w:t>
            </w:r>
          </w:p>
        </w:tc>
      </w:tr>
      <w:tr w:rsidR="006008E4" w:rsidRPr="00DC1676" w:rsidTr="00723988">
        <w:trPr>
          <w:trHeight w:val="20"/>
        </w:trPr>
        <w:tc>
          <w:tcPr>
            <w:tcW w:w="854" w:type="dxa"/>
            <w:vMerge/>
            <w:tcBorders>
              <w:left w:val="single" w:sz="4" w:space="0" w:color="auto"/>
              <w:bottom w:val="single" w:sz="4" w:space="0" w:color="auto"/>
              <w:right w:val="single" w:sz="4" w:space="0" w:color="auto"/>
            </w:tcBorders>
          </w:tcPr>
          <w:p w:rsidR="006008E4" w:rsidRDefault="006008E4" w:rsidP="00B55A17">
            <w:pPr>
              <w:pStyle w:val="ConsPlusNormal"/>
              <w:jc w:val="center"/>
              <w:rPr>
                <w:rFonts w:ascii="Times New Roman" w:hAnsi="Times New Roman" w:cs="Times New Roman"/>
                <w:sz w:val="28"/>
                <w:szCs w:val="28"/>
                <w:lang w:eastAsia="en-US"/>
              </w:rPr>
            </w:pPr>
          </w:p>
        </w:tc>
        <w:tc>
          <w:tcPr>
            <w:tcW w:w="7371" w:type="dxa"/>
            <w:tcBorders>
              <w:left w:val="single" w:sz="4" w:space="0" w:color="auto"/>
              <w:bottom w:val="single" w:sz="4" w:space="0" w:color="auto"/>
              <w:right w:val="single" w:sz="4" w:space="0" w:color="auto"/>
            </w:tcBorders>
          </w:tcPr>
          <w:p w:rsidR="006008E4" w:rsidRPr="00DC1676" w:rsidRDefault="006008E4" w:rsidP="00A7655C">
            <w:pPr>
              <w:pStyle w:val="ConsPlusNormal"/>
              <w:ind w:left="79" w:right="-62"/>
              <w:rPr>
                <w:rFonts w:ascii="Times New Roman" w:hAnsi="Times New Roman" w:cs="Times New Roman"/>
                <w:sz w:val="28"/>
                <w:szCs w:val="28"/>
                <w:lang w:eastAsia="en-US"/>
              </w:rPr>
            </w:pPr>
            <w:r w:rsidRPr="00DC1676">
              <w:rPr>
                <w:rFonts w:ascii="Times New Roman" w:hAnsi="Times New Roman" w:cs="Times New Roman"/>
                <w:sz w:val="28"/>
                <w:szCs w:val="28"/>
                <w:lang w:eastAsia="en-US"/>
              </w:rPr>
              <w:t>при наличии темпов роста от 100% до 1</w:t>
            </w:r>
            <w:r>
              <w:rPr>
                <w:rFonts w:ascii="Times New Roman" w:hAnsi="Times New Roman" w:cs="Times New Roman"/>
                <w:sz w:val="28"/>
                <w:szCs w:val="28"/>
                <w:lang w:eastAsia="en-US"/>
              </w:rPr>
              <w:t>0</w:t>
            </w:r>
            <w:r w:rsidR="006105C9">
              <w:rPr>
                <w:rFonts w:ascii="Times New Roman" w:hAnsi="Times New Roman" w:cs="Times New Roman"/>
                <w:sz w:val="28"/>
                <w:szCs w:val="28"/>
                <w:lang w:eastAsia="en-US"/>
              </w:rPr>
              <w:t>5</w:t>
            </w:r>
            <w:r w:rsidRPr="00DC1676">
              <w:rPr>
                <w:rFonts w:ascii="Times New Roman" w:hAnsi="Times New Roman" w:cs="Times New Roman"/>
                <w:sz w:val="28"/>
                <w:szCs w:val="28"/>
                <w:lang w:eastAsia="en-US"/>
              </w:rPr>
              <w:t>%</w:t>
            </w:r>
          </w:p>
        </w:tc>
        <w:tc>
          <w:tcPr>
            <w:tcW w:w="1275" w:type="dxa"/>
            <w:tcBorders>
              <w:left w:val="single" w:sz="4" w:space="0" w:color="auto"/>
              <w:bottom w:val="single" w:sz="4" w:space="0" w:color="auto"/>
              <w:right w:val="single" w:sz="4" w:space="0" w:color="auto"/>
            </w:tcBorders>
          </w:tcPr>
          <w:p w:rsidR="006008E4" w:rsidRPr="00DC1676" w:rsidRDefault="006008E4" w:rsidP="001F67F9">
            <w:pPr>
              <w:pStyle w:val="ConsPlusNormal"/>
              <w:ind w:left="-62" w:right="-62"/>
              <w:jc w:val="center"/>
              <w:rPr>
                <w:rFonts w:ascii="Times New Roman" w:hAnsi="Times New Roman" w:cs="Times New Roman"/>
                <w:sz w:val="28"/>
                <w:szCs w:val="28"/>
                <w:lang w:eastAsia="en-US"/>
              </w:rPr>
            </w:pPr>
            <w:r>
              <w:rPr>
                <w:rFonts w:ascii="Times New Roman" w:hAnsi="Times New Roman" w:cs="Times New Roman"/>
                <w:sz w:val="28"/>
                <w:szCs w:val="28"/>
                <w:lang w:eastAsia="en-US"/>
              </w:rPr>
              <w:t>0,5</w:t>
            </w:r>
          </w:p>
        </w:tc>
      </w:tr>
      <w:tr w:rsidR="006008E4" w:rsidRPr="00DC1676" w:rsidTr="00723988">
        <w:trPr>
          <w:trHeight w:val="20"/>
        </w:trPr>
        <w:tc>
          <w:tcPr>
            <w:tcW w:w="854" w:type="dxa"/>
            <w:vMerge w:val="restart"/>
            <w:tcBorders>
              <w:top w:val="single" w:sz="4" w:space="0" w:color="auto"/>
              <w:left w:val="single" w:sz="4" w:space="0" w:color="auto"/>
              <w:right w:val="single" w:sz="4" w:space="0" w:color="auto"/>
            </w:tcBorders>
          </w:tcPr>
          <w:p w:rsidR="006008E4" w:rsidRDefault="006008E4" w:rsidP="00B55A17">
            <w:pPr>
              <w:pStyle w:val="ConsPlusNormal"/>
              <w:jc w:val="center"/>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7371" w:type="dxa"/>
            <w:tcBorders>
              <w:top w:val="single" w:sz="4" w:space="0" w:color="auto"/>
              <w:left w:val="single" w:sz="4" w:space="0" w:color="auto"/>
              <w:bottom w:val="nil"/>
              <w:right w:val="single" w:sz="4" w:space="0" w:color="auto"/>
            </w:tcBorders>
          </w:tcPr>
          <w:p w:rsidR="006008E4" w:rsidRPr="00DC1676" w:rsidRDefault="006008E4" w:rsidP="00A7655C">
            <w:pPr>
              <w:pStyle w:val="ConsPlusNormal"/>
              <w:ind w:left="79" w:right="-62"/>
              <w:rPr>
                <w:rFonts w:ascii="Times New Roman" w:hAnsi="Times New Roman" w:cs="Times New Roman"/>
                <w:sz w:val="28"/>
                <w:szCs w:val="28"/>
                <w:lang w:eastAsia="en-US"/>
              </w:rPr>
            </w:pPr>
            <w:r>
              <w:rPr>
                <w:rFonts w:ascii="Times New Roman" w:hAnsi="Times New Roman" w:cs="Times New Roman"/>
                <w:sz w:val="28"/>
                <w:szCs w:val="28"/>
                <w:lang w:eastAsia="en-US"/>
              </w:rPr>
              <w:t>Рост фонда начисленной заработной платы работников крупных и средних предприятий</w:t>
            </w:r>
            <w:r w:rsidRPr="00DC1676">
              <w:rPr>
                <w:rFonts w:ascii="Times New Roman" w:hAnsi="Times New Roman" w:cs="Times New Roman"/>
                <w:sz w:val="28"/>
                <w:szCs w:val="28"/>
                <w:lang w:eastAsia="en-US"/>
              </w:rPr>
              <w:t xml:space="preserve"> по сравнению с соответствующим периодом прошлого года:</w:t>
            </w:r>
          </w:p>
        </w:tc>
        <w:tc>
          <w:tcPr>
            <w:tcW w:w="1275" w:type="dxa"/>
            <w:tcBorders>
              <w:top w:val="single" w:sz="4" w:space="0" w:color="auto"/>
              <w:left w:val="single" w:sz="4" w:space="0" w:color="auto"/>
              <w:bottom w:val="nil"/>
              <w:right w:val="single" w:sz="4" w:space="0" w:color="auto"/>
            </w:tcBorders>
          </w:tcPr>
          <w:p w:rsidR="006008E4" w:rsidRPr="00DC1676" w:rsidRDefault="006008E4" w:rsidP="00C93441">
            <w:pPr>
              <w:pStyle w:val="ConsPlusNormal"/>
              <w:ind w:left="-62" w:right="-62" w:firstLine="709"/>
              <w:jc w:val="center"/>
              <w:rPr>
                <w:rFonts w:ascii="Times New Roman" w:hAnsi="Times New Roman" w:cs="Times New Roman"/>
                <w:sz w:val="28"/>
                <w:szCs w:val="28"/>
                <w:lang w:eastAsia="en-US"/>
              </w:rPr>
            </w:pPr>
          </w:p>
        </w:tc>
      </w:tr>
      <w:tr w:rsidR="006008E4" w:rsidRPr="00DC1676" w:rsidTr="00723988">
        <w:trPr>
          <w:trHeight w:val="20"/>
        </w:trPr>
        <w:tc>
          <w:tcPr>
            <w:tcW w:w="854" w:type="dxa"/>
            <w:vMerge/>
            <w:tcBorders>
              <w:left w:val="single" w:sz="4" w:space="0" w:color="auto"/>
              <w:right w:val="single" w:sz="4" w:space="0" w:color="auto"/>
            </w:tcBorders>
          </w:tcPr>
          <w:p w:rsidR="006008E4" w:rsidRDefault="006008E4" w:rsidP="00B55A17">
            <w:pPr>
              <w:pStyle w:val="ConsPlusNormal"/>
              <w:jc w:val="center"/>
              <w:rPr>
                <w:rFonts w:ascii="Times New Roman" w:hAnsi="Times New Roman" w:cs="Times New Roman"/>
                <w:sz w:val="28"/>
                <w:szCs w:val="28"/>
                <w:lang w:eastAsia="en-US"/>
              </w:rPr>
            </w:pPr>
          </w:p>
        </w:tc>
        <w:tc>
          <w:tcPr>
            <w:tcW w:w="7371" w:type="dxa"/>
            <w:tcBorders>
              <w:left w:val="single" w:sz="4" w:space="0" w:color="auto"/>
              <w:bottom w:val="nil"/>
              <w:right w:val="single" w:sz="4" w:space="0" w:color="auto"/>
            </w:tcBorders>
          </w:tcPr>
          <w:p w:rsidR="006008E4" w:rsidRPr="00DC1676" w:rsidRDefault="006008E4" w:rsidP="00A7655C">
            <w:pPr>
              <w:pStyle w:val="ConsPlusNormal"/>
              <w:ind w:left="79" w:right="-62"/>
              <w:rPr>
                <w:rFonts w:ascii="Times New Roman" w:hAnsi="Times New Roman" w:cs="Times New Roman"/>
                <w:sz w:val="28"/>
                <w:szCs w:val="28"/>
                <w:lang w:eastAsia="en-US"/>
              </w:rPr>
            </w:pPr>
            <w:r w:rsidRPr="00DC1676">
              <w:rPr>
                <w:rFonts w:ascii="Times New Roman" w:hAnsi="Times New Roman" w:cs="Times New Roman"/>
                <w:sz w:val="28"/>
                <w:szCs w:val="28"/>
                <w:lang w:eastAsia="en-US"/>
              </w:rPr>
              <w:t>при наличии темпов роста 105% и более</w:t>
            </w:r>
          </w:p>
        </w:tc>
        <w:tc>
          <w:tcPr>
            <w:tcW w:w="1275" w:type="dxa"/>
            <w:tcBorders>
              <w:left w:val="single" w:sz="4" w:space="0" w:color="auto"/>
              <w:bottom w:val="nil"/>
              <w:right w:val="single" w:sz="4" w:space="0" w:color="auto"/>
            </w:tcBorders>
          </w:tcPr>
          <w:p w:rsidR="006008E4" w:rsidRPr="00DC1676" w:rsidRDefault="006008E4" w:rsidP="001F67F9">
            <w:pPr>
              <w:pStyle w:val="ConsPlusNormal"/>
              <w:ind w:left="-62" w:right="-62"/>
              <w:jc w:val="center"/>
              <w:rPr>
                <w:rFonts w:ascii="Times New Roman" w:hAnsi="Times New Roman" w:cs="Times New Roman"/>
                <w:sz w:val="28"/>
                <w:szCs w:val="28"/>
                <w:lang w:eastAsia="en-US"/>
              </w:rPr>
            </w:pPr>
            <w:r>
              <w:rPr>
                <w:rFonts w:ascii="Times New Roman" w:hAnsi="Times New Roman" w:cs="Times New Roman"/>
                <w:sz w:val="28"/>
                <w:szCs w:val="28"/>
                <w:lang w:eastAsia="en-US"/>
              </w:rPr>
              <w:t>1,0</w:t>
            </w:r>
          </w:p>
        </w:tc>
      </w:tr>
      <w:tr w:rsidR="006008E4" w:rsidRPr="00DC1676" w:rsidTr="00723988">
        <w:trPr>
          <w:trHeight w:val="20"/>
        </w:trPr>
        <w:tc>
          <w:tcPr>
            <w:tcW w:w="854" w:type="dxa"/>
            <w:vMerge/>
            <w:tcBorders>
              <w:left w:val="single" w:sz="4" w:space="0" w:color="auto"/>
              <w:bottom w:val="single" w:sz="4" w:space="0" w:color="auto"/>
              <w:right w:val="single" w:sz="4" w:space="0" w:color="auto"/>
            </w:tcBorders>
          </w:tcPr>
          <w:p w:rsidR="006008E4" w:rsidRDefault="006008E4" w:rsidP="00B55A17">
            <w:pPr>
              <w:pStyle w:val="ConsPlusNormal"/>
              <w:jc w:val="center"/>
              <w:rPr>
                <w:rFonts w:ascii="Times New Roman" w:hAnsi="Times New Roman" w:cs="Times New Roman"/>
                <w:sz w:val="28"/>
                <w:szCs w:val="28"/>
                <w:lang w:eastAsia="en-US"/>
              </w:rPr>
            </w:pPr>
          </w:p>
        </w:tc>
        <w:tc>
          <w:tcPr>
            <w:tcW w:w="7371" w:type="dxa"/>
            <w:tcBorders>
              <w:left w:val="single" w:sz="4" w:space="0" w:color="auto"/>
              <w:bottom w:val="single" w:sz="4" w:space="0" w:color="auto"/>
              <w:right w:val="single" w:sz="4" w:space="0" w:color="auto"/>
            </w:tcBorders>
          </w:tcPr>
          <w:p w:rsidR="006008E4" w:rsidRPr="00DC1676" w:rsidRDefault="006008E4" w:rsidP="00A7655C">
            <w:pPr>
              <w:pStyle w:val="ConsPlusNormal"/>
              <w:ind w:left="79" w:right="-62"/>
              <w:rPr>
                <w:rFonts w:ascii="Times New Roman" w:hAnsi="Times New Roman" w:cs="Times New Roman"/>
                <w:sz w:val="28"/>
                <w:szCs w:val="28"/>
                <w:lang w:eastAsia="en-US"/>
              </w:rPr>
            </w:pPr>
            <w:r w:rsidRPr="00DC1676">
              <w:rPr>
                <w:rFonts w:ascii="Times New Roman" w:hAnsi="Times New Roman" w:cs="Times New Roman"/>
                <w:sz w:val="28"/>
                <w:szCs w:val="28"/>
                <w:lang w:eastAsia="en-US"/>
              </w:rPr>
              <w:t>при наличии темпов роста от 100% до 105%</w:t>
            </w:r>
          </w:p>
        </w:tc>
        <w:tc>
          <w:tcPr>
            <w:tcW w:w="1275" w:type="dxa"/>
            <w:tcBorders>
              <w:left w:val="single" w:sz="4" w:space="0" w:color="auto"/>
              <w:bottom w:val="single" w:sz="4" w:space="0" w:color="auto"/>
              <w:right w:val="single" w:sz="4" w:space="0" w:color="auto"/>
            </w:tcBorders>
          </w:tcPr>
          <w:p w:rsidR="006008E4" w:rsidRPr="00DC1676" w:rsidRDefault="006008E4" w:rsidP="001F67F9">
            <w:pPr>
              <w:pStyle w:val="ConsPlusNormal"/>
              <w:ind w:left="-62" w:right="-62"/>
              <w:jc w:val="center"/>
              <w:rPr>
                <w:rFonts w:ascii="Times New Roman" w:hAnsi="Times New Roman" w:cs="Times New Roman"/>
                <w:sz w:val="28"/>
                <w:szCs w:val="28"/>
                <w:lang w:eastAsia="en-US"/>
              </w:rPr>
            </w:pPr>
            <w:r>
              <w:rPr>
                <w:rFonts w:ascii="Times New Roman" w:hAnsi="Times New Roman" w:cs="Times New Roman"/>
                <w:sz w:val="28"/>
                <w:szCs w:val="28"/>
                <w:lang w:eastAsia="en-US"/>
              </w:rPr>
              <w:t>0,5</w:t>
            </w:r>
          </w:p>
        </w:tc>
      </w:tr>
      <w:tr w:rsidR="00A42030" w:rsidRPr="00DC1676" w:rsidTr="00723988">
        <w:trPr>
          <w:trHeight w:val="20"/>
        </w:trPr>
        <w:tc>
          <w:tcPr>
            <w:tcW w:w="854" w:type="dxa"/>
            <w:vMerge w:val="restart"/>
            <w:tcBorders>
              <w:left w:val="single" w:sz="4" w:space="0" w:color="auto"/>
              <w:right w:val="single" w:sz="4" w:space="0" w:color="auto"/>
            </w:tcBorders>
          </w:tcPr>
          <w:p w:rsidR="00A42030" w:rsidRDefault="00A42030" w:rsidP="00B55A17">
            <w:pPr>
              <w:pStyle w:val="ConsPlusNormal"/>
              <w:jc w:val="center"/>
              <w:rPr>
                <w:rFonts w:ascii="Times New Roman" w:hAnsi="Times New Roman" w:cs="Times New Roman"/>
                <w:sz w:val="28"/>
                <w:szCs w:val="28"/>
                <w:lang w:eastAsia="en-US"/>
              </w:rPr>
            </w:pPr>
            <w:r>
              <w:rPr>
                <w:rFonts w:ascii="Times New Roman" w:hAnsi="Times New Roman" w:cs="Times New Roman"/>
                <w:sz w:val="28"/>
                <w:szCs w:val="28"/>
                <w:lang w:eastAsia="en-US"/>
              </w:rPr>
              <w:t>3.</w:t>
            </w:r>
          </w:p>
        </w:tc>
        <w:tc>
          <w:tcPr>
            <w:tcW w:w="7371" w:type="dxa"/>
            <w:tcBorders>
              <w:top w:val="single" w:sz="4" w:space="0" w:color="auto"/>
              <w:left w:val="single" w:sz="4" w:space="0" w:color="auto"/>
              <w:right w:val="single" w:sz="4" w:space="0" w:color="auto"/>
            </w:tcBorders>
          </w:tcPr>
          <w:p w:rsidR="00A42030" w:rsidRPr="00DC1676" w:rsidRDefault="00A42030" w:rsidP="00A7655C">
            <w:pPr>
              <w:pStyle w:val="ConsPlusNormal"/>
              <w:ind w:left="79" w:right="-62"/>
              <w:rPr>
                <w:rFonts w:ascii="Times New Roman" w:hAnsi="Times New Roman" w:cs="Times New Roman"/>
                <w:sz w:val="28"/>
                <w:szCs w:val="28"/>
                <w:lang w:eastAsia="en-US"/>
              </w:rPr>
            </w:pPr>
            <w:r>
              <w:rPr>
                <w:rFonts w:ascii="Times New Roman" w:hAnsi="Times New Roman" w:cs="Times New Roman"/>
                <w:sz w:val="28"/>
                <w:szCs w:val="28"/>
                <w:lang w:eastAsia="en-US"/>
              </w:rPr>
              <w:t>Рост среднемесячной заработной платы работников крупных и средних предприятий по сравнению с соответствующим периодом прошлого года:</w:t>
            </w:r>
          </w:p>
        </w:tc>
        <w:tc>
          <w:tcPr>
            <w:tcW w:w="1275" w:type="dxa"/>
            <w:tcBorders>
              <w:top w:val="single" w:sz="4" w:space="0" w:color="auto"/>
              <w:left w:val="single" w:sz="4" w:space="0" w:color="auto"/>
              <w:right w:val="single" w:sz="4" w:space="0" w:color="auto"/>
            </w:tcBorders>
          </w:tcPr>
          <w:p w:rsidR="00A42030" w:rsidRDefault="00A42030" w:rsidP="001F67F9">
            <w:pPr>
              <w:pStyle w:val="ConsPlusNormal"/>
              <w:ind w:left="-62" w:right="-62"/>
              <w:jc w:val="center"/>
              <w:rPr>
                <w:rFonts w:ascii="Times New Roman" w:hAnsi="Times New Roman" w:cs="Times New Roman"/>
                <w:sz w:val="28"/>
                <w:szCs w:val="28"/>
                <w:lang w:eastAsia="en-US"/>
              </w:rPr>
            </w:pPr>
          </w:p>
        </w:tc>
      </w:tr>
      <w:tr w:rsidR="00A42030" w:rsidRPr="00DC1676" w:rsidTr="00723988">
        <w:trPr>
          <w:trHeight w:val="20"/>
        </w:trPr>
        <w:tc>
          <w:tcPr>
            <w:tcW w:w="854" w:type="dxa"/>
            <w:vMerge/>
            <w:tcBorders>
              <w:left w:val="single" w:sz="4" w:space="0" w:color="auto"/>
              <w:right w:val="single" w:sz="4" w:space="0" w:color="auto"/>
            </w:tcBorders>
          </w:tcPr>
          <w:p w:rsidR="00A42030" w:rsidRDefault="00A42030" w:rsidP="00B55A17">
            <w:pPr>
              <w:pStyle w:val="ConsPlusNormal"/>
              <w:jc w:val="center"/>
              <w:rPr>
                <w:rFonts w:ascii="Times New Roman" w:hAnsi="Times New Roman" w:cs="Times New Roman"/>
                <w:sz w:val="28"/>
                <w:szCs w:val="28"/>
                <w:lang w:eastAsia="en-US"/>
              </w:rPr>
            </w:pPr>
          </w:p>
        </w:tc>
        <w:tc>
          <w:tcPr>
            <w:tcW w:w="7371" w:type="dxa"/>
            <w:tcBorders>
              <w:left w:val="single" w:sz="4" w:space="0" w:color="auto"/>
              <w:right w:val="single" w:sz="4" w:space="0" w:color="auto"/>
            </w:tcBorders>
          </w:tcPr>
          <w:p w:rsidR="00A42030" w:rsidRPr="00DC1676" w:rsidRDefault="00A42030" w:rsidP="0036563A">
            <w:pPr>
              <w:pStyle w:val="ConsPlusNormal"/>
              <w:ind w:left="79" w:right="-62"/>
              <w:rPr>
                <w:rFonts w:ascii="Times New Roman" w:hAnsi="Times New Roman" w:cs="Times New Roman"/>
                <w:sz w:val="28"/>
                <w:szCs w:val="28"/>
                <w:lang w:eastAsia="en-US"/>
              </w:rPr>
            </w:pPr>
            <w:r w:rsidRPr="00DC1676">
              <w:rPr>
                <w:rFonts w:ascii="Times New Roman" w:hAnsi="Times New Roman" w:cs="Times New Roman"/>
                <w:sz w:val="28"/>
                <w:szCs w:val="28"/>
                <w:lang w:eastAsia="en-US"/>
              </w:rPr>
              <w:t>при наличии темпов роста 105% и более</w:t>
            </w:r>
          </w:p>
        </w:tc>
        <w:tc>
          <w:tcPr>
            <w:tcW w:w="1275" w:type="dxa"/>
            <w:tcBorders>
              <w:left w:val="single" w:sz="4" w:space="0" w:color="auto"/>
              <w:right w:val="single" w:sz="4" w:space="0" w:color="auto"/>
            </w:tcBorders>
          </w:tcPr>
          <w:p w:rsidR="00A42030" w:rsidRPr="00DC1676" w:rsidRDefault="00A42030" w:rsidP="0036563A">
            <w:pPr>
              <w:pStyle w:val="ConsPlusNormal"/>
              <w:ind w:left="-62" w:right="-62"/>
              <w:jc w:val="center"/>
              <w:rPr>
                <w:rFonts w:ascii="Times New Roman" w:hAnsi="Times New Roman" w:cs="Times New Roman"/>
                <w:sz w:val="28"/>
                <w:szCs w:val="28"/>
                <w:lang w:eastAsia="en-US"/>
              </w:rPr>
            </w:pPr>
            <w:r>
              <w:rPr>
                <w:rFonts w:ascii="Times New Roman" w:hAnsi="Times New Roman" w:cs="Times New Roman"/>
                <w:sz w:val="28"/>
                <w:szCs w:val="28"/>
                <w:lang w:eastAsia="en-US"/>
              </w:rPr>
              <w:t>1,0</w:t>
            </w:r>
          </w:p>
        </w:tc>
      </w:tr>
      <w:tr w:rsidR="00A42030" w:rsidRPr="00DC1676" w:rsidTr="00723988">
        <w:trPr>
          <w:trHeight w:val="20"/>
        </w:trPr>
        <w:tc>
          <w:tcPr>
            <w:tcW w:w="854" w:type="dxa"/>
            <w:vMerge/>
            <w:tcBorders>
              <w:left w:val="single" w:sz="4" w:space="0" w:color="auto"/>
              <w:bottom w:val="single" w:sz="4" w:space="0" w:color="auto"/>
              <w:right w:val="single" w:sz="4" w:space="0" w:color="auto"/>
            </w:tcBorders>
          </w:tcPr>
          <w:p w:rsidR="00A42030" w:rsidRDefault="00A42030" w:rsidP="00B55A17">
            <w:pPr>
              <w:pStyle w:val="ConsPlusNormal"/>
              <w:jc w:val="center"/>
              <w:rPr>
                <w:rFonts w:ascii="Times New Roman" w:hAnsi="Times New Roman" w:cs="Times New Roman"/>
                <w:sz w:val="28"/>
                <w:szCs w:val="28"/>
                <w:lang w:eastAsia="en-US"/>
              </w:rPr>
            </w:pPr>
          </w:p>
        </w:tc>
        <w:tc>
          <w:tcPr>
            <w:tcW w:w="7371" w:type="dxa"/>
            <w:tcBorders>
              <w:left w:val="single" w:sz="4" w:space="0" w:color="auto"/>
              <w:bottom w:val="single" w:sz="4" w:space="0" w:color="auto"/>
              <w:right w:val="single" w:sz="4" w:space="0" w:color="auto"/>
            </w:tcBorders>
          </w:tcPr>
          <w:p w:rsidR="00A42030" w:rsidRPr="00DC1676" w:rsidRDefault="00A42030" w:rsidP="0036563A">
            <w:pPr>
              <w:pStyle w:val="ConsPlusNormal"/>
              <w:ind w:left="79" w:right="-62"/>
              <w:rPr>
                <w:rFonts w:ascii="Times New Roman" w:hAnsi="Times New Roman" w:cs="Times New Roman"/>
                <w:sz w:val="28"/>
                <w:szCs w:val="28"/>
                <w:lang w:eastAsia="en-US"/>
              </w:rPr>
            </w:pPr>
            <w:r w:rsidRPr="00DC1676">
              <w:rPr>
                <w:rFonts w:ascii="Times New Roman" w:hAnsi="Times New Roman" w:cs="Times New Roman"/>
                <w:sz w:val="28"/>
                <w:szCs w:val="28"/>
                <w:lang w:eastAsia="en-US"/>
              </w:rPr>
              <w:t>при наличии темпов роста от 100% до 105%</w:t>
            </w:r>
          </w:p>
        </w:tc>
        <w:tc>
          <w:tcPr>
            <w:tcW w:w="1275" w:type="dxa"/>
            <w:tcBorders>
              <w:left w:val="single" w:sz="4" w:space="0" w:color="auto"/>
              <w:bottom w:val="single" w:sz="4" w:space="0" w:color="auto"/>
              <w:right w:val="single" w:sz="4" w:space="0" w:color="auto"/>
            </w:tcBorders>
          </w:tcPr>
          <w:p w:rsidR="00A42030" w:rsidRPr="00DC1676" w:rsidRDefault="00A42030" w:rsidP="0036563A">
            <w:pPr>
              <w:pStyle w:val="ConsPlusNormal"/>
              <w:ind w:left="-62" w:right="-62"/>
              <w:jc w:val="center"/>
              <w:rPr>
                <w:rFonts w:ascii="Times New Roman" w:hAnsi="Times New Roman" w:cs="Times New Roman"/>
                <w:sz w:val="28"/>
                <w:szCs w:val="28"/>
                <w:lang w:eastAsia="en-US"/>
              </w:rPr>
            </w:pPr>
            <w:r>
              <w:rPr>
                <w:rFonts w:ascii="Times New Roman" w:hAnsi="Times New Roman" w:cs="Times New Roman"/>
                <w:sz w:val="28"/>
                <w:szCs w:val="28"/>
                <w:lang w:eastAsia="en-US"/>
              </w:rPr>
              <w:t>0,5</w:t>
            </w:r>
          </w:p>
        </w:tc>
      </w:tr>
      <w:tr w:rsidR="00A42030" w:rsidRPr="00DC1676" w:rsidTr="00723988">
        <w:trPr>
          <w:trHeight w:val="20"/>
        </w:trPr>
        <w:tc>
          <w:tcPr>
            <w:tcW w:w="854" w:type="dxa"/>
            <w:vMerge w:val="restart"/>
            <w:tcBorders>
              <w:top w:val="single" w:sz="4" w:space="0" w:color="auto"/>
              <w:left w:val="single" w:sz="4" w:space="0" w:color="auto"/>
              <w:right w:val="single" w:sz="4" w:space="0" w:color="auto"/>
            </w:tcBorders>
          </w:tcPr>
          <w:p w:rsidR="00A42030" w:rsidRDefault="00A42030" w:rsidP="00B55A17">
            <w:pPr>
              <w:pStyle w:val="ConsPlusNormal"/>
              <w:jc w:val="center"/>
              <w:rPr>
                <w:rFonts w:ascii="Times New Roman" w:hAnsi="Times New Roman" w:cs="Times New Roman"/>
                <w:sz w:val="28"/>
                <w:szCs w:val="28"/>
                <w:lang w:eastAsia="en-US"/>
              </w:rPr>
            </w:pPr>
            <w:r>
              <w:rPr>
                <w:rFonts w:ascii="Times New Roman" w:hAnsi="Times New Roman" w:cs="Times New Roman"/>
                <w:sz w:val="28"/>
                <w:szCs w:val="28"/>
                <w:lang w:eastAsia="en-US"/>
              </w:rPr>
              <w:t>4.</w:t>
            </w:r>
          </w:p>
        </w:tc>
        <w:tc>
          <w:tcPr>
            <w:tcW w:w="7371" w:type="dxa"/>
            <w:tcBorders>
              <w:top w:val="single" w:sz="4" w:space="0" w:color="auto"/>
              <w:left w:val="single" w:sz="4" w:space="0" w:color="auto"/>
              <w:right w:val="single" w:sz="4" w:space="0" w:color="auto"/>
            </w:tcBorders>
          </w:tcPr>
          <w:p w:rsidR="00A42030" w:rsidRPr="00DC1676" w:rsidRDefault="00A42030" w:rsidP="00A7655C">
            <w:pPr>
              <w:pStyle w:val="ConsPlusNormal"/>
              <w:ind w:left="79" w:right="-62"/>
              <w:rPr>
                <w:rFonts w:ascii="Times New Roman" w:hAnsi="Times New Roman" w:cs="Times New Roman"/>
                <w:sz w:val="28"/>
                <w:szCs w:val="28"/>
                <w:lang w:eastAsia="en-US"/>
              </w:rPr>
            </w:pPr>
            <w:r>
              <w:rPr>
                <w:rFonts w:ascii="Times New Roman" w:hAnsi="Times New Roman" w:cs="Times New Roman"/>
                <w:sz w:val="28"/>
                <w:szCs w:val="28"/>
                <w:lang w:eastAsia="en-US"/>
              </w:rPr>
              <w:t>Рост числа субъектов малого и среднего предпринимательства в расчете на 1 тыс. человек населения</w:t>
            </w:r>
          </w:p>
        </w:tc>
        <w:tc>
          <w:tcPr>
            <w:tcW w:w="1275" w:type="dxa"/>
            <w:tcBorders>
              <w:top w:val="single" w:sz="4" w:space="0" w:color="auto"/>
              <w:left w:val="single" w:sz="4" w:space="0" w:color="auto"/>
              <w:right w:val="single" w:sz="4" w:space="0" w:color="auto"/>
            </w:tcBorders>
          </w:tcPr>
          <w:p w:rsidR="00A42030" w:rsidRPr="00DC1676" w:rsidRDefault="00A42030" w:rsidP="00C93441">
            <w:pPr>
              <w:pStyle w:val="ConsPlusNormal"/>
              <w:ind w:left="-62" w:right="-62" w:firstLine="709"/>
              <w:jc w:val="center"/>
              <w:rPr>
                <w:rFonts w:ascii="Times New Roman" w:hAnsi="Times New Roman" w:cs="Times New Roman"/>
                <w:sz w:val="28"/>
                <w:szCs w:val="28"/>
                <w:lang w:eastAsia="en-US"/>
              </w:rPr>
            </w:pPr>
          </w:p>
        </w:tc>
      </w:tr>
      <w:tr w:rsidR="00A42030" w:rsidRPr="00DC1676" w:rsidTr="00723988">
        <w:trPr>
          <w:trHeight w:val="20"/>
        </w:trPr>
        <w:tc>
          <w:tcPr>
            <w:tcW w:w="854" w:type="dxa"/>
            <w:vMerge/>
            <w:tcBorders>
              <w:left w:val="single" w:sz="4" w:space="0" w:color="auto"/>
              <w:right w:val="single" w:sz="4" w:space="0" w:color="auto"/>
            </w:tcBorders>
          </w:tcPr>
          <w:p w:rsidR="00A42030" w:rsidRDefault="00A42030" w:rsidP="00B55A17">
            <w:pPr>
              <w:pStyle w:val="ConsPlusNormal"/>
              <w:jc w:val="center"/>
              <w:rPr>
                <w:rFonts w:ascii="Times New Roman" w:hAnsi="Times New Roman" w:cs="Times New Roman"/>
                <w:sz w:val="28"/>
                <w:szCs w:val="28"/>
                <w:lang w:eastAsia="en-US"/>
              </w:rPr>
            </w:pPr>
          </w:p>
        </w:tc>
        <w:tc>
          <w:tcPr>
            <w:tcW w:w="7371" w:type="dxa"/>
            <w:tcBorders>
              <w:left w:val="single" w:sz="4" w:space="0" w:color="auto"/>
              <w:bottom w:val="nil"/>
              <w:right w:val="single" w:sz="4" w:space="0" w:color="auto"/>
            </w:tcBorders>
          </w:tcPr>
          <w:p w:rsidR="00A42030" w:rsidRPr="00DC1676" w:rsidRDefault="00A42030" w:rsidP="0036563A">
            <w:pPr>
              <w:pStyle w:val="ConsPlusNormal"/>
              <w:ind w:left="79" w:right="-62"/>
              <w:rPr>
                <w:rFonts w:ascii="Times New Roman" w:hAnsi="Times New Roman" w:cs="Times New Roman"/>
                <w:sz w:val="28"/>
                <w:szCs w:val="28"/>
                <w:lang w:eastAsia="en-US"/>
              </w:rPr>
            </w:pPr>
            <w:r w:rsidRPr="00DC1676">
              <w:rPr>
                <w:rFonts w:ascii="Times New Roman" w:hAnsi="Times New Roman" w:cs="Times New Roman"/>
                <w:sz w:val="28"/>
                <w:szCs w:val="28"/>
                <w:lang w:eastAsia="en-US"/>
              </w:rPr>
              <w:t>при наличии темпов роста 105% и более</w:t>
            </w:r>
          </w:p>
        </w:tc>
        <w:tc>
          <w:tcPr>
            <w:tcW w:w="1275" w:type="dxa"/>
            <w:tcBorders>
              <w:left w:val="single" w:sz="4" w:space="0" w:color="auto"/>
              <w:bottom w:val="nil"/>
              <w:right w:val="single" w:sz="4" w:space="0" w:color="auto"/>
            </w:tcBorders>
          </w:tcPr>
          <w:p w:rsidR="00A42030" w:rsidRPr="00DC1676" w:rsidRDefault="00A42030" w:rsidP="0036563A">
            <w:pPr>
              <w:pStyle w:val="ConsPlusNormal"/>
              <w:ind w:left="-62" w:right="-62"/>
              <w:jc w:val="center"/>
              <w:rPr>
                <w:rFonts w:ascii="Times New Roman" w:hAnsi="Times New Roman" w:cs="Times New Roman"/>
                <w:sz w:val="28"/>
                <w:szCs w:val="28"/>
                <w:lang w:eastAsia="en-US"/>
              </w:rPr>
            </w:pPr>
            <w:r>
              <w:rPr>
                <w:rFonts w:ascii="Times New Roman" w:hAnsi="Times New Roman" w:cs="Times New Roman"/>
                <w:sz w:val="28"/>
                <w:szCs w:val="28"/>
                <w:lang w:eastAsia="en-US"/>
              </w:rPr>
              <w:t>1,0</w:t>
            </w:r>
          </w:p>
        </w:tc>
      </w:tr>
      <w:tr w:rsidR="00A42030" w:rsidRPr="00DC1676" w:rsidTr="00723988">
        <w:trPr>
          <w:trHeight w:val="20"/>
        </w:trPr>
        <w:tc>
          <w:tcPr>
            <w:tcW w:w="854" w:type="dxa"/>
            <w:vMerge/>
            <w:tcBorders>
              <w:left w:val="single" w:sz="4" w:space="0" w:color="auto"/>
              <w:bottom w:val="single" w:sz="4" w:space="0" w:color="auto"/>
              <w:right w:val="single" w:sz="4" w:space="0" w:color="auto"/>
            </w:tcBorders>
          </w:tcPr>
          <w:p w:rsidR="00A42030" w:rsidRDefault="00A42030" w:rsidP="00B55A17">
            <w:pPr>
              <w:pStyle w:val="ConsPlusNormal"/>
              <w:jc w:val="center"/>
              <w:rPr>
                <w:rFonts w:ascii="Times New Roman" w:hAnsi="Times New Roman" w:cs="Times New Roman"/>
                <w:sz w:val="28"/>
                <w:szCs w:val="28"/>
                <w:lang w:eastAsia="en-US"/>
              </w:rPr>
            </w:pPr>
          </w:p>
        </w:tc>
        <w:tc>
          <w:tcPr>
            <w:tcW w:w="7371" w:type="dxa"/>
            <w:tcBorders>
              <w:left w:val="single" w:sz="4" w:space="0" w:color="auto"/>
              <w:bottom w:val="single" w:sz="4" w:space="0" w:color="auto"/>
              <w:right w:val="single" w:sz="4" w:space="0" w:color="auto"/>
            </w:tcBorders>
          </w:tcPr>
          <w:p w:rsidR="00A42030" w:rsidRPr="00DC1676" w:rsidRDefault="00A42030" w:rsidP="0036563A">
            <w:pPr>
              <w:pStyle w:val="ConsPlusNormal"/>
              <w:ind w:left="79" w:right="-62"/>
              <w:rPr>
                <w:rFonts w:ascii="Times New Roman" w:hAnsi="Times New Roman" w:cs="Times New Roman"/>
                <w:sz w:val="28"/>
                <w:szCs w:val="28"/>
                <w:lang w:eastAsia="en-US"/>
              </w:rPr>
            </w:pPr>
            <w:r w:rsidRPr="00DC1676">
              <w:rPr>
                <w:rFonts w:ascii="Times New Roman" w:hAnsi="Times New Roman" w:cs="Times New Roman"/>
                <w:sz w:val="28"/>
                <w:szCs w:val="28"/>
                <w:lang w:eastAsia="en-US"/>
              </w:rPr>
              <w:t>при наличии темпов роста от 100% до 105%</w:t>
            </w:r>
          </w:p>
        </w:tc>
        <w:tc>
          <w:tcPr>
            <w:tcW w:w="1275" w:type="dxa"/>
            <w:tcBorders>
              <w:left w:val="single" w:sz="4" w:space="0" w:color="auto"/>
              <w:bottom w:val="single" w:sz="4" w:space="0" w:color="auto"/>
              <w:right w:val="single" w:sz="4" w:space="0" w:color="auto"/>
            </w:tcBorders>
          </w:tcPr>
          <w:p w:rsidR="00A42030" w:rsidRPr="00DC1676" w:rsidRDefault="00A42030" w:rsidP="0036563A">
            <w:pPr>
              <w:pStyle w:val="ConsPlusNormal"/>
              <w:ind w:left="-62" w:right="-62"/>
              <w:jc w:val="center"/>
              <w:rPr>
                <w:rFonts w:ascii="Times New Roman" w:hAnsi="Times New Roman" w:cs="Times New Roman"/>
                <w:sz w:val="28"/>
                <w:szCs w:val="28"/>
                <w:lang w:eastAsia="en-US"/>
              </w:rPr>
            </w:pPr>
            <w:r>
              <w:rPr>
                <w:rFonts w:ascii="Times New Roman" w:hAnsi="Times New Roman" w:cs="Times New Roman"/>
                <w:sz w:val="28"/>
                <w:szCs w:val="28"/>
                <w:lang w:eastAsia="en-US"/>
              </w:rPr>
              <w:t>0,5</w:t>
            </w:r>
          </w:p>
        </w:tc>
      </w:tr>
      <w:tr w:rsidR="001B09D6" w:rsidRPr="00DC1676" w:rsidTr="00723988">
        <w:trPr>
          <w:trHeight w:val="20"/>
        </w:trPr>
        <w:tc>
          <w:tcPr>
            <w:tcW w:w="854" w:type="dxa"/>
            <w:vMerge w:val="restart"/>
            <w:tcBorders>
              <w:top w:val="single" w:sz="4" w:space="0" w:color="auto"/>
              <w:left w:val="single" w:sz="4" w:space="0" w:color="auto"/>
              <w:bottom w:val="single" w:sz="4" w:space="0" w:color="auto"/>
              <w:right w:val="single" w:sz="4" w:space="0" w:color="auto"/>
            </w:tcBorders>
            <w:hideMark/>
          </w:tcPr>
          <w:p w:rsidR="001B09D6" w:rsidRPr="00DC1676" w:rsidRDefault="00A42030" w:rsidP="00B55A17">
            <w:pPr>
              <w:pStyle w:val="ConsPlusNormal"/>
              <w:jc w:val="center"/>
              <w:rPr>
                <w:rFonts w:ascii="Times New Roman" w:hAnsi="Times New Roman" w:cs="Times New Roman"/>
                <w:sz w:val="28"/>
                <w:szCs w:val="28"/>
                <w:lang w:eastAsia="en-US"/>
              </w:rPr>
            </w:pPr>
            <w:bookmarkStart w:id="4" w:name="_Hlk456445513"/>
            <w:r>
              <w:rPr>
                <w:rFonts w:ascii="Times New Roman" w:hAnsi="Times New Roman" w:cs="Times New Roman"/>
                <w:sz w:val="28"/>
                <w:szCs w:val="28"/>
                <w:lang w:eastAsia="en-US"/>
              </w:rPr>
              <w:t>5</w:t>
            </w:r>
            <w:r w:rsidR="001B09D6" w:rsidRPr="00DC1676">
              <w:rPr>
                <w:rFonts w:ascii="Times New Roman" w:hAnsi="Times New Roman" w:cs="Times New Roman"/>
                <w:sz w:val="28"/>
                <w:szCs w:val="28"/>
                <w:lang w:eastAsia="en-US"/>
              </w:rPr>
              <w:t>.</w:t>
            </w:r>
          </w:p>
        </w:tc>
        <w:tc>
          <w:tcPr>
            <w:tcW w:w="7371" w:type="dxa"/>
            <w:tcBorders>
              <w:top w:val="single" w:sz="4" w:space="0" w:color="auto"/>
              <w:left w:val="single" w:sz="4" w:space="0" w:color="auto"/>
              <w:bottom w:val="nil"/>
              <w:right w:val="single" w:sz="4" w:space="0" w:color="auto"/>
            </w:tcBorders>
            <w:hideMark/>
          </w:tcPr>
          <w:p w:rsidR="001B09D6" w:rsidRPr="00DC1676" w:rsidRDefault="001B09D6" w:rsidP="00A7655C">
            <w:pPr>
              <w:pStyle w:val="ConsPlusNormal"/>
              <w:ind w:left="79" w:right="-62"/>
              <w:rPr>
                <w:rFonts w:ascii="Times New Roman" w:hAnsi="Times New Roman" w:cs="Times New Roman"/>
                <w:sz w:val="28"/>
                <w:szCs w:val="28"/>
                <w:lang w:eastAsia="en-US"/>
              </w:rPr>
            </w:pPr>
            <w:r w:rsidRPr="00DC1676">
              <w:rPr>
                <w:rFonts w:ascii="Times New Roman" w:hAnsi="Times New Roman" w:cs="Times New Roman"/>
                <w:sz w:val="28"/>
                <w:szCs w:val="28"/>
                <w:lang w:eastAsia="en-US"/>
              </w:rPr>
              <w:t>Рост поступлений в консолидированный бюджет Брянской области налога на доходы физических лиц от налогоплательщиков с территории муниципального района (городского округа) по сравнению с соответствующим периодом прошлого года:</w:t>
            </w:r>
          </w:p>
        </w:tc>
        <w:tc>
          <w:tcPr>
            <w:tcW w:w="1275" w:type="dxa"/>
            <w:tcBorders>
              <w:top w:val="single" w:sz="4" w:space="0" w:color="auto"/>
              <w:left w:val="single" w:sz="4" w:space="0" w:color="auto"/>
              <w:bottom w:val="nil"/>
              <w:right w:val="single" w:sz="4" w:space="0" w:color="auto"/>
            </w:tcBorders>
          </w:tcPr>
          <w:p w:rsidR="001B09D6" w:rsidRPr="00DC1676" w:rsidRDefault="001B09D6" w:rsidP="00C93441">
            <w:pPr>
              <w:pStyle w:val="ConsPlusNormal"/>
              <w:ind w:left="-62" w:right="-62" w:firstLine="709"/>
              <w:jc w:val="center"/>
              <w:rPr>
                <w:rFonts w:ascii="Times New Roman" w:hAnsi="Times New Roman" w:cs="Times New Roman"/>
                <w:sz w:val="28"/>
                <w:szCs w:val="28"/>
                <w:lang w:eastAsia="en-US"/>
              </w:rPr>
            </w:pPr>
          </w:p>
        </w:tc>
      </w:tr>
      <w:tr w:rsidR="001B09D6" w:rsidRPr="00DC1676" w:rsidTr="00723988">
        <w:trPr>
          <w:trHeight w:val="20"/>
        </w:trPr>
        <w:tc>
          <w:tcPr>
            <w:tcW w:w="854" w:type="dxa"/>
            <w:vMerge/>
            <w:tcBorders>
              <w:top w:val="single" w:sz="4" w:space="0" w:color="auto"/>
              <w:left w:val="single" w:sz="4" w:space="0" w:color="auto"/>
              <w:bottom w:val="single" w:sz="4" w:space="0" w:color="auto"/>
              <w:right w:val="single" w:sz="4" w:space="0" w:color="auto"/>
            </w:tcBorders>
            <w:vAlign w:val="center"/>
            <w:hideMark/>
          </w:tcPr>
          <w:p w:rsidR="001B09D6" w:rsidRPr="00DC1676" w:rsidRDefault="001B09D6" w:rsidP="00B55A17">
            <w:pPr>
              <w:spacing w:after="0" w:line="240" w:lineRule="auto"/>
              <w:jc w:val="center"/>
              <w:rPr>
                <w:rFonts w:ascii="Times New Roman" w:eastAsia="Times New Roman" w:hAnsi="Times New Roman" w:cs="Times New Roman"/>
                <w:sz w:val="28"/>
                <w:szCs w:val="28"/>
              </w:rPr>
            </w:pPr>
          </w:p>
        </w:tc>
        <w:tc>
          <w:tcPr>
            <w:tcW w:w="7371" w:type="dxa"/>
            <w:tcBorders>
              <w:top w:val="nil"/>
              <w:left w:val="single" w:sz="4" w:space="0" w:color="auto"/>
              <w:right w:val="single" w:sz="4" w:space="0" w:color="auto"/>
            </w:tcBorders>
            <w:hideMark/>
          </w:tcPr>
          <w:p w:rsidR="001B09D6" w:rsidRPr="00DC1676" w:rsidRDefault="001B09D6" w:rsidP="00A7655C">
            <w:pPr>
              <w:pStyle w:val="ConsPlusNormal"/>
              <w:ind w:left="79" w:right="-62"/>
              <w:rPr>
                <w:rFonts w:ascii="Times New Roman" w:hAnsi="Times New Roman" w:cs="Times New Roman"/>
                <w:sz w:val="28"/>
                <w:szCs w:val="28"/>
                <w:lang w:eastAsia="en-US"/>
              </w:rPr>
            </w:pPr>
            <w:r w:rsidRPr="00DC1676">
              <w:rPr>
                <w:rFonts w:ascii="Times New Roman" w:hAnsi="Times New Roman" w:cs="Times New Roman"/>
                <w:sz w:val="28"/>
                <w:szCs w:val="28"/>
                <w:lang w:eastAsia="en-US"/>
              </w:rPr>
              <w:t xml:space="preserve">при наличии темпов роста 103% и более </w:t>
            </w:r>
          </w:p>
        </w:tc>
        <w:tc>
          <w:tcPr>
            <w:tcW w:w="1275" w:type="dxa"/>
            <w:tcBorders>
              <w:top w:val="nil"/>
              <w:left w:val="single" w:sz="4" w:space="0" w:color="auto"/>
              <w:right w:val="single" w:sz="4" w:space="0" w:color="auto"/>
            </w:tcBorders>
            <w:hideMark/>
          </w:tcPr>
          <w:p w:rsidR="001B09D6" w:rsidRPr="00DC1676" w:rsidRDefault="001B09D6" w:rsidP="00C93441">
            <w:pPr>
              <w:pStyle w:val="ConsPlusNormal"/>
              <w:ind w:left="-62" w:right="-62"/>
              <w:jc w:val="center"/>
              <w:rPr>
                <w:rFonts w:ascii="Times New Roman" w:hAnsi="Times New Roman" w:cs="Times New Roman"/>
                <w:sz w:val="28"/>
                <w:szCs w:val="28"/>
                <w:lang w:eastAsia="en-US"/>
              </w:rPr>
            </w:pPr>
            <w:r w:rsidRPr="00DC1676">
              <w:rPr>
                <w:rFonts w:ascii="Times New Roman" w:hAnsi="Times New Roman" w:cs="Times New Roman"/>
                <w:sz w:val="28"/>
                <w:szCs w:val="28"/>
                <w:lang w:eastAsia="en-US"/>
              </w:rPr>
              <w:t>1,0</w:t>
            </w:r>
          </w:p>
        </w:tc>
      </w:tr>
      <w:tr w:rsidR="001B09D6" w:rsidRPr="00DC1676" w:rsidTr="00723988">
        <w:trPr>
          <w:trHeight w:val="20"/>
        </w:trPr>
        <w:tc>
          <w:tcPr>
            <w:tcW w:w="854" w:type="dxa"/>
            <w:vMerge/>
            <w:tcBorders>
              <w:top w:val="single" w:sz="4" w:space="0" w:color="auto"/>
              <w:left w:val="single" w:sz="4" w:space="0" w:color="auto"/>
              <w:bottom w:val="single" w:sz="4" w:space="0" w:color="auto"/>
              <w:right w:val="single" w:sz="4" w:space="0" w:color="auto"/>
            </w:tcBorders>
            <w:vAlign w:val="center"/>
            <w:hideMark/>
          </w:tcPr>
          <w:p w:rsidR="001B09D6" w:rsidRPr="00DC1676" w:rsidRDefault="001B09D6" w:rsidP="00B55A17">
            <w:pPr>
              <w:spacing w:after="0" w:line="240" w:lineRule="auto"/>
              <w:jc w:val="center"/>
              <w:rPr>
                <w:rFonts w:ascii="Times New Roman" w:eastAsia="Times New Roman" w:hAnsi="Times New Roman" w:cs="Times New Roman"/>
                <w:sz w:val="28"/>
                <w:szCs w:val="28"/>
              </w:rPr>
            </w:pPr>
          </w:p>
        </w:tc>
        <w:tc>
          <w:tcPr>
            <w:tcW w:w="7371" w:type="dxa"/>
            <w:tcBorders>
              <w:top w:val="nil"/>
              <w:left w:val="single" w:sz="4" w:space="0" w:color="auto"/>
              <w:bottom w:val="single" w:sz="4" w:space="0" w:color="auto"/>
              <w:right w:val="single" w:sz="4" w:space="0" w:color="auto"/>
            </w:tcBorders>
            <w:hideMark/>
          </w:tcPr>
          <w:p w:rsidR="001B09D6" w:rsidRPr="00DC1676" w:rsidRDefault="001B09D6" w:rsidP="00A7655C">
            <w:pPr>
              <w:pStyle w:val="ConsPlusNormal"/>
              <w:ind w:left="79" w:right="-62"/>
              <w:rPr>
                <w:rFonts w:ascii="Times New Roman" w:hAnsi="Times New Roman" w:cs="Times New Roman"/>
                <w:sz w:val="28"/>
                <w:szCs w:val="28"/>
                <w:lang w:eastAsia="en-US"/>
              </w:rPr>
            </w:pPr>
            <w:r w:rsidRPr="00DC1676">
              <w:rPr>
                <w:rFonts w:ascii="Times New Roman" w:hAnsi="Times New Roman" w:cs="Times New Roman"/>
                <w:sz w:val="28"/>
                <w:szCs w:val="28"/>
                <w:lang w:eastAsia="en-US"/>
              </w:rPr>
              <w:t xml:space="preserve">при наличии темпов роста от 100% до 103% </w:t>
            </w:r>
          </w:p>
        </w:tc>
        <w:tc>
          <w:tcPr>
            <w:tcW w:w="1275" w:type="dxa"/>
            <w:tcBorders>
              <w:top w:val="nil"/>
              <w:left w:val="single" w:sz="4" w:space="0" w:color="auto"/>
              <w:bottom w:val="single" w:sz="4" w:space="0" w:color="auto"/>
              <w:right w:val="single" w:sz="4" w:space="0" w:color="auto"/>
            </w:tcBorders>
            <w:hideMark/>
          </w:tcPr>
          <w:p w:rsidR="001B09D6" w:rsidRPr="00DC1676" w:rsidRDefault="001B09D6" w:rsidP="00C93441">
            <w:pPr>
              <w:pStyle w:val="ConsPlusNormal"/>
              <w:ind w:left="-62" w:right="-62"/>
              <w:jc w:val="center"/>
              <w:rPr>
                <w:rFonts w:ascii="Times New Roman" w:hAnsi="Times New Roman" w:cs="Times New Roman"/>
                <w:sz w:val="28"/>
                <w:szCs w:val="28"/>
                <w:lang w:eastAsia="en-US"/>
              </w:rPr>
            </w:pPr>
            <w:r w:rsidRPr="00DC1676">
              <w:rPr>
                <w:rFonts w:ascii="Times New Roman" w:hAnsi="Times New Roman" w:cs="Times New Roman"/>
                <w:sz w:val="28"/>
                <w:szCs w:val="28"/>
                <w:lang w:eastAsia="en-US"/>
              </w:rPr>
              <w:t>0,5</w:t>
            </w:r>
          </w:p>
        </w:tc>
      </w:tr>
      <w:bookmarkEnd w:id="4"/>
      <w:tr w:rsidR="001B09D6" w:rsidRPr="00DC1676" w:rsidTr="00723988">
        <w:trPr>
          <w:trHeight w:val="20"/>
        </w:trPr>
        <w:tc>
          <w:tcPr>
            <w:tcW w:w="854" w:type="dxa"/>
            <w:vMerge w:val="restart"/>
            <w:tcBorders>
              <w:top w:val="single" w:sz="4" w:space="0" w:color="auto"/>
              <w:left w:val="single" w:sz="4" w:space="0" w:color="auto"/>
              <w:bottom w:val="single" w:sz="4" w:space="0" w:color="auto"/>
              <w:right w:val="single" w:sz="4" w:space="0" w:color="auto"/>
            </w:tcBorders>
            <w:hideMark/>
          </w:tcPr>
          <w:p w:rsidR="001B09D6" w:rsidRPr="00DC1676" w:rsidRDefault="00A42030" w:rsidP="00B55A17">
            <w:pPr>
              <w:pStyle w:val="ConsPlusNormal"/>
              <w:jc w:val="center"/>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6</w:t>
            </w:r>
            <w:r w:rsidR="001B09D6" w:rsidRPr="00DC1676">
              <w:rPr>
                <w:rFonts w:ascii="Times New Roman" w:hAnsi="Times New Roman" w:cs="Times New Roman"/>
                <w:sz w:val="28"/>
                <w:szCs w:val="28"/>
                <w:lang w:eastAsia="en-US"/>
              </w:rPr>
              <w:t>.</w:t>
            </w:r>
          </w:p>
        </w:tc>
        <w:tc>
          <w:tcPr>
            <w:tcW w:w="7371" w:type="dxa"/>
            <w:tcBorders>
              <w:top w:val="single" w:sz="4" w:space="0" w:color="auto"/>
              <w:left w:val="single" w:sz="4" w:space="0" w:color="auto"/>
              <w:bottom w:val="nil"/>
              <w:right w:val="single" w:sz="4" w:space="0" w:color="auto"/>
            </w:tcBorders>
            <w:hideMark/>
          </w:tcPr>
          <w:p w:rsidR="001B09D6" w:rsidRDefault="001B09D6" w:rsidP="00A7655C">
            <w:pPr>
              <w:pStyle w:val="ConsPlusNormal"/>
              <w:ind w:left="79" w:right="-62"/>
              <w:rPr>
                <w:rFonts w:ascii="Times New Roman" w:hAnsi="Times New Roman" w:cs="Times New Roman"/>
                <w:sz w:val="28"/>
                <w:szCs w:val="28"/>
                <w:lang w:eastAsia="en-US"/>
              </w:rPr>
            </w:pPr>
            <w:r w:rsidRPr="00DC1676">
              <w:rPr>
                <w:rFonts w:ascii="Times New Roman" w:hAnsi="Times New Roman" w:cs="Times New Roman"/>
                <w:sz w:val="28"/>
                <w:szCs w:val="28"/>
                <w:lang w:eastAsia="en-US"/>
              </w:rPr>
              <w:t>Рост поступлений в бюджет муниципального района (городского округа) налога, взимаемого в связи с применением патентной системы налогообложения, по сравнению с соответствующим периодом прошлого года:</w:t>
            </w:r>
          </w:p>
          <w:p w:rsidR="00723988" w:rsidRPr="00DC1676" w:rsidRDefault="00723988" w:rsidP="00A7655C">
            <w:pPr>
              <w:pStyle w:val="ConsPlusNormal"/>
              <w:ind w:left="79" w:right="-62"/>
              <w:rPr>
                <w:rFonts w:ascii="Times New Roman" w:hAnsi="Times New Roman" w:cs="Times New Roman"/>
                <w:sz w:val="28"/>
                <w:szCs w:val="28"/>
                <w:lang w:eastAsia="en-US"/>
              </w:rPr>
            </w:pPr>
          </w:p>
        </w:tc>
        <w:tc>
          <w:tcPr>
            <w:tcW w:w="1275" w:type="dxa"/>
            <w:tcBorders>
              <w:top w:val="single" w:sz="4" w:space="0" w:color="auto"/>
              <w:left w:val="single" w:sz="4" w:space="0" w:color="auto"/>
              <w:bottom w:val="nil"/>
              <w:right w:val="single" w:sz="4" w:space="0" w:color="auto"/>
            </w:tcBorders>
          </w:tcPr>
          <w:p w:rsidR="001B09D6" w:rsidRPr="00DC1676" w:rsidRDefault="001B09D6" w:rsidP="00C93441">
            <w:pPr>
              <w:pStyle w:val="ConsPlusNormal"/>
              <w:ind w:left="-62" w:right="-62"/>
              <w:jc w:val="center"/>
              <w:rPr>
                <w:rFonts w:ascii="Times New Roman" w:hAnsi="Times New Roman" w:cs="Times New Roman"/>
                <w:sz w:val="28"/>
                <w:szCs w:val="28"/>
                <w:lang w:eastAsia="en-US"/>
              </w:rPr>
            </w:pPr>
          </w:p>
        </w:tc>
      </w:tr>
      <w:tr w:rsidR="001B09D6" w:rsidRPr="00DC1676" w:rsidTr="00723988">
        <w:trPr>
          <w:trHeight w:val="20"/>
        </w:trPr>
        <w:tc>
          <w:tcPr>
            <w:tcW w:w="854" w:type="dxa"/>
            <w:vMerge/>
            <w:tcBorders>
              <w:top w:val="single" w:sz="4" w:space="0" w:color="auto"/>
              <w:left w:val="single" w:sz="4" w:space="0" w:color="auto"/>
              <w:bottom w:val="single" w:sz="4" w:space="0" w:color="auto"/>
              <w:right w:val="single" w:sz="4" w:space="0" w:color="auto"/>
            </w:tcBorders>
            <w:vAlign w:val="center"/>
            <w:hideMark/>
          </w:tcPr>
          <w:p w:rsidR="001B09D6" w:rsidRPr="00DC1676" w:rsidRDefault="001B09D6" w:rsidP="00B55A17">
            <w:pPr>
              <w:spacing w:after="0" w:line="240" w:lineRule="auto"/>
              <w:jc w:val="center"/>
              <w:rPr>
                <w:rFonts w:ascii="Times New Roman" w:eastAsia="Times New Roman" w:hAnsi="Times New Roman" w:cs="Times New Roman"/>
                <w:sz w:val="28"/>
                <w:szCs w:val="28"/>
              </w:rPr>
            </w:pPr>
          </w:p>
        </w:tc>
        <w:tc>
          <w:tcPr>
            <w:tcW w:w="7371" w:type="dxa"/>
            <w:tcBorders>
              <w:top w:val="nil"/>
              <w:left w:val="single" w:sz="4" w:space="0" w:color="auto"/>
              <w:bottom w:val="nil"/>
              <w:right w:val="single" w:sz="4" w:space="0" w:color="auto"/>
            </w:tcBorders>
            <w:hideMark/>
          </w:tcPr>
          <w:p w:rsidR="001B09D6" w:rsidRPr="00DC1676" w:rsidRDefault="001B09D6" w:rsidP="00A7655C">
            <w:pPr>
              <w:pStyle w:val="ConsPlusNormal"/>
              <w:ind w:left="79" w:right="-62"/>
              <w:rPr>
                <w:rFonts w:ascii="Times New Roman" w:hAnsi="Times New Roman" w:cs="Times New Roman"/>
                <w:sz w:val="28"/>
                <w:szCs w:val="28"/>
                <w:lang w:eastAsia="en-US"/>
              </w:rPr>
            </w:pPr>
            <w:r w:rsidRPr="00DC1676">
              <w:rPr>
                <w:rFonts w:ascii="Times New Roman" w:hAnsi="Times New Roman" w:cs="Times New Roman"/>
                <w:sz w:val="28"/>
                <w:szCs w:val="28"/>
                <w:lang w:eastAsia="en-US"/>
              </w:rPr>
              <w:t>при наличии темпов роста 105% и более</w:t>
            </w:r>
          </w:p>
        </w:tc>
        <w:tc>
          <w:tcPr>
            <w:tcW w:w="1275" w:type="dxa"/>
            <w:tcBorders>
              <w:top w:val="nil"/>
              <w:left w:val="single" w:sz="4" w:space="0" w:color="auto"/>
              <w:bottom w:val="nil"/>
              <w:right w:val="single" w:sz="4" w:space="0" w:color="auto"/>
            </w:tcBorders>
            <w:hideMark/>
          </w:tcPr>
          <w:p w:rsidR="001B09D6" w:rsidRPr="00DC1676" w:rsidRDefault="001B09D6" w:rsidP="00C93441">
            <w:pPr>
              <w:pStyle w:val="ConsPlusNormal"/>
              <w:ind w:left="-62" w:right="-62"/>
              <w:jc w:val="center"/>
              <w:rPr>
                <w:rFonts w:ascii="Times New Roman" w:hAnsi="Times New Roman" w:cs="Times New Roman"/>
                <w:sz w:val="28"/>
                <w:szCs w:val="28"/>
                <w:lang w:eastAsia="en-US"/>
              </w:rPr>
            </w:pPr>
            <w:r w:rsidRPr="00DC1676">
              <w:rPr>
                <w:rFonts w:ascii="Times New Roman" w:hAnsi="Times New Roman" w:cs="Times New Roman"/>
                <w:sz w:val="28"/>
                <w:szCs w:val="28"/>
                <w:lang w:eastAsia="en-US"/>
              </w:rPr>
              <w:t>1,0</w:t>
            </w:r>
          </w:p>
        </w:tc>
      </w:tr>
      <w:tr w:rsidR="001B09D6" w:rsidRPr="00DC1676" w:rsidTr="0079316D">
        <w:trPr>
          <w:trHeight w:val="20"/>
        </w:trPr>
        <w:tc>
          <w:tcPr>
            <w:tcW w:w="854" w:type="dxa"/>
            <w:vMerge/>
            <w:tcBorders>
              <w:top w:val="single" w:sz="4" w:space="0" w:color="auto"/>
              <w:left w:val="single" w:sz="4" w:space="0" w:color="auto"/>
              <w:bottom w:val="single" w:sz="4" w:space="0" w:color="auto"/>
              <w:right w:val="single" w:sz="4" w:space="0" w:color="auto"/>
            </w:tcBorders>
            <w:vAlign w:val="center"/>
            <w:hideMark/>
          </w:tcPr>
          <w:p w:rsidR="001B09D6" w:rsidRPr="00DC1676" w:rsidRDefault="001B09D6" w:rsidP="00B55A17">
            <w:pPr>
              <w:spacing w:after="0" w:line="240" w:lineRule="auto"/>
              <w:jc w:val="center"/>
              <w:rPr>
                <w:rFonts w:ascii="Times New Roman" w:eastAsia="Times New Roman" w:hAnsi="Times New Roman" w:cs="Times New Roman"/>
                <w:sz w:val="28"/>
                <w:szCs w:val="28"/>
              </w:rPr>
            </w:pPr>
          </w:p>
        </w:tc>
        <w:tc>
          <w:tcPr>
            <w:tcW w:w="7371" w:type="dxa"/>
            <w:tcBorders>
              <w:top w:val="nil"/>
              <w:left w:val="single" w:sz="4" w:space="0" w:color="auto"/>
              <w:bottom w:val="single" w:sz="4" w:space="0" w:color="auto"/>
              <w:right w:val="single" w:sz="4" w:space="0" w:color="auto"/>
            </w:tcBorders>
            <w:hideMark/>
          </w:tcPr>
          <w:p w:rsidR="001B09D6" w:rsidRPr="00DC1676" w:rsidRDefault="001B09D6" w:rsidP="00A7655C">
            <w:pPr>
              <w:pStyle w:val="ConsPlusNormal"/>
              <w:ind w:left="79" w:right="-62"/>
              <w:rPr>
                <w:rFonts w:ascii="Times New Roman" w:hAnsi="Times New Roman" w:cs="Times New Roman"/>
                <w:sz w:val="28"/>
                <w:szCs w:val="28"/>
                <w:lang w:eastAsia="en-US"/>
              </w:rPr>
            </w:pPr>
            <w:r w:rsidRPr="00DC1676">
              <w:rPr>
                <w:rFonts w:ascii="Times New Roman" w:hAnsi="Times New Roman" w:cs="Times New Roman"/>
                <w:sz w:val="28"/>
                <w:szCs w:val="28"/>
                <w:lang w:eastAsia="en-US"/>
              </w:rPr>
              <w:t xml:space="preserve">при наличии темпов роста от 100% до 105% </w:t>
            </w:r>
          </w:p>
        </w:tc>
        <w:tc>
          <w:tcPr>
            <w:tcW w:w="1275" w:type="dxa"/>
            <w:tcBorders>
              <w:top w:val="nil"/>
              <w:left w:val="single" w:sz="4" w:space="0" w:color="auto"/>
              <w:bottom w:val="single" w:sz="4" w:space="0" w:color="auto"/>
              <w:right w:val="single" w:sz="4" w:space="0" w:color="auto"/>
            </w:tcBorders>
            <w:hideMark/>
          </w:tcPr>
          <w:p w:rsidR="001B09D6" w:rsidRPr="00DC1676" w:rsidRDefault="001B09D6" w:rsidP="00C93441">
            <w:pPr>
              <w:pStyle w:val="ConsPlusNormal"/>
              <w:ind w:left="-62" w:right="-62"/>
              <w:jc w:val="center"/>
              <w:rPr>
                <w:rFonts w:ascii="Times New Roman" w:hAnsi="Times New Roman" w:cs="Times New Roman"/>
                <w:sz w:val="28"/>
                <w:szCs w:val="28"/>
                <w:lang w:eastAsia="en-US"/>
              </w:rPr>
            </w:pPr>
            <w:r w:rsidRPr="00DC1676">
              <w:rPr>
                <w:rFonts w:ascii="Times New Roman" w:hAnsi="Times New Roman" w:cs="Times New Roman"/>
                <w:sz w:val="28"/>
                <w:szCs w:val="28"/>
                <w:lang w:eastAsia="en-US"/>
              </w:rPr>
              <w:t>0,5</w:t>
            </w:r>
          </w:p>
        </w:tc>
      </w:tr>
      <w:tr w:rsidR="001B09D6" w:rsidRPr="00DC1676" w:rsidTr="0079316D">
        <w:trPr>
          <w:trHeight w:val="20"/>
        </w:trPr>
        <w:tc>
          <w:tcPr>
            <w:tcW w:w="854" w:type="dxa"/>
            <w:vMerge w:val="restart"/>
            <w:tcBorders>
              <w:top w:val="single" w:sz="4" w:space="0" w:color="auto"/>
              <w:left w:val="single" w:sz="4" w:space="0" w:color="auto"/>
              <w:bottom w:val="single" w:sz="4" w:space="0" w:color="auto"/>
              <w:right w:val="single" w:sz="4" w:space="0" w:color="auto"/>
            </w:tcBorders>
            <w:hideMark/>
          </w:tcPr>
          <w:p w:rsidR="001B09D6" w:rsidRPr="00DC1676" w:rsidRDefault="00A42030" w:rsidP="00B55A17">
            <w:pPr>
              <w:pStyle w:val="ConsPlusNormal"/>
              <w:jc w:val="center"/>
              <w:rPr>
                <w:rFonts w:ascii="Times New Roman" w:hAnsi="Times New Roman" w:cs="Times New Roman"/>
                <w:sz w:val="28"/>
                <w:szCs w:val="28"/>
                <w:lang w:eastAsia="en-US"/>
              </w:rPr>
            </w:pPr>
            <w:r>
              <w:rPr>
                <w:rFonts w:ascii="Times New Roman" w:hAnsi="Times New Roman" w:cs="Times New Roman"/>
                <w:sz w:val="28"/>
                <w:szCs w:val="28"/>
                <w:lang w:eastAsia="en-US"/>
              </w:rPr>
              <w:t>7</w:t>
            </w:r>
            <w:r w:rsidR="001B09D6" w:rsidRPr="00DC1676">
              <w:rPr>
                <w:rFonts w:ascii="Times New Roman" w:hAnsi="Times New Roman" w:cs="Times New Roman"/>
                <w:sz w:val="28"/>
                <w:szCs w:val="28"/>
                <w:lang w:eastAsia="en-US"/>
              </w:rPr>
              <w:t>.</w:t>
            </w:r>
          </w:p>
        </w:tc>
        <w:tc>
          <w:tcPr>
            <w:tcW w:w="7371" w:type="dxa"/>
            <w:tcBorders>
              <w:top w:val="single" w:sz="4" w:space="0" w:color="auto"/>
              <w:left w:val="single" w:sz="4" w:space="0" w:color="auto"/>
              <w:right w:val="single" w:sz="4" w:space="0" w:color="auto"/>
            </w:tcBorders>
            <w:hideMark/>
          </w:tcPr>
          <w:p w:rsidR="001B09D6" w:rsidRDefault="001B09D6" w:rsidP="00A7655C">
            <w:pPr>
              <w:pStyle w:val="ConsPlusNormal"/>
              <w:ind w:left="79" w:right="-62"/>
              <w:rPr>
                <w:rFonts w:ascii="Times New Roman" w:hAnsi="Times New Roman" w:cs="Times New Roman"/>
                <w:sz w:val="28"/>
                <w:szCs w:val="28"/>
                <w:lang w:eastAsia="en-US"/>
              </w:rPr>
            </w:pPr>
            <w:r w:rsidRPr="00DC1676">
              <w:rPr>
                <w:rFonts w:ascii="Times New Roman" w:hAnsi="Times New Roman" w:cs="Times New Roman"/>
                <w:sz w:val="28"/>
                <w:szCs w:val="28"/>
                <w:lang w:eastAsia="en-US"/>
              </w:rPr>
              <w:t>Рост поступлений в бюджет муниципального района (городского округа) единого налога на вмененный доход для отдельных видов деятельности по сравнению с соответствующим периодом прошлого года:</w:t>
            </w:r>
          </w:p>
          <w:p w:rsidR="00723988" w:rsidRPr="00DC1676" w:rsidRDefault="00723988" w:rsidP="00A7655C">
            <w:pPr>
              <w:pStyle w:val="ConsPlusNormal"/>
              <w:ind w:left="79" w:right="-62"/>
              <w:rPr>
                <w:rFonts w:ascii="Times New Roman" w:hAnsi="Times New Roman" w:cs="Times New Roman"/>
                <w:sz w:val="28"/>
                <w:szCs w:val="28"/>
                <w:lang w:eastAsia="en-US"/>
              </w:rPr>
            </w:pPr>
          </w:p>
        </w:tc>
        <w:tc>
          <w:tcPr>
            <w:tcW w:w="1275" w:type="dxa"/>
            <w:tcBorders>
              <w:top w:val="single" w:sz="4" w:space="0" w:color="auto"/>
              <w:left w:val="single" w:sz="4" w:space="0" w:color="auto"/>
              <w:right w:val="single" w:sz="4" w:space="0" w:color="auto"/>
            </w:tcBorders>
          </w:tcPr>
          <w:p w:rsidR="001B09D6" w:rsidRPr="00DC1676" w:rsidRDefault="001B09D6" w:rsidP="00C93441">
            <w:pPr>
              <w:pStyle w:val="ConsPlusNormal"/>
              <w:ind w:left="-62" w:right="-62"/>
              <w:jc w:val="center"/>
              <w:rPr>
                <w:rFonts w:ascii="Times New Roman" w:hAnsi="Times New Roman" w:cs="Times New Roman"/>
                <w:sz w:val="28"/>
                <w:szCs w:val="28"/>
                <w:lang w:eastAsia="en-US"/>
              </w:rPr>
            </w:pPr>
          </w:p>
        </w:tc>
      </w:tr>
      <w:tr w:rsidR="001B09D6" w:rsidRPr="00DC1676" w:rsidTr="0079316D">
        <w:trPr>
          <w:trHeight w:val="20"/>
        </w:trPr>
        <w:tc>
          <w:tcPr>
            <w:tcW w:w="854" w:type="dxa"/>
            <w:vMerge/>
            <w:tcBorders>
              <w:top w:val="single" w:sz="4" w:space="0" w:color="auto"/>
              <w:left w:val="single" w:sz="4" w:space="0" w:color="auto"/>
              <w:bottom w:val="single" w:sz="4" w:space="0" w:color="auto"/>
              <w:right w:val="single" w:sz="4" w:space="0" w:color="auto"/>
            </w:tcBorders>
            <w:vAlign w:val="center"/>
            <w:hideMark/>
          </w:tcPr>
          <w:p w:rsidR="001B09D6" w:rsidRPr="00DC1676" w:rsidRDefault="001B09D6" w:rsidP="00B55A17">
            <w:pPr>
              <w:spacing w:after="0" w:line="240" w:lineRule="auto"/>
              <w:jc w:val="center"/>
              <w:rPr>
                <w:rFonts w:ascii="Times New Roman" w:eastAsia="Times New Roman" w:hAnsi="Times New Roman" w:cs="Times New Roman"/>
                <w:sz w:val="28"/>
                <w:szCs w:val="28"/>
              </w:rPr>
            </w:pPr>
          </w:p>
        </w:tc>
        <w:tc>
          <w:tcPr>
            <w:tcW w:w="7371" w:type="dxa"/>
            <w:tcBorders>
              <w:left w:val="single" w:sz="4" w:space="0" w:color="auto"/>
              <w:bottom w:val="nil"/>
              <w:right w:val="single" w:sz="4" w:space="0" w:color="auto"/>
            </w:tcBorders>
            <w:hideMark/>
          </w:tcPr>
          <w:p w:rsidR="001B09D6" w:rsidRPr="00DC1676" w:rsidRDefault="001B09D6" w:rsidP="00A7655C">
            <w:pPr>
              <w:pStyle w:val="ConsPlusNormal"/>
              <w:ind w:left="79" w:right="-62"/>
              <w:rPr>
                <w:rFonts w:ascii="Times New Roman" w:hAnsi="Times New Roman" w:cs="Times New Roman"/>
                <w:sz w:val="28"/>
                <w:szCs w:val="28"/>
                <w:lang w:eastAsia="en-US"/>
              </w:rPr>
            </w:pPr>
            <w:r w:rsidRPr="00DC1676">
              <w:rPr>
                <w:rFonts w:ascii="Times New Roman" w:hAnsi="Times New Roman" w:cs="Times New Roman"/>
                <w:sz w:val="28"/>
                <w:szCs w:val="28"/>
                <w:lang w:eastAsia="en-US"/>
              </w:rPr>
              <w:t xml:space="preserve">при наличии темпов роста 105% и более </w:t>
            </w:r>
          </w:p>
        </w:tc>
        <w:tc>
          <w:tcPr>
            <w:tcW w:w="1275" w:type="dxa"/>
            <w:tcBorders>
              <w:left w:val="single" w:sz="4" w:space="0" w:color="auto"/>
              <w:bottom w:val="nil"/>
              <w:right w:val="single" w:sz="4" w:space="0" w:color="auto"/>
            </w:tcBorders>
            <w:hideMark/>
          </w:tcPr>
          <w:p w:rsidR="001B09D6" w:rsidRPr="00DC1676" w:rsidRDefault="001B09D6" w:rsidP="00C93441">
            <w:pPr>
              <w:pStyle w:val="ConsPlusNormal"/>
              <w:ind w:left="-62" w:right="-62"/>
              <w:jc w:val="center"/>
              <w:rPr>
                <w:rFonts w:ascii="Times New Roman" w:hAnsi="Times New Roman" w:cs="Times New Roman"/>
                <w:sz w:val="28"/>
                <w:szCs w:val="28"/>
                <w:lang w:eastAsia="en-US"/>
              </w:rPr>
            </w:pPr>
            <w:r w:rsidRPr="00DC1676">
              <w:rPr>
                <w:rFonts w:ascii="Times New Roman" w:hAnsi="Times New Roman" w:cs="Times New Roman"/>
                <w:sz w:val="28"/>
                <w:szCs w:val="28"/>
                <w:lang w:eastAsia="en-US"/>
              </w:rPr>
              <w:t>1,0</w:t>
            </w:r>
          </w:p>
        </w:tc>
      </w:tr>
      <w:tr w:rsidR="001B09D6" w:rsidRPr="00DC1676" w:rsidTr="0079316D">
        <w:trPr>
          <w:trHeight w:val="20"/>
        </w:trPr>
        <w:tc>
          <w:tcPr>
            <w:tcW w:w="854" w:type="dxa"/>
            <w:vMerge/>
            <w:tcBorders>
              <w:top w:val="single" w:sz="4" w:space="0" w:color="auto"/>
              <w:left w:val="single" w:sz="4" w:space="0" w:color="auto"/>
              <w:bottom w:val="single" w:sz="4" w:space="0" w:color="auto"/>
              <w:right w:val="single" w:sz="4" w:space="0" w:color="auto"/>
            </w:tcBorders>
            <w:vAlign w:val="center"/>
            <w:hideMark/>
          </w:tcPr>
          <w:p w:rsidR="001B09D6" w:rsidRPr="00DC1676" w:rsidRDefault="001B09D6" w:rsidP="00B55A17">
            <w:pPr>
              <w:spacing w:after="0" w:line="240" w:lineRule="auto"/>
              <w:jc w:val="center"/>
              <w:rPr>
                <w:rFonts w:ascii="Times New Roman" w:eastAsia="Times New Roman" w:hAnsi="Times New Roman" w:cs="Times New Roman"/>
                <w:sz w:val="28"/>
                <w:szCs w:val="28"/>
              </w:rPr>
            </w:pPr>
          </w:p>
        </w:tc>
        <w:tc>
          <w:tcPr>
            <w:tcW w:w="7371" w:type="dxa"/>
            <w:tcBorders>
              <w:top w:val="nil"/>
              <w:left w:val="single" w:sz="4" w:space="0" w:color="auto"/>
              <w:bottom w:val="single" w:sz="4" w:space="0" w:color="auto"/>
              <w:right w:val="single" w:sz="4" w:space="0" w:color="auto"/>
            </w:tcBorders>
            <w:hideMark/>
          </w:tcPr>
          <w:p w:rsidR="001B09D6" w:rsidRPr="00DC1676" w:rsidRDefault="001B09D6" w:rsidP="00A7655C">
            <w:pPr>
              <w:pStyle w:val="ConsPlusNormal"/>
              <w:ind w:left="79" w:right="-62"/>
              <w:rPr>
                <w:rFonts w:ascii="Times New Roman" w:hAnsi="Times New Roman" w:cs="Times New Roman"/>
                <w:sz w:val="28"/>
                <w:szCs w:val="28"/>
                <w:lang w:eastAsia="en-US"/>
              </w:rPr>
            </w:pPr>
            <w:r w:rsidRPr="00DC1676">
              <w:rPr>
                <w:rFonts w:ascii="Times New Roman" w:hAnsi="Times New Roman" w:cs="Times New Roman"/>
                <w:sz w:val="28"/>
                <w:szCs w:val="28"/>
                <w:lang w:eastAsia="en-US"/>
              </w:rPr>
              <w:t xml:space="preserve">при наличии темпов роста от 100% до 105% </w:t>
            </w:r>
          </w:p>
        </w:tc>
        <w:tc>
          <w:tcPr>
            <w:tcW w:w="1275" w:type="dxa"/>
            <w:tcBorders>
              <w:top w:val="nil"/>
              <w:left w:val="single" w:sz="4" w:space="0" w:color="auto"/>
              <w:bottom w:val="single" w:sz="4" w:space="0" w:color="auto"/>
              <w:right w:val="single" w:sz="4" w:space="0" w:color="auto"/>
            </w:tcBorders>
            <w:hideMark/>
          </w:tcPr>
          <w:p w:rsidR="001B09D6" w:rsidRPr="00DC1676" w:rsidRDefault="001B09D6" w:rsidP="00C93441">
            <w:pPr>
              <w:pStyle w:val="ConsPlusNormal"/>
              <w:ind w:left="-62" w:right="-62"/>
              <w:jc w:val="center"/>
              <w:rPr>
                <w:rFonts w:ascii="Times New Roman" w:hAnsi="Times New Roman" w:cs="Times New Roman"/>
                <w:sz w:val="28"/>
                <w:szCs w:val="28"/>
                <w:lang w:eastAsia="en-US"/>
              </w:rPr>
            </w:pPr>
            <w:r w:rsidRPr="00DC1676">
              <w:rPr>
                <w:rFonts w:ascii="Times New Roman" w:hAnsi="Times New Roman" w:cs="Times New Roman"/>
                <w:sz w:val="28"/>
                <w:szCs w:val="28"/>
                <w:lang w:eastAsia="en-US"/>
              </w:rPr>
              <w:t>0,5</w:t>
            </w:r>
          </w:p>
        </w:tc>
      </w:tr>
      <w:tr w:rsidR="001B09D6" w:rsidRPr="00DC1676" w:rsidTr="0079316D">
        <w:trPr>
          <w:trHeight w:val="20"/>
        </w:trPr>
        <w:tc>
          <w:tcPr>
            <w:tcW w:w="854" w:type="dxa"/>
            <w:vMerge w:val="restart"/>
            <w:tcBorders>
              <w:top w:val="single" w:sz="4" w:space="0" w:color="auto"/>
              <w:left w:val="single" w:sz="4" w:space="0" w:color="auto"/>
              <w:bottom w:val="single" w:sz="4" w:space="0" w:color="auto"/>
              <w:right w:val="single" w:sz="4" w:space="0" w:color="auto"/>
            </w:tcBorders>
            <w:hideMark/>
          </w:tcPr>
          <w:p w:rsidR="001B09D6" w:rsidRPr="00DC1676" w:rsidRDefault="00A42030" w:rsidP="00B55A17">
            <w:pPr>
              <w:pStyle w:val="ConsPlusNormal"/>
              <w:jc w:val="center"/>
              <w:rPr>
                <w:rFonts w:ascii="Times New Roman" w:hAnsi="Times New Roman" w:cs="Times New Roman"/>
                <w:sz w:val="28"/>
                <w:szCs w:val="28"/>
                <w:lang w:eastAsia="en-US"/>
              </w:rPr>
            </w:pPr>
            <w:r>
              <w:rPr>
                <w:rFonts w:ascii="Times New Roman" w:hAnsi="Times New Roman" w:cs="Times New Roman"/>
                <w:sz w:val="28"/>
                <w:szCs w:val="28"/>
                <w:lang w:eastAsia="en-US"/>
              </w:rPr>
              <w:t>8</w:t>
            </w:r>
            <w:r w:rsidR="001B09D6" w:rsidRPr="00DC1676">
              <w:rPr>
                <w:rFonts w:ascii="Times New Roman" w:hAnsi="Times New Roman" w:cs="Times New Roman"/>
                <w:sz w:val="28"/>
                <w:szCs w:val="28"/>
                <w:lang w:eastAsia="en-US"/>
              </w:rPr>
              <w:t>.</w:t>
            </w:r>
          </w:p>
        </w:tc>
        <w:tc>
          <w:tcPr>
            <w:tcW w:w="7371" w:type="dxa"/>
            <w:tcBorders>
              <w:top w:val="single" w:sz="4" w:space="0" w:color="auto"/>
              <w:left w:val="single" w:sz="4" w:space="0" w:color="auto"/>
              <w:bottom w:val="nil"/>
              <w:right w:val="single" w:sz="4" w:space="0" w:color="auto"/>
            </w:tcBorders>
            <w:hideMark/>
          </w:tcPr>
          <w:p w:rsidR="001B09D6" w:rsidRDefault="001B09D6" w:rsidP="00A7655C">
            <w:pPr>
              <w:pStyle w:val="ConsPlusNormal"/>
              <w:ind w:left="79" w:right="-62"/>
              <w:rPr>
                <w:rFonts w:ascii="Times New Roman" w:hAnsi="Times New Roman" w:cs="Times New Roman"/>
                <w:sz w:val="28"/>
                <w:szCs w:val="28"/>
                <w:lang w:eastAsia="en-US"/>
              </w:rPr>
            </w:pPr>
            <w:r w:rsidRPr="00DC1676">
              <w:rPr>
                <w:rFonts w:ascii="Times New Roman" w:hAnsi="Times New Roman" w:cs="Times New Roman"/>
                <w:sz w:val="28"/>
                <w:szCs w:val="28"/>
                <w:lang w:eastAsia="en-US"/>
              </w:rPr>
              <w:t>Рост поступлений в консолидированный бюджет муниципального района (в бюджет (городского округа) местных налогов (земельного налога, налога на имущество физических лиц) по сравнению с соответствующим периодом прошлого года:</w:t>
            </w:r>
          </w:p>
          <w:p w:rsidR="00723988" w:rsidRPr="00DC1676" w:rsidRDefault="00723988" w:rsidP="00A7655C">
            <w:pPr>
              <w:pStyle w:val="ConsPlusNormal"/>
              <w:ind w:left="79" w:right="-62"/>
              <w:rPr>
                <w:rFonts w:ascii="Times New Roman" w:hAnsi="Times New Roman" w:cs="Times New Roman"/>
                <w:sz w:val="28"/>
                <w:szCs w:val="28"/>
                <w:lang w:eastAsia="en-US"/>
              </w:rPr>
            </w:pPr>
          </w:p>
        </w:tc>
        <w:tc>
          <w:tcPr>
            <w:tcW w:w="1275" w:type="dxa"/>
            <w:tcBorders>
              <w:top w:val="single" w:sz="4" w:space="0" w:color="auto"/>
              <w:left w:val="single" w:sz="4" w:space="0" w:color="auto"/>
              <w:bottom w:val="nil"/>
              <w:right w:val="single" w:sz="4" w:space="0" w:color="auto"/>
            </w:tcBorders>
          </w:tcPr>
          <w:p w:rsidR="001B09D6" w:rsidRPr="00DC1676" w:rsidRDefault="001B09D6" w:rsidP="00C93441">
            <w:pPr>
              <w:pStyle w:val="ConsPlusNormal"/>
              <w:ind w:left="-62" w:right="-62"/>
              <w:jc w:val="center"/>
              <w:rPr>
                <w:rFonts w:ascii="Times New Roman" w:hAnsi="Times New Roman" w:cs="Times New Roman"/>
                <w:sz w:val="28"/>
                <w:szCs w:val="28"/>
                <w:lang w:eastAsia="en-US"/>
              </w:rPr>
            </w:pPr>
          </w:p>
        </w:tc>
      </w:tr>
      <w:tr w:rsidR="001B09D6" w:rsidRPr="00DC1676" w:rsidTr="00723988">
        <w:trPr>
          <w:trHeight w:val="20"/>
        </w:trPr>
        <w:tc>
          <w:tcPr>
            <w:tcW w:w="854" w:type="dxa"/>
            <w:vMerge/>
            <w:tcBorders>
              <w:top w:val="single" w:sz="4" w:space="0" w:color="auto"/>
              <w:left w:val="single" w:sz="4" w:space="0" w:color="auto"/>
              <w:bottom w:val="single" w:sz="4" w:space="0" w:color="auto"/>
              <w:right w:val="single" w:sz="4" w:space="0" w:color="auto"/>
            </w:tcBorders>
            <w:vAlign w:val="center"/>
            <w:hideMark/>
          </w:tcPr>
          <w:p w:rsidR="001B09D6" w:rsidRPr="00DC1676" w:rsidRDefault="001B09D6" w:rsidP="00B55A17">
            <w:pPr>
              <w:spacing w:after="0" w:line="240" w:lineRule="auto"/>
              <w:jc w:val="center"/>
              <w:rPr>
                <w:rFonts w:ascii="Times New Roman" w:eastAsia="Times New Roman" w:hAnsi="Times New Roman" w:cs="Times New Roman"/>
                <w:sz w:val="28"/>
                <w:szCs w:val="28"/>
              </w:rPr>
            </w:pPr>
          </w:p>
        </w:tc>
        <w:tc>
          <w:tcPr>
            <w:tcW w:w="7371" w:type="dxa"/>
            <w:tcBorders>
              <w:top w:val="nil"/>
              <w:left w:val="single" w:sz="4" w:space="0" w:color="auto"/>
              <w:bottom w:val="nil"/>
              <w:right w:val="single" w:sz="4" w:space="0" w:color="auto"/>
            </w:tcBorders>
            <w:hideMark/>
          </w:tcPr>
          <w:p w:rsidR="001B09D6" w:rsidRPr="00DC1676" w:rsidRDefault="001B09D6" w:rsidP="00A7655C">
            <w:pPr>
              <w:pStyle w:val="ConsPlusNormal"/>
              <w:ind w:left="79" w:right="-62"/>
              <w:rPr>
                <w:rFonts w:ascii="Times New Roman" w:hAnsi="Times New Roman" w:cs="Times New Roman"/>
                <w:sz w:val="28"/>
                <w:szCs w:val="28"/>
                <w:lang w:eastAsia="en-US"/>
              </w:rPr>
            </w:pPr>
            <w:r w:rsidRPr="00DC1676">
              <w:rPr>
                <w:rFonts w:ascii="Times New Roman" w:hAnsi="Times New Roman" w:cs="Times New Roman"/>
                <w:sz w:val="28"/>
                <w:szCs w:val="28"/>
                <w:lang w:eastAsia="en-US"/>
              </w:rPr>
              <w:t>при наличии темпов роста 105% и более</w:t>
            </w:r>
          </w:p>
        </w:tc>
        <w:tc>
          <w:tcPr>
            <w:tcW w:w="1275" w:type="dxa"/>
            <w:tcBorders>
              <w:top w:val="nil"/>
              <w:left w:val="single" w:sz="4" w:space="0" w:color="auto"/>
              <w:bottom w:val="nil"/>
              <w:right w:val="single" w:sz="4" w:space="0" w:color="auto"/>
            </w:tcBorders>
            <w:hideMark/>
          </w:tcPr>
          <w:p w:rsidR="001B09D6" w:rsidRPr="00DC1676" w:rsidRDefault="001B09D6" w:rsidP="00C93441">
            <w:pPr>
              <w:pStyle w:val="ConsPlusNormal"/>
              <w:ind w:left="-62" w:right="-62"/>
              <w:jc w:val="center"/>
              <w:rPr>
                <w:rFonts w:ascii="Times New Roman" w:hAnsi="Times New Roman" w:cs="Times New Roman"/>
                <w:sz w:val="28"/>
                <w:szCs w:val="28"/>
                <w:lang w:eastAsia="en-US"/>
              </w:rPr>
            </w:pPr>
            <w:r w:rsidRPr="00DC1676">
              <w:rPr>
                <w:rFonts w:ascii="Times New Roman" w:hAnsi="Times New Roman" w:cs="Times New Roman"/>
                <w:sz w:val="28"/>
                <w:szCs w:val="28"/>
                <w:lang w:eastAsia="en-US"/>
              </w:rPr>
              <w:t>1,0</w:t>
            </w:r>
          </w:p>
        </w:tc>
      </w:tr>
      <w:tr w:rsidR="001B09D6" w:rsidRPr="00DC1676" w:rsidTr="00723988">
        <w:trPr>
          <w:trHeight w:val="20"/>
        </w:trPr>
        <w:tc>
          <w:tcPr>
            <w:tcW w:w="854" w:type="dxa"/>
            <w:vMerge/>
            <w:tcBorders>
              <w:top w:val="single" w:sz="4" w:space="0" w:color="auto"/>
              <w:left w:val="single" w:sz="4" w:space="0" w:color="auto"/>
              <w:bottom w:val="single" w:sz="4" w:space="0" w:color="auto"/>
              <w:right w:val="single" w:sz="4" w:space="0" w:color="auto"/>
            </w:tcBorders>
            <w:vAlign w:val="center"/>
            <w:hideMark/>
          </w:tcPr>
          <w:p w:rsidR="001B09D6" w:rsidRPr="00DC1676" w:rsidRDefault="001B09D6" w:rsidP="00B55A17">
            <w:pPr>
              <w:spacing w:after="0" w:line="240" w:lineRule="auto"/>
              <w:jc w:val="center"/>
              <w:rPr>
                <w:rFonts w:ascii="Times New Roman" w:eastAsia="Times New Roman" w:hAnsi="Times New Roman" w:cs="Times New Roman"/>
                <w:sz w:val="28"/>
                <w:szCs w:val="28"/>
              </w:rPr>
            </w:pPr>
          </w:p>
        </w:tc>
        <w:tc>
          <w:tcPr>
            <w:tcW w:w="7371" w:type="dxa"/>
            <w:tcBorders>
              <w:top w:val="nil"/>
              <w:left w:val="single" w:sz="4" w:space="0" w:color="auto"/>
              <w:bottom w:val="single" w:sz="4" w:space="0" w:color="auto"/>
              <w:right w:val="single" w:sz="4" w:space="0" w:color="auto"/>
            </w:tcBorders>
            <w:hideMark/>
          </w:tcPr>
          <w:p w:rsidR="001B09D6" w:rsidRPr="00DC1676" w:rsidRDefault="001B09D6" w:rsidP="00A7655C">
            <w:pPr>
              <w:pStyle w:val="ConsPlusNormal"/>
              <w:ind w:left="79" w:right="-62"/>
              <w:rPr>
                <w:rFonts w:ascii="Times New Roman" w:hAnsi="Times New Roman" w:cs="Times New Roman"/>
                <w:sz w:val="28"/>
                <w:szCs w:val="28"/>
                <w:lang w:eastAsia="en-US"/>
              </w:rPr>
            </w:pPr>
            <w:r w:rsidRPr="00DC1676">
              <w:rPr>
                <w:rFonts w:ascii="Times New Roman" w:hAnsi="Times New Roman" w:cs="Times New Roman"/>
                <w:sz w:val="28"/>
                <w:szCs w:val="28"/>
                <w:lang w:eastAsia="en-US"/>
              </w:rPr>
              <w:t>при наличии темпов роста от 100% до 105%</w:t>
            </w:r>
          </w:p>
        </w:tc>
        <w:tc>
          <w:tcPr>
            <w:tcW w:w="1275" w:type="dxa"/>
            <w:tcBorders>
              <w:top w:val="nil"/>
              <w:left w:val="single" w:sz="4" w:space="0" w:color="auto"/>
              <w:bottom w:val="single" w:sz="4" w:space="0" w:color="auto"/>
              <w:right w:val="single" w:sz="4" w:space="0" w:color="auto"/>
            </w:tcBorders>
            <w:hideMark/>
          </w:tcPr>
          <w:p w:rsidR="001B09D6" w:rsidRPr="00DC1676" w:rsidRDefault="001B09D6" w:rsidP="00C93441">
            <w:pPr>
              <w:pStyle w:val="ConsPlusNormal"/>
              <w:ind w:left="-62" w:right="-62"/>
              <w:jc w:val="center"/>
              <w:rPr>
                <w:rFonts w:ascii="Times New Roman" w:hAnsi="Times New Roman" w:cs="Times New Roman"/>
                <w:sz w:val="28"/>
                <w:szCs w:val="28"/>
                <w:lang w:eastAsia="en-US"/>
              </w:rPr>
            </w:pPr>
            <w:r w:rsidRPr="00DC1676">
              <w:rPr>
                <w:rFonts w:ascii="Times New Roman" w:hAnsi="Times New Roman" w:cs="Times New Roman"/>
                <w:sz w:val="28"/>
                <w:szCs w:val="28"/>
                <w:lang w:eastAsia="en-US"/>
              </w:rPr>
              <w:t>0,5</w:t>
            </w:r>
          </w:p>
        </w:tc>
      </w:tr>
      <w:tr w:rsidR="00E26F7B" w:rsidRPr="00DC1676" w:rsidTr="00723988">
        <w:trPr>
          <w:trHeight w:val="20"/>
        </w:trPr>
        <w:tc>
          <w:tcPr>
            <w:tcW w:w="854" w:type="dxa"/>
            <w:tcBorders>
              <w:top w:val="single" w:sz="4" w:space="0" w:color="auto"/>
              <w:left w:val="single" w:sz="4" w:space="0" w:color="auto"/>
              <w:bottom w:val="single" w:sz="4" w:space="0" w:color="auto"/>
              <w:right w:val="single" w:sz="4" w:space="0" w:color="auto"/>
            </w:tcBorders>
            <w:hideMark/>
          </w:tcPr>
          <w:p w:rsidR="00E26F7B" w:rsidRPr="00DC1676" w:rsidRDefault="00A42030" w:rsidP="00B55A17">
            <w:pPr>
              <w:pStyle w:val="ConsPlusNormal"/>
              <w:jc w:val="center"/>
              <w:rPr>
                <w:rFonts w:ascii="Times New Roman" w:hAnsi="Times New Roman" w:cs="Times New Roman"/>
                <w:sz w:val="28"/>
                <w:szCs w:val="28"/>
                <w:lang w:eastAsia="en-US"/>
              </w:rPr>
            </w:pPr>
            <w:r>
              <w:rPr>
                <w:rFonts w:ascii="Times New Roman" w:hAnsi="Times New Roman" w:cs="Times New Roman"/>
                <w:sz w:val="28"/>
                <w:szCs w:val="28"/>
                <w:lang w:eastAsia="en-US"/>
              </w:rPr>
              <w:t>9</w:t>
            </w:r>
            <w:r w:rsidR="00E26F7B" w:rsidRPr="00DC1676">
              <w:rPr>
                <w:rFonts w:ascii="Times New Roman" w:hAnsi="Times New Roman" w:cs="Times New Roman"/>
                <w:sz w:val="28"/>
                <w:szCs w:val="28"/>
                <w:lang w:eastAsia="en-US"/>
              </w:rPr>
              <w:t>.</w:t>
            </w:r>
          </w:p>
        </w:tc>
        <w:tc>
          <w:tcPr>
            <w:tcW w:w="7371" w:type="dxa"/>
            <w:tcBorders>
              <w:top w:val="single" w:sz="4" w:space="0" w:color="auto"/>
              <w:left w:val="single" w:sz="4" w:space="0" w:color="auto"/>
              <w:bottom w:val="single" w:sz="4" w:space="0" w:color="auto"/>
              <w:right w:val="single" w:sz="4" w:space="0" w:color="auto"/>
            </w:tcBorders>
            <w:hideMark/>
          </w:tcPr>
          <w:p w:rsidR="00E26F7B" w:rsidRDefault="00E26F7B" w:rsidP="00A7655C">
            <w:pPr>
              <w:pStyle w:val="ConsPlusNormal"/>
              <w:ind w:left="79" w:right="-62"/>
              <w:rPr>
                <w:rFonts w:ascii="Times New Roman" w:hAnsi="Times New Roman" w:cs="Times New Roman"/>
                <w:sz w:val="28"/>
                <w:szCs w:val="28"/>
                <w:lang w:eastAsia="en-US"/>
              </w:rPr>
            </w:pPr>
            <w:r w:rsidRPr="00E26F7B">
              <w:rPr>
                <w:rFonts w:ascii="Times New Roman" w:hAnsi="Times New Roman" w:cs="Times New Roman"/>
                <w:sz w:val="28"/>
                <w:szCs w:val="28"/>
                <w:lang w:eastAsia="en-US"/>
              </w:rPr>
              <w:t>Сокращение з</w:t>
            </w:r>
            <w:r w:rsidRPr="00DC1676">
              <w:rPr>
                <w:rFonts w:ascii="Times New Roman" w:hAnsi="Times New Roman" w:cs="Times New Roman"/>
                <w:sz w:val="28"/>
                <w:szCs w:val="28"/>
                <w:lang w:eastAsia="en-US"/>
              </w:rPr>
              <w:t>адолженности органов местного самоуправления муниципального района (городского округа) и поселений на территории муниципального района, муниципальных учреждений на территории муниципального района (городского округа) по налогам и сборам</w:t>
            </w:r>
          </w:p>
          <w:p w:rsidR="00723988" w:rsidRPr="00DC1676" w:rsidRDefault="00723988" w:rsidP="00A7655C">
            <w:pPr>
              <w:pStyle w:val="ConsPlusNormal"/>
              <w:ind w:left="79" w:right="-62"/>
              <w:rPr>
                <w:rFonts w:ascii="Times New Roman" w:hAnsi="Times New Roman" w:cs="Times New Roman"/>
                <w:sz w:val="28"/>
                <w:szCs w:val="28"/>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E26F7B" w:rsidRDefault="00E26F7B" w:rsidP="00A400AD">
            <w:pPr>
              <w:pStyle w:val="ConsPlusNormal"/>
              <w:ind w:left="-62" w:right="-62"/>
              <w:jc w:val="center"/>
              <w:rPr>
                <w:rFonts w:ascii="Times New Roman" w:hAnsi="Times New Roman" w:cs="Times New Roman"/>
                <w:sz w:val="28"/>
                <w:szCs w:val="28"/>
                <w:lang w:eastAsia="en-US"/>
              </w:rPr>
            </w:pPr>
          </w:p>
          <w:p w:rsidR="00E26F7B" w:rsidRDefault="00E26F7B" w:rsidP="00A400AD">
            <w:pPr>
              <w:pStyle w:val="ConsPlusNormal"/>
              <w:ind w:left="-62" w:right="-62"/>
              <w:jc w:val="center"/>
              <w:rPr>
                <w:rFonts w:ascii="Times New Roman" w:hAnsi="Times New Roman" w:cs="Times New Roman"/>
                <w:sz w:val="28"/>
                <w:szCs w:val="28"/>
                <w:lang w:eastAsia="en-US"/>
              </w:rPr>
            </w:pPr>
          </w:p>
          <w:p w:rsidR="00E26F7B" w:rsidRDefault="00E26F7B" w:rsidP="00A400AD">
            <w:pPr>
              <w:pStyle w:val="ConsPlusNormal"/>
              <w:ind w:left="-62" w:right="-62"/>
              <w:jc w:val="center"/>
              <w:rPr>
                <w:rFonts w:ascii="Times New Roman" w:hAnsi="Times New Roman" w:cs="Times New Roman"/>
                <w:sz w:val="28"/>
                <w:szCs w:val="28"/>
                <w:lang w:eastAsia="en-US"/>
              </w:rPr>
            </w:pPr>
          </w:p>
          <w:p w:rsidR="00E26F7B" w:rsidRDefault="00E26F7B" w:rsidP="00A400AD">
            <w:pPr>
              <w:pStyle w:val="ConsPlusNormal"/>
              <w:ind w:left="-62" w:right="-62"/>
              <w:jc w:val="center"/>
              <w:rPr>
                <w:rFonts w:ascii="Times New Roman" w:hAnsi="Times New Roman" w:cs="Times New Roman"/>
                <w:sz w:val="28"/>
                <w:szCs w:val="28"/>
                <w:lang w:eastAsia="en-US"/>
              </w:rPr>
            </w:pPr>
          </w:p>
          <w:p w:rsidR="00E26F7B" w:rsidRPr="00DC1676" w:rsidRDefault="00E26F7B" w:rsidP="00A400AD">
            <w:pPr>
              <w:pStyle w:val="ConsPlusNormal"/>
              <w:ind w:left="-62" w:right="-62"/>
              <w:jc w:val="center"/>
              <w:rPr>
                <w:rFonts w:ascii="Times New Roman" w:hAnsi="Times New Roman" w:cs="Times New Roman"/>
                <w:sz w:val="28"/>
                <w:szCs w:val="28"/>
                <w:lang w:eastAsia="en-US"/>
              </w:rPr>
            </w:pPr>
            <w:r w:rsidRPr="00DC1676">
              <w:rPr>
                <w:rFonts w:ascii="Times New Roman" w:hAnsi="Times New Roman" w:cs="Times New Roman"/>
                <w:sz w:val="28"/>
                <w:szCs w:val="28"/>
                <w:lang w:eastAsia="en-US"/>
              </w:rPr>
              <w:t>0,5</w:t>
            </w:r>
          </w:p>
        </w:tc>
      </w:tr>
      <w:tr w:rsidR="00E26F7B" w:rsidRPr="00DC1676" w:rsidTr="00723988">
        <w:trPr>
          <w:trHeight w:val="20"/>
        </w:trPr>
        <w:tc>
          <w:tcPr>
            <w:tcW w:w="854" w:type="dxa"/>
            <w:tcBorders>
              <w:top w:val="single" w:sz="4" w:space="0" w:color="auto"/>
              <w:left w:val="single" w:sz="4" w:space="0" w:color="auto"/>
              <w:bottom w:val="single" w:sz="4" w:space="0" w:color="auto"/>
              <w:right w:val="single" w:sz="4" w:space="0" w:color="auto"/>
            </w:tcBorders>
            <w:hideMark/>
          </w:tcPr>
          <w:p w:rsidR="00E26F7B" w:rsidRPr="00DC1676" w:rsidRDefault="00A42030" w:rsidP="00B55A17">
            <w:pPr>
              <w:pStyle w:val="ConsPlusNormal"/>
              <w:jc w:val="center"/>
              <w:rPr>
                <w:rFonts w:ascii="Times New Roman" w:hAnsi="Times New Roman" w:cs="Times New Roman"/>
                <w:sz w:val="28"/>
                <w:szCs w:val="28"/>
                <w:lang w:eastAsia="en-US"/>
              </w:rPr>
            </w:pPr>
            <w:r>
              <w:rPr>
                <w:rFonts w:ascii="Times New Roman" w:hAnsi="Times New Roman" w:cs="Times New Roman"/>
                <w:sz w:val="28"/>
                <w:szCs w:val="28"/>
                <w:lang w:eastAsia="en-US"/>
              </w:rPr>
              <w:t>10</w:t>
            </w:r>
            <w:r w:rsidR="00E26F7B" w:rsidRPr="00DC1676">
              <w:rPr>
                <w:rFonts w:ascii="Times New Roman" w:hAnsi="Times New Roman" w:cs="Times New Roman"/>
                <w:sz w:val="28"/>
                <w:szCs w:val="28"/>
                <w:lang w:eastAsia="en-US"/>
              </w:rPr>
              <w:t>.</w:t>
            </w:r>
          </w:p>
        </w:tc>
        <w:tc>
          <w:tcPr>
            <w:tcW w:w="7371" w:type="dxa"/>
            <w:tcBorders>
              <w:top w:val="single" w:sz="4" w:space="0" w:color="auto"/>
              <w:left w:val="single" w:sz="4" w:space="0" w:color="auto"/>
              <w:bottom w:val="single" w:sz="4" w:space="0" w:color="auto"/>
              <w:right w:val="single" w:sz="4" w:space="0" w:color="auto"/>
            </w:tcBorders>
            <w:hideMark/>
          </w:tcPr>
          <w:p w:rsidR="00E26F7B" w:rsidRDefault="00E26F7B" w:rsidP="00A7655C">
            <w:pPr>
              <w:pStyle w:val="ConsPlusNormal"/>
              <w:ind w:left="79" w:right="-62"/>
              <w:rPr>
                <w:rFonts w:ascii="Times New Roman" w:hAnsi="Times New Roman" w:cs="Times New Roman"/>
                <w:sz w:val="28"/>
                <w:szCs w:val="28"/>
                <w:lang w:eastAsia="en-US"/>
              </w:rPr>
            </w:pPr>
            <w:r w:rsidRPr="00DC1676">
              <w:rPr>
                <w:rFonts w:ascii="Times New Roman" w:hAnsi="Times New Roman" w:cs="Times New Roman"/>
                <w:sz w:val="28"/>
                <w:szCs w:val="28"/>
                <w:lang w:eastAsia="en-US"/>
              </w:rPr>
              <w:t>Сокращение недоимки по налогам, поступающим в консолидированный бюджет Брянской области с территории муниципального района, по сравнению с началом текущего года</w:t>
            </w:r>
          </w:p>
          <w:p w:rsidR="00723988" w:rsidRPr="00DC1676" w:rsidRDefault="00723988" w:rsidP="00A7655C">
            <w:pPr>
              <w:pStyle w:val="ConsPlusNormal"/>
              <w:ind w:left="79" w:right="-62"/>
              <w:rPr>
                <w:rFonts w:ascii="Times New Roman" w:hAnsi="Times New Roman" w:cs="Times New Roman"/>
                <w:sz w:val="28"/>
                <w:szCs w:val="28"/>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E26F7B" w:rsidRDefault="00E26F7B" w:rsidP="00C93441">
            <w:pPr>
              <w:pStyle w:val="ConsPlusNormal"/>
              <w:ind w:left="-62" w:right="-62"/>
              <w:jc w:val="center"/>
              <w:rPr>
                <w:rFonts w:ascii="Times New Roman" w:hAnsi="Times New Roman" w:cs="Times New Roman"/>
                <w:sz w:val="28"/>
                <w:szCs w:val="28"/>
                <w:lang w:eastAsia="en-US"/>
              </w:rPr>
            </w:pPr>
          </w:p>
          <w:p w:rsidR="00E26F7B" w:rsidRDefault="00E26F7B" w:rsidP="00C93441">
            <w:pPr>
              <w:pStyle w:val="ConsPlusNormal"/>
              <w:ind w:left="-62" w:right="-62"/>
              <w:jc w:val="center"/>
              <w:rPr>
                <w:rFonts w:ascii="Times New Roman" w:hAnsi="Times New Roman" w:cs="Times New Roman"/>
                <w:sz w:val="28"/>
                <w:szCs w:val="28"/>
                <w:lang w:eastAsia="en-US"/>
              </w:rPr>
            </w:pPr>
          </w:p>
          <w:p w:rsidR="00E26F7B" w:rsidRDefault="00E26F7B" w:rsidP="00C93441">
            <w:pPr>
              <w:pStyle w:val="ConsPlusNormal"/>
              <w:ind w:left="-62" w:right="-62"/>
              <w:jc w:val="center"/>
              <w:rPr>
                <w:rFonts w:ascii="Times New Roman" w:hAnsi="Times New Roman" w:cs="Times New Roman"/>
                <w:sz w:val="28"/>
                <w:szCs w:val="28"/>
                <w:lang w:eastAsia="en-US"/>
              </w:rPr>
            </w:pPr>
          </w:p>
          <w:p w:rsidR="00E26F7B" w:rsidRPr="00DC1676" w:rsidRDefault="00E26F7B" w:rsidP="00C93441">
            <w:pPr>
              <w:pStyle w:val="ConsPlusNormal"/>
              <w:ind w:left="-62" w:right="-62"/>
              <w:jc w:val="center"/>
              <w:rPr>
                <w:rFonts w:ascii="Times New Roman" w:hAnsi="Times New Roman" w:cs="Times New Roman"/>
                <w:sz w:val="28"/>
                <w:szCs w:val="28"/>
                <w:lang w:eastAsia="en-US"/>
              </w:rPr>
            </w:pPr>
            <w:r w:rsidRPr="00DC1676">
              <w:rPr>
                <w:rFonts w:ascii="Times New Roman" w:hAnsi="Times New Roman" w:cs="Times New Roman"/>
                <w:sz w:val="28"/>
                <w:szCs w:val="28"/>
                <w:lang w:eastAsia="en-US"/>
              </w:rPr>
              <w:t>1,0</w:t>
            </w:r>
          </w:p>
        </w:tc>
      </w:tr>
      <w:tr w:rsidR="00E26F7B" w:rsidRPr="00DC1676" w:rsidTr="00723988">
        <w:trPr>
          <w:trHeight w:val="20"/>
        </w:trPr>
        <w:tc>
          <w:tcPr>
            <w:tcW w:w="854" w:type="dxa"/>
            <w:tcBorders>
              <w:top w:val="single" w:sz="4" w:space="0" w:color="auto"/>
              <w:left w:val="single" w:sz="4" w:space="0" w:color="auto"/>
              <w:bottom w:val="single" w:sz="4" w:space="0" w:color="auto"/>
              <w:right w:val="single" w:sz="4" w:space="0" w:color="auto"/>
            </w:tcBorders>
          </w:tcPr>
          <w:p w:rsidR="00E26F7B" w:rsidRPr="00DC1676" w:rsidRDefault="00A42030" w:rsidP="00B55A17">
            <w:pPr>
              <w:pStyle w:val="ConsPlusNormal"/>
              <w:jc w:val="center"/>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11</w:t>
            </w:r>
            <w:r w:rsidR="00E26F7B">
              <w:rPr>
                <w:rFonts w:ascii="Times New Roman" w:hAnsi="Times New Roman" w:cs="Times New Roman"/>
                <w:sz w:val="28"/>
                <w:szCs w:val="28"/>
                <w:lang w:eastAsia="en-US"/>
              </w:rPr>
              <w:t>.</w:t>
            </w:r>
          </w:p>
        </w:tc>
        <w:tc>
          <w:tcPr>
            <w:tcW w:w="7371" w:type="dxa"/>
            <w:tcBorders>
              <w:top w:val="single" w:sz="4" w:space="0" w:color="auto"/>
              <w:left w:val="single" w:sz="4" w:space="0" w:color="auto"/>
              <w:bottom w:val="single" w:sz="4" w:space="0" w:color="auto"/>
              <w:right w:val="single" w:sz="4" w:space="0" w:color="auto"/>
            </w:tcBorders>
          </w:tcPr>
          <w:p w:rsidR="00E26F7B" w:rsidRPr="00DC1676" w:rsidRDefault="00E26F7B" w:rsidP="00A7655C">
            <w:pPr>
              <w:pStyle w:val="ConsPlusNormal"/>
              <w:ind w:left="79" w:right="-62"/>
              <w:rPr>
                <w:rFonts w:ascii="Times New Roman" w:hAnsi="Times New Roman" w:cs="Times New Roman"/>
                <w:sz w:val="28"/>
                <w:szCs w:val="28"/>
                <w:lang w:eastAsia="en-US"/>
              </w:rPr>
            </w:pPr>
            <w:r w:rsidRPr="00DC1676">
              <w:rPr>
                <w:rFonts w:ascii="Times New Roman" w:hAnsi="Times New Roman" w:cs="Times New Roman"/>
                <w:sz w:val="28"/>
                <w:szCs w:val="28"/>
                <w:lang w:eastAsia="en-US"/>
              </w:rPr>
              <w:t>Отсутствие задолженности органов местного самоуправления муниципального района (городского округа)</w:t>
            </w:r>
            <w:r>
              <w:rPr>
                <w:rFonts w:ascii="Times New Roman" w:hAnsi="Times New Roman" w:cs="Times New Roman"/>
                <w:sz w:val="28"/>
                <w:szCs w:val="28"/>
                <w:lang w:eastAsia="en-US"/>
              </w:rPr>
              <w:t xml:space="preserve"> </w:t>
            </w:r>
            <w:r w:rsidRPr="00DC1676">
              <w:rPr>
                <w:rFonts w:ascii="Times New Roman" w:hAnsi="Times New Roman" w:cs="Times New Roman"/>
                <w:sz w:val="28"/>
                <w:szCs w:val="28"/>
                <w:lang w:eastAsia="en-US"/>
              </w:rPr>
              <w:t>и поселений на территории муниципального района, муниципальных учреждений на территории муниципального района (городского округа) по страховым взносам в государственные внебюджетные фонды Российской Федерации</w:t>
            </w:r>
          </w:p>
        </w:tc>
        <w:tc>
          <w:tcPr>
            <w:tcW w:w="1275" w:type="dxa"/>
            <w:tcBorders>
              <w:top w:val="single" w:sz="4" w:space="0" w:color="auto"/>
              <w:left w:val="single" w:sz="4" w:space="0" w:color="auto"/>
              <w:bottom w:val="single" w:sz="4" w:space="0" w:color="auto"/>
              <w:right w:val="single" w:sz="4" w:space="0" w:color="auto"/>
            </w:tcBorders>
          </w:tcPr>
          <w:p w:rsidR="00E26F7B" w:rsidRDefault="00E26F7B" w:rsidP="00C93441">
            <w:pPr>
              <w:pStyle w:val="ConsPlusNormal"/>
              <w:ind w:right="-62"/>
              <w:jc w:val="center"/>
              <w:rPr>
                <w:rFonts w:ascii="Times New Roman" w:hAnsi="Times New Roman" w:cs="Times New Roman"/>
                <w:sz w:val="28"/>
                <w:szCs w:val="28"/>
                <w:lang w:eastAsia="en-US"/>
              </w:rPr>
            </w:pPr>
          </w:p>
          <w:p w:rsidR="00E26F7B" w:rsidRDefault="00E26F7B" w:rsidP="00C93441">
            <w:pPr>
              <w:pStyle w:val="ConsPlusNormal"/>
              <w:ind w:right="-62"/>
              <w:jc w:val="center"/>
              <w:rPr>
                <w:rFonts w:ascii="Times New Roman" w:hAnsi="Times New Roman" w:cs="Times New Roman"/>
                <w:sz w:val="28"/>
                <w:szCs w:val="28"/>
                <w:lang w:eastAsia="en-US"/>
              </w:rPr>
            </w:pPr>
          </w:p>
          <w:p w:rsidR="00E26F7B" w:rsidRDefault="00E26F7B" w:rsidP="00C93441">
            <w:pPr>
              <w:pStyle w:val="ConsPlusNormal"/>
              <w:ind w:right="-62"/>
              <w:jc w:val="center"/>
              <w:rPr>
                <w:rFonts w:ascii="Times New Roman" w:hAnsi="Times New Roman" w:cs="Times New Roman"/>
                <w:sz w:val="28"/>
                <w:szCs w:val="28"/>
                <w:lang w:eastAsia="en-US"/>
              </w:rPr>
            </w:pPr>
          </w:p>
          <w:p w:rsidR="00E26F7B" w:rsidRDefault="00E26F7B" w:rsidP="00C93441">
            <w:pPr>
              <w:pStyle w:val="ConsPlusNormal"/>
              <w:ind w:right="-62"/>
              <w:jc w:val="center"/>
              <w:rPr>
                <w:rFonts w:ascii="Times New Roman" w:hAnsi="Times New Roman" w:cs="Times New Roman"/>
                <w:sz w:val="28"/>
                <w:szCs w:val="28"/>
                <w:lang w:eastAsia="en-US"/>
              </w:rPr>
            </w:pPr>
          </w:p>
          <w:p w:rsidR="00E26F7B" w:rsidRDefault="00E26F7B" w:rsidP="00C93441">
            <w:pPr>
              <w:pStyle w:val="ConsPlusNormal"/>
              <w:ind w:right="-62"/>
              <w:jc w:val="center"/>
              <w:rPr>
                <w:rFonts w:ascii="Times New Roman" w:hAnsi="Times New Roman" w:cs="Times New Roman"/>
                <w:sz w:val="28"/>
                <w:szCs w:val="28"/>
                <w:lang w:eastAsia="en-US"/>
              </w:rPr>
            </w:pPr>
          </w:p>
          <w:p w:rsidR="00E26F7B" w:rsidRPr="00DC1676" w:rsidRDefault="00E26F7B" w:rsidP="00C93441">
            <w:pPr>
              <w:pStyle w:val="ConsPlusNormal"/>
              <w:ind w:right="-62"/>
              <w:jc w:val="center"/>
              <w:rPr>
                <w:rFonts w:ascii="Times New Roman" w:hAnsi="Times New Roman" w:cs="Times New Roman"/>
                <w:sz w:val="28"/>
                <w:szCs w:val="28"/>
                <w:lang w:eastAsia="en-US"/>
              </w:rPr>
            </w:pPr>
            <w:r w:rsidRPr="00DC1676">
              <w:rPr>
                <w:rFonts w:ascii="Times New Roman" w:hAnsi="Times New Roman" w:cs="Times New Roman"/>
                <w:sz w:val="28"/>
                <w:szCs w:val="28"/>
                <w:lang w:eastAsia="en-US"/>
              </w:rPr>
              <w:t>1,0</w:t>
            </w:r>
          </w:p>
        </w:tc>
      </w:tr>
      <w:tr w:rsidR="00E26F7B" w:rsidRPr="00DC1676" w:rsidTr="00723988">
        <w:trPr>
          <w:trHeight w:val="20"/>
        </w:trPr>
        <w:tc>
          <w:tcPr>
            <w:tcW w:w="854" w:type="dxa"/>
            <w:tcBorders>
              <w:top w:val="single" w:sz="4" w:space="0" w:color="auto"/>
              <w:left w:val="single" w:sz="4" w:space="0" w:color="auto"/>
              <w:bottom w:val="single" w:sz="4" w:space="0" w:color="auto"/>
              <w:right w:val="single" w:sz="4" w:space="0" w:color="auto"/>
            </w:tcBorders>
          </w:tcPr>
          <w:p w:rsidR="00E26F7B" w:rsidRPr="00DC1676" w:rsidRDefault="00A400AD" w:rsidP="00A42030">
            <w:pPr>
              <w:pStyle w:val="ConsPlusNormal"/>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r w:rsidR="00A42030">
              <w:rPr>
                <w:rFonts w:ascii="Times New Roman" w:hAnsi="Times New Roman" w:cs="Times New Roman"/>
                <w:sz w:val="28"/>
                <w:szCs w:val="28"/>
                <w:lang w:eastAsia="en-US"/>
              </w:rPr>
              <w:t>2</w:t>
            </w:r>
            <w:r w:rsidR="00E26F7B" w:rsidRPr="00DC1676">
              <w:rPr>
                <w:rFonts w:ascii="Times New Roman" w:hAnsi="Times New Roman" w:cs="Times New Roman"/>
                <w:sz w:val="28"/>
                <w:szCs w:val="28"/>
                <w:lang w:eastAsia="en-US"/>
              </w:rPr>
              <w:t>.</w:t>
            </w:r>
          </w:p>
        </w:tc>
        <w:tc>
          <w:tcPr>
            <w:tcW w:w="7371" w:type="dxa"/>
            <w:tcBorders>
              <w:top w:val="single" w:sz="4" w:space="0" w:color="auto"/>
              <w:left w:val="single" w:sz="4" w:space="0" w:color="auto"/>
              <w:bottom w:val="single" w:sz="4" w:space="0" w:color="auto"/>
              <w:right w:val="single" w:sz="4" w:space="0" w:color="auto"/>
            </w:tcBorders>
          </w:tcPr>
          <w:p w:rsidR="00E26F7B" w:rsidRPr="00DC1676" w:rsidRDefault="00E26F7B" w:rsidP="00A7655C">
            <w:pPr>
              <w:pStyle w:val="ConsPlusNormal"/>
              <w:ind w:left="79" w:right="-62"/>
              <w:rPr>
                <w:rFonts w:ascii="Times New Roman" w:hAnsi="Times New Roman" w:cs="Times New Roman"/>
                <w:sz w:val="28"/>
                <w:szCs w:val="28"/>
                <w:lang w:eastAsia="en-US"/>
              </w:rPr>
            </w:pPr>
            <w:r w:rsidRPr="00DC1676">
              <w:rPr>
                <w:rFonts w:ascii="Times New Roman" w:hAnsi="Times New Roman" w:cs="Times New Roman"/>
                <w:sz w:val="28"/>
                <w:szCs w:val="28"/>
                <w:lang w:eastAsia="en-US"/>
              </w:rPr>
              <w:t>Наличие программы или мероприятий поддержки местных инициатив</w:t>
            </w:r>
          </w:p>
        </w:tc>
        <w:tc>
          <w:tcPr>
            <w:tcW w:w="1275" w:type="dxa"/>
            <w:tcBorders>
              <w:top w:val="single" w:sz="4" w:space="0" w:color="auto"/>
              <w:left w:val="single" w:sz="4" w:space="0" w:color="auto"/>
              <w:bottom w:val="single" w:sz="4" w:space="0" w:color="auto"/>
              <w:right w:val="single" w:sz="4" w:space="0" w:color="auto"/>
            </w:tcBorders>
          </w:tcPr>
          <w:p w:rsidR="00E26F7B" w:rsidRPr="00DC1676" w:rsidRDefault="00E26F7B" w:rsidP="00C93441">
            <w:pPr>
              <w:pStyle w:val="ConsPlusNormal"/>
              <w:ind w:right="-62"/>
              <w:jc w:val="center"/>
              <w:rPr>
                <w:rFonts w:ascii="Times New Roman" w:hAnsi="Times New Roman" w:cs="Times New Roman"/>
                <w:sz w:val="28"/>
                <w:szCs w:val="28"/>
                <w:lang w:eastAsia="en-US"/>
              </w:rPr>
            </w:pPr>
            <w:r w:rsidRPr="00DC1676">
              <w:rPr>
                <w:rFonts w:ascii="Times New Roman" w:hAnsi="Times New Roman" w:cs="Times New Roman"/>
                <w:sz w:val="28"/>
                <w:szCs w:val="28"/>
                <w:lang w:eastAsia="en-US"/>
              </w:rPr>
              <w:t>1,0</w:t>
            </w:r>
          </w:p>
        </w:tc>
      </w:tr>
      <w:tr w:rsidR="00E26F7B" w:rsidRPr="00DC1676" w:rsidTr="00723988">
        <w:trPr>
          <w:trHeight w:val="20"/>
        </w:trPr>
        <w:tc>
          <w:tcPr>
            <w:tcW w:w="854" w:type="dxa"/>
            <w:tcBorders>
              <w:top w:val="single" w:sz="4" w:space="0" w:color="auto"/>
              <w:left w:val="single" w:sz="4" w:space="0" w:color="auto"/>
              <w:bottom w:val="single" w:sz="4" w:space="0" w:color="auto"/>
              <w:right w:val="single" w:sz="4" w:space="0" w:color="auto"/>
            </w:tcBorders>
            <w:hideMark/>
          </w:tcPr>
          <w:p w:rsidR="00E26F7B" w:rsidRPr="00DC1676" w:rsidRDefault="00E26F7B" w:rsidP="00B55A17">
            <w:pPr>
              <w:pStyle w:val="ConsPlusNormal"/>
              <w:jc w:val="center"/>
              <w:rPr>
                <w:rFonts w:ascii="Times New Roman" w:hAnsi="Times New Roman" w:cs="Times New Roman"/>
                <w:sz w:val="28"/>
                <w:szCs w:val="28"/>
                <w:lang w:eastAsia="en-US"/>
              </w:rPr>
            </w:pPr>
            <w:r w:rsidRPr="00DC1676">
              <w:rPr>
                <w:rFonts w:ascii="Times New Roman" w:hAnsi="Times New Roman" w:cs="Times New Roman"/>
                <w:sz w:val="28"/>
                <w:szCs w:val="28"/>
                <w:lang w:eastAsia="en-US"/>
              </w:rPr>
              <w:t>1</w:t>
            </w:r>
            <w:r w:rsidR="00A42030">
              <w:rPr>
                <w:rFonts w:ascii="Times New Roman" w:hAnsi="Times New Roman" w:cs="Times New Roman"/>
                <w:sz w:val="28"/>
                <w:szCs w:val="28"/>
                <w:lang w:eastAsia="en-US"/>
              </w:rPr>
              <w:t>3</w:t>
            </w:r>
            <w:r w:rsidRPr="00DC1676">
              <w:rPr>
                <w:rFonts w:ascii="Times New Roman" w:hAnsi="Times New Roman" w:cs="Times New Roman"/>
                <w:sz w:val="28"/>
                <w:szCs w:val="28"/>
                <w:lang w:eastAsia="en-US"/>
              </w:rPr>
              <w:t>.</w:t>
            </w:r>
          </w:p>
        </w:tc>
        <w:tc>
          <w:tcPr>
            <w:tcW w:w="7371" w:type="dxa"/>
            <w:tcBorders>
              <w:top w:val="single" w:sz="4" w:space="0" w:color="auto"/>
              <w:left w:val="single" w:sz="4" w:space="0" w:color="auto"/>
              <w:bottom w:val="single" w:sz="4" w:space="0" w:color="auto"/>
              <w:right w:val="single" w:sz="4" w:space="0" w:color="auto"/>
            </w:tcBorders>
            <w:hideMark/>
          </w:tcPr>
          <w:p w:rsidR="00E26F7B" w:rsidRPr="00DC1676" w:rsidRDefault="00E26F7B" w:rsidP="00A7655C">
            <w:pPr>
              <w:pStyle w:val="ConsPlusNormal"/>
              <w:ind w:left="79" w:right="-62"/>
              <w:rPr>
                <w:rFonts w:ascii="Times New Roman" w:hAnsi="Times New Roman" w:cs="Times New Roman"/>
                <w:sz w:val="28"/>
                <w:szCs w:val="28"/>
                <w:lang w:eastAsia="en-US"/>
              </w:rPr>
            </w:pPr>
            <w:r w:rsidRPr="00DC1676">
              <w:rPr>
                <w:rFonts w:ascii="Times New Roman" w:hAnsi="Times New Roman" w:cs="Times New Roman"/>
                <w:sz w:val="28"/>
                <w:szCs w:val="28"/>
                <w:lang w:eastAsia="en-US"/>
              </w:rPr>
              <w:t>Снижение общего объема кредиторской задолженности по расходам бюджета муниципальных учреждений (</w:t>
            </w:r>
            <w:r w:rsidRPr="00D97846">
              <w:rPr>
                <w:rFonts w:ascii="Times New Roman" w:hAnsi="Times New Roman" w:cs="Times New Roman"/>
                <w:sz w:val="28"/>
                <w:szCs w:val="28"/>
                <w:lang w:eastAsia="en-US"/>
              </w:rPr>
              <w:t>за исключением кредиторской задолженности по заработной плате и начислениям на выплаты по оплате труда</w:t>
            </w:r>
            <w:r w:rsidRPr="00DC1676">
              <w:rPr>
                <w:rFonts w:ascii="Times New Roman" w:hAnsi="Times New Roman" w:cs="Times New Roman"/>
                <w:sz w:val="28"/>
                <w:szCs w:val="28"/>
                <w:lang w:eastAsia="en-US"/>
              </w:rPr>
              <w:t>) по сравнению с началом текущего года</w:t>
            </w:r>
          </w:p>
        </w:tc>
        <w:tc>
          <w:tcPr>
            <w:tcW w:w="1275" w:type="dxa"/>
            <w:tcBorders>
              <w:top w:val="single" w:sz="4" w:space="0" w:color="auto"/>
              <w:left w:val="single" w:sz="4" w:space="0" w:color="auto"/>
              <w:bottom w:val="single" w:sz="4" w:space="0" w:color="auto"/>
              <w:right w:val="single" w:sz="4" w:space="0" w:color="auto"/>
            </w:tcBorders>
            <w:hideMark/>
          </w:tcPr>
          <w:p w:rsidR="00E26F7B" w:rsidRPr="00DC1676" w:rsidRDefault="00E26F7B" w:rsidP="00C93441">
            <w:pPr>
              <w:pStyle w:val="ConsPlusNormal"/>
              <w:ind w:left="-62" w:right="-62"/>
              <w:jc w:val="center"/>
              <w:rPr>
                <w:rFonts w:ascii="Times New Roman" w:hAnsi="Times New Roman" w:cs="Times New Roman"/>
                <w:sz w:val="28"/>
                <w:szCs w:val="28"/>
                <w:lang w:eastAsia="en-US"/>
              </w:rPr>
            </w:pPr>
            <w:r w:rsidRPr="00DC1676">
              <w:rPr>
                <w:rFonts w:ascii="Times New Roman" w:hAnsi="Times New Roman" w:cs="Times New Roman"/>
                <w:sz w:val="28"/>
                <w:szCs w:val="28"/>
                <w:lang w:eastAsia="en-US"/>
              </w:rPr>
              <w:t>0,5</w:t>
            </w:r>
          </w:p>
        </w:tc>
      </w:tr>
      <w:tr w:rsidR="00E26F7B" w:rsidRPr="00DC1676" w:rsidTr="00723988">
        <w:trPr>
          <w:trHeight w:val="20"/>
        </w:trPr>
        <w:tc>
          <w:tcPr>
            <w:tcW w:w="854" w:type="dxa"/>
            <w:tcBorders>
              <w:top w:val="single" w:sz="4" w:space="0" w:color="auto"/>
              <w:left w:val="single" w:sz="4" w:space="0" w:color="auto"/>
              <w:bottom w:val="single" w:sz="4" w:space="0" w:color="auto"/>
              <w:right w:val="single" w:sz="4" w:space="0" w:color="auto"/>
            </w:tcBorders>
            <w:hideMark/>
          </w:tcPr>
          <w:p w:rsidR="00E26F7B" w:rsidRPr="00DC1676" w:rsidRDefault="00E26F7B" w:rsidP="00A42030">
            <w:pPr>
              <w:pStyle w:val="ConsPlusNormal"/>
              <w:jc w:val="center"/>
              <w:rPr>
                <w:rFonts w:ascii="Times New Roman" w:hAnsi="Times New Roman" w:cs="Times New Roman"/>
                <w:sz w:val="28"/>
                <w:szCs w:val="28"/>
                <w:lang w:eastAsia="en-US"/>
              </w:rPr>
            </w:pPr>
            <w:r w:rsidRPr="00DC1676">
              <w:rPr>
                <w:rFonts w:ascii="Times New Roman" w:hAnsi="Times New Roman" w:cs="Times New Roman"/>
                <w:sz w:val="28"/>
                <w:szCs w:val="28"/>
                <w:lang w:eastAsia="en-US"/>
              </w:rPr>
              <w:t>1</w:t>
            </w:r>
            <w:r w:rsidR="00A42030">
              <w:rPr>
                <w:rFonts w:ascii="Times New Roman" w:hAnsi="Times New Roman" w:cs="Times New Roman"/>
                <w:sz w:val="28"/>
                <w:szCs w:val="28"/>
                <w:lang w:eastAsia="en-US"/>
              </w:rPr>
              <w:t>4</w:t>
            </w:r>
            <w:r w:rsidRPr="00DC1676">
              <w:rPr>
                <w:rFonts w:ascii="Times New Roman" w:hAnsi="Times New Roman" w:cs="Times New Roman"/>
                <w:sz w:val="28"/>
                <w:szCs w:val="28"/>
                <w:lang w:eastAsia="en-US"/>
              </w:rPr>
              <w:t>.</w:t>
            </w:r>
          </w:p>
        </w:tc>
        <w:tc>
          <w:tcPr>
            <w:tcW w:w="7371" w:type="dxa"/>
            <w:tcBorders>
              <w:top w:val="single" w:sz="4" w:space="0" w:color="auto"/>
              <w:left w:val="single" w:sz="4" w:space="0" w:color="auto"/>
              <w:bottom w:val="single" w:sz="4" w:space="0" w:color="auto"/>
              <w:right w:val="single" w:sz="4" w:space="0" w:color="auto"/>
            </w:tcBorders>
            <w:hideMark/>
          </w:tcPr>
          <w:p w:rsidR="00E26F7B" w:rsidRPr="00DC1676" w:rsidRDefault="00E26F7B" w:rsidP="00A7655C">
            <w:pPr>
              <w:pStyle w:val="ConsPlusNormal"/>
              <w:ind w:left="79" w:right="-62"/>
              <w:rPr>
                <w:rFonts w:ascii="Times New Roman" w:hAnsi="Times New Roman" w:cs="Times New Roman"/>
                <w:sz w:val="28"/>
                <w:szCs w:val="28"/>
                <w:lang w:eastAsia="en-US"/>
              </w:rPr>
            </w:pPr>
            <w:r w:rsidRPr="00DC1676">
              <w:rPr>
                <w:rFonts w:ascii="Times New Roman" w:hAnsi="Times New Roman" w:cs="Times New Roman"/>
                <w:sz w:val="28"/>
                <w:szCs w:val="28"/>
                <w:lang w:eastAsia="en-US"/>
              </w:rPr>
              <w:t>Отсутствие просроченной кредиторской задолженности местного бюджета и муниципальных учреждений</w:t>
            </w:r>
          </w:p>
        </w:tc>
        <w:tc>
          <w:tcPr>
            <w:tcW w:w="1275" w:type="dxa"/>
            <w:tcBorders>
              <w:top w:val="single" w:sz="4" w:space="0" w:color="auto"/>
              <w:left w:val="single" w:sz="4" w:space="0" w:color="auto"/>
              <w:bottom w:val="single" w:sz="4" w:space="0" w:color="auto"/>
              <w:right w:val="single" w:sz="4" w:space="0" w:color="auto"/>
            </w:tcBorders>
            <w:hideMark/>
          </w:tcPr>
          <w:p w:rsidR="00A400AD" w:rsidRDefault="00A400AD" w:rsidP="00C93441">
            <w:pPr>
              <w:pStyle w:val="ConsPlusNormal"/>
              <w:ind w:left="-62" w:right="-62"/>
              <w:jc w:val="center"/>
              <w:rPr>
                <w:rFonts w:ascii="Times New Roman" w:hAnsi="Times New Roman" w:cs="Times New Roman"/>
                <w:sz w:val="28"/>
                <w:szCs w:val="28"/>
                <w:lang w:eastAsia="en-US"/>
              </w:rPr>
            </w:pPr>
          </w:p>
          <w:p w:rsidR="00E26F7B" w:rsidRPr="00DC1676" w:rsidRDefault="00E26F7B" w:rsidP="00C93441">
            <w:pPr>
              <w:pStyle w:val="ConsPlusNormal"/>
              <w:ind w:left="-62" w:right="-62"/>
              <w:jc w:val="center"/>
              <w:rPr>
                <w:rFonts w:ascii="Times New Roman" w:hAnsi="Times New Roman" w:cs="Times New Roman"/>
                <w:sz w:val="28"/>
                <w:szCs w:val="28"/>
                <w:lang w:eastAsia="en-US"/>
              </w:rPr>
            </w:pPr>
            <w:r w:rsidRPr="00DC1676">
              <w:rPr>
                <w:rFonts w:ascii="Times New Roman" w:hAnsi="Times New Roman" w:cs="Times New Roman"/>
                <w:sz w:val="28"/>
                <w:szCs w:val="28"/>
                <w:lang w:eastAsia="en-US"/>
              </w:rPr>
              <w:t>1,0</w:t>
            </w:r>
          </w:p>
        </w:tc>
      </w:tr>
      <w:tr w:rsidR="00E26F7B" w:rsidRPr="00DC1676" w:rsidTr="00723988">
        <w:trPr>
          <w:trHeight w:val="20"/>
        </w:trPr>
        <w:tc>
          <w:tcPr>
            <w:tcW w:w="854" w:type="dxa"/>
            <w:tcBorders>
              <w:top w:val="single" w:sz="4" w:space="0" w:color="auto"/>
              <w:left w:val="single" w:sz="4" w:space="0" w:color="auto"/>
              <w:bottom w:val="single" w:sz="4" w:space="0" w:color="auto"/>
              <w:right w:val="single" w:sz="4" w:space="0" w:color="auto"/>
            </w:tcBorders>
            <w:hideMark/>
          </w:tcPr>
          <w:p w:rsidR="00E26F7B" w:rsidRPr="00DC1676" w:rsidRDefault="00E26F7B" w:rsidP="00B55A17">
            <w:pPr>
              <w:pStyle w:val="ConsPlusNormal"/>
              <w:jc w:val="center"/>
              <w:rPr>
                <w:rFonts w:ascii="Times New Roman" w:hAnsi="Times New Roman" w:cs="Times New Roman"/>
                <w:sz w:val="28"/>
                <w:szCs w:val="28"/>
                <w:lang w:eastAsia="en-US"/>
              </w:rPr>
            </w:pPr>
            <w:r w:rsidRPr="00DC1676">
              <w:rPr>
                <w:rFonts w:ascii="Times New Roman" w:hAnsi="Times New Roman" w:cs="Times New Roman"/>
                <w:sz w:val="28"/>
                <w:szCs w:val="28"/>
                <w:lang w:eastAsia="en-US"/>
              </w:rPr>
              <w:t>1</w:t>
            </w:r>
            <w:r w:rsidR="00A42030">
              <w:rPr>
                <w:rFonts w:ascii="Times New Roman" w:hAnsi="Times New Roman" w:cs="Times New Roman"/>
                <w:sz w:val="28"/>
                <w:szCs w:val="28"/>
                <w:lang w:eastAsia="en-US"/>
              </w:rPr>
              <w:t>5</w:t>
            </w:r>
            <w:r w:rsidRPr="00DC1676">
              <w:rPr>
                <w:rFonts w:ascii="Times New Roman" w:hAnsi="Times New Roman" w:cs="Times New Roman"/>
                <w:sz w:val="28"/>
                <w:szCs w:val="28"/>
                <w:lang w:eastAsia="en-US"/>
              </w:rPr>
              <w:t>.</w:t>
            </w:r>
          </w:p>
        </w:tc>
        <w:tc>
          <w:tcPr>
            <w:tcW w:w="7371" w:type="dxa"/>
            <w:tcBorders>
              <w:top w:val="single" w:sz="4" w:space="0" w:color="auto"/>
              <w:left w:val="single" w:sz="4" w:space="0" w:color="auto"/>
              <w:bottom w:val="single" w:sz="4" w:space="0" w:color="auto"/>
              <w:right w:val="single" w:sz="4" w:space="0" w:color="auto"/>
            </w:tcBorders>
            <w:hideMark/>
          </w:tcPr>
          <w:p w:rsidR="00E26F7B" w:rsidRPr="00DC1676" w:rsidRDefault="00E26F7B" w:rsidP="00A7655C">
            <w:pPr>
              <w:pStyle w:val="ConsPlusNormal"/>
              <w:ind w:left="79" w:right="-62"/>
              <w:rPr>
                <w:rFonts w:ascii="Times New Roman" w:hAnsi="Times New Roman" w:cs="Times New Roman"/>
                <w:sz w:val="28"/>
                <w:szCs w:val="28"/>
                <w:lang w:eastAsia="en-US"/>
              </w:rPr>
            </w:pPr>
            <w:r w:rsidRPr="00DC1676">
              <w:rPr>
                <w:rFonts w:ascii="Times New Roman" w:hAnsi="Times New Roman" w:cs="Times New Roman"/>
                <w:sz w:val="28"/>
                <w:szCs w:val="28"/>
                <w:lang w:eastAsia="en-US"/>
              </w:rPr>
              <w:t>Отсутствие дебиторской задолженности</w:t>
            </w:r>
            <w:r w:rsidRPr="00F1627A">
              <w:rPr>
                <w:rFonts w:ascii="Times New Roman" w:hAnsi="Times New Roman" w:cs="Times New Roman"/>
                <w:sz w:val="28"/>
                <w:szCs w:val="28"/>
                <w:lang w:eastAsia="en-US"/>
              </w:rPr>
              <w:t>, не реальной к</w:t>
            </w:r>
            <w:r w:rsidRPr="00DC1676">
              <w:rPr>
                <w:rFonts w:ascii="Times New Roman" w:hAnsi="Times New Roman" w:cs="Times New Roman"/>
                <w:sz w:val="28"/>
                <w:szCs w:val="28"/>
                <w:lang w:eastAsia="en-US"/>
              </w:rPr>
              <w:t xml:space="preserve"> взысканию, местного бюджета и муниципальных учреждений</w:t>
            </w:r>
          </w:p>
        </w:tc>
        <w:tc>
          <w:tcPr>
            <w:tcW w:w="1275" w:type="dxa"/>
            <w:tcBorders>
              <w:top w:val="single" w:sz="4" w:space="0" w:color="auto"/>
              <w:left w:val="single" w:sz="4" w:space="0" w:color="auto"/>
              <w:bottom w:val="single" w:sz="4" w:space="0" w:color="auto"/>
              <w:right w:val="single" w:sz="4" w:space="0" w:color="auto"/>
            </w:tcBorders>
            <w:hideMark/>
          </w:tcPr>
          <w:p w:rsidR="00A400AD" w:rsidRDefault="00A400AD" w:rsidP="00C93441">
            <w:pPr>
              <w:pStyle w:val="ConsPlusNormal"/>
              <w:ind w:left="-62" w:right="-62"/>
              <w:jc w:val="center"/>
              <w:rPr>
                <w:rFonts w:ascii="Times New Roman" w:hAnsi="Times New Roman" w:cs="Times New Roman"/>
                <w:sz w:val="28"/>
                <w:szCs w:val="28"/>
                <w:lang w:eastAsia="en-US"/>
              </w:rPr>
            </w:pPr>
          </w:p>
          <w:p w:rsidR="00E26F7B" w:rsidRPr="00DC1676" w:rsidRDefault="00E26F7B" w:rsidP="00C93441">
            <w:pPr>
              <w:pStyle w:val="ConsPlusNormal"/>
              <w:ind w:left="-62" w:right="-62"/>
              <w:jc w:val="center"/>
              <w:rPr>
                <w:rFonts w:ascii="Times New Roman" w:hAnsi="Times New Roman" w:cs="Times New Roman"/>
                <w:sz w:val="28"/>
                <w:szCs w:val="28"/>
                <w:lang w:eastAsia="en-US"/>
              </w:rPr>
            </w:pPr>
            <w:r w:rsidRPr="00DC1676">
              <w:rPr>
                <w:rFonts w:ascii="Times New Roman" w:hAnsi="Times New Roman" w:cs="Times New Roman"/>
                <w:sz w:val="28"/>
                <w:szCs w:val="28"/>
                <w:lang w:eastAsia="en-US"/>
              </w:rPr>
              <w:t>1,0</w:t>
            </w:r>
          </w:p>
        </w:tc>
      </w:tr>
      <w:tr w:rsidR="00E26F7B" w:rsidRPr="00DC1676" w:rsidTr="00723988">
        <w:trPr>
          <w:trHeight w:val="20"/>
        </w:trPr>
        <w:tc>
          <w:tcPr>
            <w:tcW w:w="854" w:type="dxa"/>
            <w:tcBorders>
              <w:top w:val="single" w:sz="4" w:space="0" w:color="auto"/>
              <w:left w:val="single" w:sz="4" w:space="0" w:color="auto"/>
              <w:bottom w:val="single" w:sz="4" w:space="0" w:color="auto"/>
              <w:right w:val="single" w:sz="4" w:space="0" w:color="auto"/>
            </w:tcBorders>
            <w:hideMark/>
          </w:tcPr>
          <w:p w:rsidR="00E26F7B" w:rsidRPr="00DC1676" w:rsidRDefault="00E26F7B" w:rsidP="00B55A17">
            <w:pPr>
              <w:pStyle w:val="ConsPlusNormal"/>
              <w:jc w:val="center"/>
              <w:rPr>
                <w:rFonts w:ascii="Times New Roman" w:hAnsi="Times New Roman" w:cs="Times New Roman"/>
                <w:sz w:val="28"/>
                <w:szCs w:val="28"/>
                <w:lang w:eastAsia="en-US"/>
              </w:rPr>
            </w:pPr>
            <w:r w:rsidRPr="00DC1676">
              <w:rPr>
                <w:rFonts w:ascii="Times New Roman" w:hAnsi="Times New Roman" w:cs="Times New Roman"/>
                <w:sz w:val="28"/>
                <w:szCs w:val="28"/>
                <w:lang w:eastAsia="en-US"/>
              </w:rPr>
              <w:t>1</w:t>
            </w:r>
            <w:r w:rsidR="00A42030">
              <w:rPr>
                <w:rFonts w:ascii="Times New Roman" w:hAnsi="Times New Roman" w:cs="Times New Roman"/>
                <w:sz w:val="28"/>
                <w:szCs w:val="28"/>
                <w:lang w:eastAsia="en-US"/>
              </w:rPr>
              <w:t>6</w:t>
            </w:r>
            <w:r w:rsidRPr="00DC1676">
              <w:rPr>
                <w:rFonts w:ascii="Times New Roman" w:hAnsi="Times New Roman" w:cs="Times New Roman"/>
                <w:sz w:val="28"/>
                <w:szCs w:val="28"/>
                <w:lang w:eastAsia="en-US"/>
              </w:rPr>
              <w:t>.</w:t>
            </w:r>
          </w:p>
        </w:tc>
        <w:tc>
          <w:tcPr>
            <w:tcW w:w="7371" w:type="dxa"/>
            <w:tcBorders>
              <w:top w:val="single" w:sz="4" w:space="0" w:color="auto"/>
              <w:left w:val="single" w:sz="4" w:space="0" w:color="auto"/>
              <w:bottom w:val="single" w:sz="4" w:space="0" w:color="auto"/>
              <w:right w:val="single" w:sz="4" w:space="0" w:color="auto"/>
            </w:tcBorders>
            <w:hideMark/>
          </w:tcPr>
          <w:p w:rsidR="00E26F7B" w:rsidRDefault="00E26F7B" w:rsidP="00723988">
            <w:pPr>
              <w:pStyle w:val="ConsPlusNormal"/>
              <w:ind w:left="79" w:right="-62"/>
              <w:rPr>
                <w:rFonts w:ascii="Times New Roman" w:hAnsi="Times New Roman" w:cs="Times New Roman"/>
                <w:sz w:val="28"/>
                <w:szCs w:val="28"/>
                <w:lang w:eastAsia="en-US"/>
              </w:rPr>
            </w:pPr>
            <w:r w:rsidRPr="00DC1676">
              <w:rPr>
                <w:rFonts w:ascii="Times New Roman" w:hAnsi="Times New Roman" w:cs="Times New Roman"/>
                <w:sz w:val="28"/>
                <w:szCs w:val="28"/>
                <w:lang w:eastAsia="en-US"/>
              </w:rPr>
              <w:t>Исполнение условий и целевых показателей заключенных соглашений между муниципальным образованием</w:t>
            </w:r>
            <w:r w:rsidR="00723988">
              <w:rPr>
                <w:rFonts w:ascii="Times New Roman" w:hAnsi="Times New Roman" w:cs="Times New Roman"/>
                <w:sz w:val="28"/>
                <w:szCs w:val="28"/>
                <w:lang w:eastAsia="en-US"/>
              </w:rPr>
              <w:t xml:space="preserve"> </w:t>
            </w:r>
            <w:r w:rsidRPr="00DC1676">
              <w:rPr>
                <w:rFonts w:ascii="Times New Roman" w:hAnsi="Times New Roman" w:cs="Times New Roman"/>
                <w:sz w:val="28"/>
                <w:szCs w:val="28"/>
                <w:lang w:eastAsia="en-US"/>
              </w:rPr>
              <w:t>и Департаментом финансов Брянской области</w:t>
            </w:r>
          </w:p>
          <w:p w:rsidR="00723988" w:rsidRPr="00723988" w:rsidRDefault="00723988" w:rsidP="00723988">
            <w:pPr>
              <w:pStyle w:val="ConsPlusNormal"/>
              <w:ind w:left="79" w:right="-62"/>
              <w:rPr>
                <w:rFonts w:ascii="Times New Roman" w:hAnsi="Times New Roman" w:cs="Times New Roman"/>
                <w:sz w:val="10"/>
                <w:szCs w:val="10"/>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A400AD" w:rsidRDefault="00A400AD" w:rsidP="00C93441">
            <w:pPr>
              <w:pStyle w:val="ConsPlusNormal"/>
              <w:ind w:left="-62" w:right="-62"/>
              <w:jc w:val="center"/>
              <w:rPr>
                <w:rFonts w:ascii="Times New Roman" w:hAnsi="Times New Roman" w:cs="Times New Roman"/>
                <w:sz w:val="28"/>
                <w:szCs w:val="28"/>
                <w:lang w:eastAsia="en-US"/>
              </w:rPr>
            </w:pPr>
          </w:p>
          <w:p w:rsidR="00A400AD" w:rsidRDefault="00A400AD" w:rsidP="00C93441">
            <w:pPr>
              <w:pStyle w:val="ConsPlusNormal"/>
              <w:ind w:left="-62" w:right="-62"/>
              <w:jc w:val="center"/>
              <w:rPr>
                <w:rFonts w:ascii="Times New Roman" w:hAnsi="Times New Roman" w:cs="Times New Roman"/>
                <w:sz w:val="28"/>
                <w:szCs w:val="28"/>
                <w:lang w:eastAsia="en-US"/>
              </w:rPr>
            </w:pPr>
          </w:p>
          <w:p w:rsidR="00E26F7B" w:rsidRPr="00DC1676" w:rsidRDefault="00E26F7B" w:rsidP="00C93441">
            <w:pPr>
              <w:pStyle w:val="ConsPlusNormal"/>
              <w:ind w:left="-62" w:right="-62"/>
              <w:jc w:val="center"/>
              <w:rPr>
                <w:rFonts w:ascii="Times New Roman" w:hAnsi="Times New Roman" w:cs="Times New Roman"/>
                <w:sz w:val="28"/>
                <w:szCs w:val="28"/>
                <w:lang w:eastAsia="en-US"/>
              </w:rPr>
            </w:pPr>
            <w:r w:rsidRPr="00DC1676">
              <w:rPr>
                <w:rFonts w:ascii="Times New Roman" w:hAnsi="Times New Roman" w:cs="Times New Roman"/>
                <w:sz w:val="28"/>
                <w:szCs w:val="28"/>
                <w:lang w:eastAsia="en-US"/>
              </w:rPr>
              <w:t>1,0</w:t>
            </w:r>
          </w:p>
        </w:tc>
      </w:tr>
      <w:tr w:rsidR="00E26F7B" w:rsidRPr="00DC1676" w:rsidTr="00723988">
        <w:trPr>
          <w:trHeight w:val="20"/>
        </w:trPr>
        <w:tc>
          <w:tcPr>
            <w:tcW w:w="854" w:type="dxa"/>
            <w:tcBorders>
              <w:top w:val="single" w:sz="4" w:space="0" w:color="auto"/>
              <w:left w:val="single" w:sz="4" w:space="0" w:color="auto"/>
              <w:bottom w:val="single" w:sz="4" w:space="0" w:color="auto"/>
              <w:right w:val="single" w:sz="4" w:space="0" w:color="auto"/>
            </w:tcBorders>
            <w:hideMark/>
          </w:tcPr>
          <w:p w:rsidR="00E26F7B" w:rsidRPr="00DC1676" w:rsidRDefault="00E26F7B" w:rsidP="00B55A17">
            <w:pPr>
              <w:pStyle w:val="ConsPlusNormal"/>
              <w:jc w:val="center"/>
              <w:rPr>
                <w:rFonts w:ascii="Times New Roman" w:hAnsi="Times New Roman" w:cs="Times New Roman"/>
                <w:sz w:val="28"/>
                <w:szCs w:val="28"/>
                <w:lang w:eastAsia="en-US"/>
              </w:rPr>
            </w:pPr>
            <w:r w:rsidRPr="00DC1676">
              <w:rPr>
                <w:rFonts w:ascii="Times New Roman" w:hAnsi="Times New Roman" w:cs="Times New Roman"/>
                <w:sz w:val="28"/>
                <w:szCs w:val="28"/>
                <w:lang w:eastAsia="en-US"/>
              </w:rPr>
              <w:t>1</w:t>
            </w:r>
            <w:r w:rsidR="00A42030">
              <w:rPr>
                <w:rFonts w:ascii="Times New Roman" w:hAnsi="Times New Roman" w:cs="Times New Roman"/>
                <w:sz w:val="28"/>
                <w:szCs w:val="28"/>
                <w:lang w:eastAsia="en-US"/>
              </w:rPr>
              <w:t>7</w:t>
            </w:r>
            <w:r w:rsidRPr="00DC1676">
              <w:rPr>
                <w:rFonts w:ascii="Times New Roman" w:hAnsi="Times New Roman" w:cs="Times New Roman"/>
                <w:sz w:val="28"/>
                <w:szCs w:val="28"/>
                <w:lang w:eastAsia="en-US"/>
              </w:rPr>
              <w:t>.</w:t>
            </w:r>
          </w:p>
        </w:tc>
        <w:tc>
          <w:tcPr>
            <w:tcW w:w="7371" w:type="dxa"/>
            <w:tcBorders>
              <w:top w:val="single" w:sz="4" w:space="0" w:color="auto"/>
              <w:left w:val="single" w:sz="4" w:space="0" w:color="auto"/>
              <w:bottom w:val="single" w:sz="4" w:space="0" w:color="auto"/>
              <w:right w:val="single" w:sz="4" w:space="0" w:color="auto"/>
            </w:tcBorders>
            <w:hideMark/>
          </w:tcPr>
          <w:p w:rsidR="00E26F7B" w:rsidRPr="00DC1676" w:rsidRDefault="00E26F7B" w:rsidP="00A7655C">
            <w:pPr>
              <w:pStyle w:val="ConsPlusNormal"/>
              <w:ind w:left="79" w:right="-62"/>
              <w:rPr>
                <w:rFonts w:ascii="Times New Roman" w:hAnsi="Times New Roman" w:cs="Times New Roman"/>
                <w:sz w:val="28"/>
                <w:szCs w:val="28"/>
                <w:lang w:eastAsia="en-US"/>
              </w:rPr>
            </w:pPr>
            <w:bookmarkStart w:id="5" w:name="OLE_LINK4"/>
            <w:bookmarkStart w:id="6" w:name="OLE_LINK5"/>
            <w:bookmarkStart w:id="7" w:name="OLE_LINK6"/>
            <w:r w:rsidRPr="00DC1676">
              <w:rPr>
                <w:rFonts w:ascii="Times New Roman" w:hAnsi="Times New Roman" w:cs="Times New Roman"/>
                <w:sz w:val="28"/>
                <w:szCs w:val="28"/>
                <w:lang w:eastAsia="en-US"/>
              </w:rPr>
              <w:t>Достижение целевых значений размеров оплаты труда педагогических работников дошкольных образовательных организаций с отклонением ±3%</w:t>
            </w:r>
            <w:bookmarkEnd w:id="5"/>
            <w:bookmarkEnd w:id="6"/>
            <w:bookmarkEnd w:id="7"/>
          </w:p>
        </w:tc>
        <w:tc>
          <w:tcPr>
            <w:tcW w:w="1275" w:type="dxa"/>
            <w:tcBorders>
              <w:top w:val="single" w:sz="4" w:space="0" w:color="auto"/>
              <w:left w:val="single" w:sz="4" w:space="0" w:color="auto"/>
              <w:bottom w:val="single" w:sz="4" w:space="0" w:color="auto"/>
              <w:right w:val="single" w:sz="4" w:space="0" w:color="auto"/>
            </w:tcBorders>
            <w:hideMark/>
          </w:tcPr>
          <w:p w:rsidR="00A400AD" w:rsidRDefault="00A400AD" w:rsidP="00C93441">
            <w:pPr>
              <w:pStyle w:val="ConsPlusNormal"/>
              <w:ind w:left="-62" w:right="-62"/>
              <w:jc w:val="center"/>
              <w:rPr>
                <w:rFonts w:ascii="Times New Roman" w:hAnsi="Times New Roman" w:cs="Times New Roman"/>
                <w:sz w:val="28"/>
                <w:szCs w:val="28"/>
                <w:lang w:eastAsia="en-US"/>
              </w:rPr>
            </w:pPr>
          </w:p>
          <w:p w:rsidR="00A400AD" w:rsidRDefault="00A400AD" w:rsidP="00C93441">
            <w:pPr>
              <w:pStyle w:val="ConsPlusNormal"/>
              <w:ind w:left="-62" w:right="-62"/>
              <w:jc w:val="center"/>
              <w:rPr>
                <w:rFonts w:ascii="Times New Roman" w:hAnsi="Times New Roman" w:cs="Times New Roman"/>
                <w:sz w:val="28"/>
                <w:szCs w:val="28"/>
                <w:lang w:eastAsia="en-US"/>
              </w:rPr>
            </w:pPr>
          </w:p>
          <w:p w:rsidR="00E26F7B" w:rsidRPr="00DC1676" w:rsidRDefault="00E26F7B" w:rsidP="00C93441">
            <w:pPr>
              <w:pStyle w:val="ConsPlusNormal"/>
              <w:ind w:left="-62" w:right="-62"/>
              <w:jc w:val="center"/>
              <w:rPr>
                <w:rFonts w:ascii="Times New Roman" w:hAnsi="Times New Roman" w:cs="Times New Roman"/>
                <w:sz w:val="28"/>
                <w:szCs w:val="28"/>
                <w:lang w:eastAsia="en-US"/>
              </w:rPr>
            </w:pPr>
            <w:r w:rsidRPr="00DC1676">
              <w:rPr>
                <w:rFonts w:ascii="Times New Roman" w:hAnsi="Times New Roman" w:cs="Times New Roman"/>
                <w:sz w:val="28"/>
                <w:szCs w:val="28"/>
                <w:lang w:eastAsia="en-US"/>
              </w:rPr>
              <w:t>1,0</w:t>
            </w:r>
          </w:p>
        </w:tc>
      </w:tr>
      <w:tr w:rsidR="00E26F7B" w:rsidRPr="00DC1676" w:rsidTr="00723988">
        <w:trPr>
          <w:trHeight w:val="20"/>
        </w:trPr>
        <w:tc>
          <w:tcPr>
            <w:tcW w:w="854" w:type="dxa"/>
            <w:tcBorders>
              <w:top w:val="single" w:sz="4" w:space="0" w:color="auto"/>
              <w:left w:val="single" w:sz="4" w:space="0" w:color="auto"/>
              <w:bottom w:val="single" w:sz="4" w:space="0" w:color="auto"/>
              <w:right w:val="single" w:sz="4" w:space="0" w:color="auto"/>
            </w:tcBorders>
            <w:hideMark/>
          </w:tcPr>
          <w:p w:rsidR="00E26F7B" w:rsidRPr="00DC1676" w:rsidRDefault="00E26F7B" w:rsidP="00B55A17">
            <w:pPr>
              <w:pStyle w:val="ConsPlusNormal"/>
              <w:jc w:val="center"/>
              <w:rPr>
                <w:rFonts w:ascii="Times New Roman" w:hAnsi="Times New Roman" w:cs="Times New Roman"/>
                <w:sz w:val="28"/>
                <w:szCs w:val="28"/>
                <w:lang w:eastAsia="en-US"/>
              </w:rPr>
            </w:pPr>
            <w:r w:rsidRPr="00DC1676">
              <w:rPr>
                <w:rFonts w:ascii="Times New Roman" w:hAnsi="Times New Roman" w:cs="Times New Roman"/>
                <w:sz w:val="28"/>
                <w:szCs w:val="28"/>
                <w:lang w:eastAsia="en-US"/>
              </w:rPr>
              <w:t>1</w:t>
            </w:r>
            <w:r w:rsidR="00A42030">
              <w:rPr>
                <w:rFonts w:ascii="Times New Roman" w:hAnsi="Times New Roman" w:cs="Times New Roman"/>
                <w:sz w:val="28"/>
                <w:szCs w:val="28"/>
                <w:lang w:eastAsia="en-US"/>
              </w:rPr>
              <w:t>8</w:t>
            </w:r>
            <w:r w:rsidRPr="00DC1676">
              <w:rPr>
                <w:rFonts w:ascii="Times New Roman" w:hAnsi="Times New Roman" w:cs="Times New Roman"/>
                <w:sz w:val="28"/>
                <w:szCs w:val="28"/>
                <w:lang w:eastAsia="en-US"/>
              </w:rPr>
              <w:t>.</w:t>
            </w:r>
          </w:p>
        </w:tc>
        <w:tc>
          <w:tcPr>
            <w:tcW w:w="7371" w:type="dxa"/>
            <w:tcBorders>
              <w:top w:val="single" w:sz="4" w:space="0" w:color="auto"/>
              <w:left w:val="single" w:sz="4" w:space="0" w:color="auto"/>
              <w:bottom w:val="single" w:sz="4" w:space="0" w:color="auto"/>
              <w:right w:val="single" w:sz="4" w:space="0" w:color="auto"/>
            </w:tcBorders>
            <w:hideMark/>
          </w:tcPr>
          <w:p w:rsidR="00E26F7B" w:rsidRDefault="00E26F7B" w:rsidP="00A7655C">
            <w:pPr>
              <w:pStyle w:val="ConsPlusNormal"/>
              <w:ind w:left="79" w:right="-62"/>
              <w:rPr>
                <w:rFonts w:ascii="Times New Roman" w:hAnsi="Times New Roman" w:cs="Times New Roman"/>
                <w:sz w:val="28"/>
                <w:szCs w:val="28"/>
                <w:lang w:eastAsia="en-US"/>
              </w:rPr>
            </w:pPr>
            <w:bookmarkStart w:id="8" w:name="OLE_LINK1"/>
            <w:bookmarkStart w:id="9" w:name="OLE_LINK2"/>
            <w:bookmarkStart w:id="10" w:name="OLE_LINK3"/>
            <w:bookmarkStart w:id="11" w:name="OLE_LINK7"/>
            <w:bookmarkStart w:id="12" w:name="OLE_LINK8"/>
            <w:r w:rsidRPr="00DC1676">
              <w:rPr>
                <w:rFonts w:ascii="Times New Roman" w:hAnsi="Times New Roman" w:cs="Times New Roman"/>
                <w:sz w:val="28"/>
                <w:szCs w:val="28"/>
                <w:lang w:eastAsia="en-US"/>
              </w:rPr>
              <w:t>Достижение целевых значений размеров оплаты труда педагогических работников общеобразовательных организаций с отклонением ±3%</w:t>
            </w:r>
            <w:bookmarkEnd w:id="8"/>
            <w:bookmarkEnd w:id="9"/>
            <w:bookmarkEnd w:id="10"/>
            <w:bookmarkEnd w:id="11"/>
            <w:bookmarkEnd w:id="12"/>
          </w:p>
          <w:p w:rsidR="00723988" w:rsidRPr="00723988" w:rsidRDefault="00723988" w:rsidP="00A7655C">
            <w:pPr>
              <w:pStyle w:val="ConsPlusNormal"/>
              <w:ind w:left="79" w:right="-62"/>
              <w:rPr>
                <w:rFonts w:ascii="Times New Roman" w:hAnsi="Times New Roman" w:cs="Times New Roman"/>
                <w:sz w:val="10"/>
                <w:szCs w:val="10"/>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A400AD" w:rsidRDefault="00A400AD" w:rsidP="00C93441">
            <w:pPr>
              <w:pStyle w:val="ConsPlusNormal"/>
              <w:ind w:left="-62" w:right="-62"/>
              <w:jc w:val="center"/>
              <w:rPr>
                <w:rFonts w:ascii="Times New Roman" w:hAnsi="Times New Roman" w:cs="Times New Roman"/>
                <w:sz w:val="28"/>
                <w:szCs w:val="28"/>
                <w:lang w:eastAsia="en-US"/>
              </w:rPr>
            </w:pPr>
          </w:p>
          <w:p w:rsidR="00A400AD" w:rsidRDefault="00A400AD" w:rsidP="00C93441">
            <w:pPr>
              <w:pStyle w:val="ConsPlusNormal"/>
              <w:ind w:left="-62" w:right="-62"/>
              <w:jc w:val="center"/>
              <w:rPr>
                <w:rFonts w:ascii="Times New Roman" w:hAnsi="Times New Roman" w:cs="Times New Roman"/>
                <w:sz w:val="28"/>
                <w:szCs w:val="28"/>
                <w:lang w:eastAsia="en-US"/>
              </w:rPr>
            </w:pPr>
          </w:p>
          <w:p w:rsidR="00E26F7B" w:rsidRPr="00DC1676" w:rsidRDefault="00E26F7B" w:rsidP="00C93441">
            <w:pPr>
              <w:pStyle w:val="ConsPlusNormal"/>
              <w:ind w:left="-62" w:right="-62"/>
              <w:jc w:val="center"/>
              <w:rPr>
                <w:rFonts w:ascii="Times New Roman" w:hAnsi="Times New Roman" w:cs="Times New Roman"/>
                <w:sz w:val="28"/>
                <w:szCs w:val="28"/>
                <w:lang w:eastAsia="en-US"/>
              </w:rPr>
            </w:pPr>
            <w:r w:rsidRPr="00DC1676">
              <w:rPr>
                <w:rFonts w:ascii="Times New Roman" w:hAnsi="Times New Roman" w:cs="Times New Roman"/>
                <w:sz w:val="28"/>
                <w:szCs w:val="28"/>
                <w:lang w:eastAsia="en-US"/>
              </w:rPr>
              <w:t>1,0</w:t>
            </w:r>
          </w:p>
        </w:tc>
      </w:tr>
      <w:tr w:rsidR="00E26F7B" w:rsidRPr="00DC1676" w:rsidTr="00723988">
        <w:trPr>
          <w:trHeight w:val="20"/>
        </w:trPr>
        <w:tc>
          <w:tcPr>
            <w:tcW w:w="854" w:type="dxa"/>
            <w:tcBorders>
              <w:top w:val="single" w:sz="4" w:space="0" w:color="auto"/>
              <w:left w:val="single" w:sz="4" w:space="0" w:color="auto"/>
              <w:bottom w:val="single" w:sz="4" w:space="0" w:color="auto"/>
              <w:right w:val="single" w:sz="4" w:space="0" w:color="auto"/>
            </w:tcBorders>
            <w:hideMark/>
          </w:tcPr>
          <w:p w:rsidR="00E26F7B" w:rsidRPr="00DC1676" w:rsidRDefault="00A400AD" w:rsidP="00A42030">
            <w:pPr>
              <w:pStyle w:val="ConsPlusNormal"/>
              <w:jc w:val="center"/>
              <w:rPr>
                <w:rFonts w:ascii="Times New Roman" w:hAnsi="Times New Roman" w:cs="Times New Roman"/>
                <w:sz w:val="28"/>
                <w:szCs w:val="28"/>
                <w:lang w:eastAsia="en-US"/>
              </w:rPr>
            </w:pPr>
            <w:r>
              <w:rPr>
                <w:rFonts w:ascii="Times New Roman" w:hAnsi="Times New Roman" w:cs="Times New Roman"/>
                <w:sz w:val="28"/>
                <w:szCs w:val="28"/>
                <w:lang w:eastAsia="en-US"/>
              </w:rPr>
              <w:t>1</w:t>
            </w:r>
            <w:r w:rsidR="00A42030">
              <w:rPr>
                <w:rFonts w:ascii="Times New Roman" w:hAnsi="Times New Roman" w:cs="Times New Roman"/>
                <w:sz w:val="28"/>
                <w:szCs w:val="28"/>
                <w:lang w:eastAsia="en-US"/>
              </w:rPr>
              <w:t>9</w:t>
            </w:r>
            <w:r w:rsidR="00E26F7B" w:rsidRPr="00DC1676">
              <w:rPr>
                <w:rFonts w:ascii="Times New Roman" w:hAnsi="Times New Roman" w:cs="Times New Roman"/>
                <w:sz w:val="28"/>
                <w:szCs w:val="28"/>
                <w:lang w:eastAsia="en-US"/>
              </w:rPr>
              <w:t>.</w:t>
            </w:r>
          </w:p>
        </w:tc>
        <w:tc>
          <w:tcPr>
            <w:tcW w:w="7371" w:type="dxa"/>
            <w:tcBorders>
              <w:top w:val="single" w:sz="4" w:space="0" w:color="auto"/>
              <w:left w:val="single" w:sz="4" w:space="0" w:color="auto"/>
              <w:bottom w:val="single" w:sz="4" w:space="0" w:color="auto"/>
              <w:right w:val="single" w:sz="4" w:space="0" w:color="auto"/>
            </w:tcBorders>
            <w:hideMark/>
          </w:tcPr>
          <w:p w:rsidR="00E26F7B" w:rsidRDefault="00E26F7B" w:rsidP="00A7655C">
            <w:pPr>
              <w:pStyle w:val="ConsPlusNormal"/>
              <w:ind w:left="79" w:right="-62"/>
              <w:rPr>
                <w:rFonts w:ascii="Times New Roman" w:hAnsi="Times New Roman" w:cs="Times New Roman"/>
                <w:sz w:val="28"/>
                <w:szCs w:val="28"/>
                <w:lang w:eastAsia="en-US"/>
              </w:rPr>
            </w:pPr>
            <w:bookmarkStart w:id="13" w:name="OLE_LINK9"/>
            <w:bookmarkStart w:id="14" w:name="OLE_LINK10"/>
            <w:bookmarkStart w:id="15" w:name="OLE_LINK11"/>
            <w:r w:rsidRPr="00DC1676">
              <w:rPr>
                <w:rFonts w:ascii="Times New Roman" w:hAnsi="Times New Roman" w:cs="Times New Roman"/>
                <w:sz w:val="28"/>
                <w:szCs w:val="28"/>
                <w:lang w:eastAsia="en-US"/>
              </w:rPr>
              <w:t>Достижение целевых значений размеров оплаты труда педагогических работников организаций дополнительного образования детей с отклонением ±3%</w:t>
            </w:r>
            <w:bookmarkEnd w:id="13"/>
            <w:bookmarkEnd w:id="14"/>
            <w:bookmarkEnd w:id="15"/>
          </w:p>
          <w:p w:rsidR="00723988" w:rsidRPr="00723988" w:rsidRDefault="00723988" w:rsidP="00A7655C">
            <w:pPr>
              <w:pStyle w:val="ConsPlusNormal"/>
              <w:ind w:left="79" w:right="-62"/>
              <w:rPr>
                <w:rFonts w:ascii="Times New Roman" w:hAnsi="Times New Roman" w:cs="Times New Roman"/>
                <w:sz w:val="10"/>
                <w:szCs w:val="10"/>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A400AD" w:rsidRDefault="00A400AD" w:rsidP="00C93441">
            <w:pPr>
              <w:pStyle w:val="ConsPlusNormal"/>
              <w:ind w:left="-62" w:right="-62"/>
              <w:jc w:val="center"/>
              <w:rPr>
                <w:rFonts w:ascii="Times New Roman" w:hAnsi="Times New Roman" w:cs="Times New Roman"/>
                <w:sz w:val="28"/>
                <w:szCs w:val="28"/>
                <w:lang w:eastAsia="en-US"/>
              </w:rPr>
            </w:pPr>
          </w:p>
          <w:p w:rsidR="00A400AD" w:rsidRDefault="00A400AD" w:rsidP="00C93441">
            <w:pPr>
              <w:pStyle w:val="ConsPlusNormal"/>
              <w:ind w:left="-62" w:right="-62"/>
              <w:jc w:val="center"/>
              <w:rPr>
                <w:rFonts w:ascii="Times New Roman" w:hAnsi="Times New Roman" w:cs="Times New Roman"/>
                <w:sz w:val="28"/>
                <w:szCs w:val="28"/>
                <w:lang w:eastAsia="en-US"/>
              </w:rPr>
            </w:pPr>
          </w:p>
          <w:p w:rsidR="00E26F7B" w:rsidRPr="00DC1676" w:rsidRDefault="00E26F7B" w:rsidP="00C93441">
            <w:pPr>
              <w:pStyle w:val="ConsPlusNormal"/>
              <w:ind w:left="-62" w:right="-62"/>
              <w:jc w:val="center"/>
              <w:rPr>
                <w:rFonts w:ascii="Times New Roman" w:hAnsi="Times New Roman" w:cs="Times New Roman"/>
                <w:sz w:val="28"/>
                <w:szCs w:val="28"/>
                <w:lang w:eastAsia="en-US"/>
              </w:rPr>
            </w:pPr>
            <w:r w:rsidRPr="00DC1676">
              <w:rPr>
                <w:rFonts w:ascii="Times New Roman" w:hAnsi="Times New Roman" w:cs="Times New Roman"/>
                <w:sz w:val="28"/>
                <w:szCs w:val="28"/>
                <w:lang w:eastAsia="en-US"/>
              </w:rPr>
              <w:t>1,0</w:t>
            </w:r>
          </w:p>
        </w:tc>
      </w:tr>
      <w:tr w:rsidR="00E26F7B" w:rsidRPr="00DC1676" w:rsidTr="00723988">
        <w:trPr>
          <w:trHeight w:val="20"/>
        </w:trPr>
        <w:tc>
          <w:tcPr>
            <w:tcW w:w="854" w:type="dxa"/>
            <w:tcBorders>
              <w:top w:val="single" w:sz="4" w:space="0" w:color="auto"/>
              <w:left w:val="single" w:sz="4" w:space="0" w:color="auto"/>
              <w:bottom w:val="single" w:sz="4" w:space="0" w:color="auto"/>
              <w:right w:val="single" w:sz="4" w:space="0" w:color="auto"/>
            </w:tcBorders>
            <w:vAlign w:val="center"/>
            <w:hideMark/>
          </w:tcPr>
          <w:p w:rsidR="00E26F7B" w:rsidRPr="00DC1676" w:rsidRDefault="00A42030" w:rsidP="00B55A17">
            <w:pPr>
              <w:pStyle w:val="ConsPlusNormal"/>
              <w:jc w:val="center"/>
              <w:rPr>
                <w:rFonts w:ascii="Times New Roman" w:hAnsi="Times New Roman" w:cs="Times New Roman"/>
                <w:sz w:val="28"/>
                <w:szCs w:val="28"/>
                <w:lang w:eastAsia="en-US"/>
              </w:rPr>
            </w:pPr>
            <w:r>
              <w:rPr>
                <w:rFonts w:ascii="Times New Roman" w:hAnsi="Times New Roman" w:cs="Times New Roman"/>
                <w:sz w:val="28"/>
                <w:szCs w:val="28"/>
                <w:lang w:eastAsia="en-US"/>
              </w:rPr>
              <w:t>20</w:t>
            </w:r>
            <w:r w:rsidR="00E26F7B" w:rsidRPr="00DC1676">
              <w:rPr>
                <w:rFonts w:ascii="Times New Roman" w:hAnsi="Times New Roman" w:cs="Times New Roman"/>
                <w:sz w:val="28"/>
                <w:szCs w:val="28"/>
                <w:lang w:eastAsia="en-US"/>
              </w:rPr>
              <w:t>.</w:t>
            </w:r>
          </w:p>
        </w:tc>
        <w:tc>
          <w:tcPr>
            <w:tcW w:w="7371" w:type="dxa"/>
            <w:tcBorders>
              <w:top w:val="single" w:sz="4" w:space="0" w:color="auto"/>
              <w:left w:val="single" w:sz="4" w:space="0" w:color="auto"/>
              <w:bottom w:val="single" w:sz="4" w:space="0" w:color="auto"/>
              <w:right w:val="single" w:sz="4" w:space="0" w:color="auto"/>
            </w:tcBorders>
            <w:hideMark/>
          </w:tcPr>
          <w:p w:rsidR="00E26F7B" w:rsidRDefault="00E26F7B" w:rsidP="00A7655C">
            <w:pPr>
              <w:pStyle w:val="ConsPlusNormal"/>
              <w:ind w:left="79" w:right="-62"/>
              <w:rPr>
                <w:rFonts w:ascii="Times New Roman" w:hAnsi="Times New Roman" w:cs="Times New Roman"/>
                <w:sz w:val="28"/>
                <w:szCs w:val="28"/>
                <w:lang w:eastAsia="en-US"/>
              </w:rPr>
            </w:pPr>
            <w:r w:rsidRPr="00DC1676">
              <w:rPr>
                <w:rFonts w:ascii="Times New Roman" w:hAnsi="Times New Roman" w:cs="Times New Roman"/>
                <w:sz w:val="28"/>
                <w:szCs w:val="28"/>
                <w:lang w:eastAsia="en-US"/>
              </w:rPr>
              <w:t>Достижение целевых значений размеров оплаты труда работников учреждений культуры с отклонением ±3%</w:t>
            </w:r>
          </w:p>
          <w:p w:rsidR="00723988" w:rsidRPr="00723988" w:rsidRDefault="00723988" w:rsidP="00A7655C">
            <w:pPr>
              <w:pStyle w:val="ConsPlusNormal"/>
              <w:ind w:left="79" w:right="-62"/>
              <w:rPr>
                <w:rFonts w:ascii="Times New Roman" w:hAnsi="Times New Roman" w:cs="Times New Roman"/>
                <w:sz w:val="10"/>
                <w:szCs w:val="10"/>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A400AD" w:rsidRDefault="00A400AD" w:rsidP="00C93441">
            <w:pPr>
              <w:pStyle w:val="ConsPlusNormal"/>
              <w:ind w:left="-62" w:right="-62"/>
              <w:jc w:val="center"/>
              <w:rPr>
                <w:rFonts w:ascii="Times New Roman" w:hAnsi="Times New Roman" w:cs="Times New Roman"/>
                <w:sz w:val="28"/>
                <w:szCs w:val="28"/>
                <w:lang w:eastAsia="en-US"/>
              </w:rPr>
            </w:pPr>
          </w:p>
          <w:p w:rsidR="00E26F7B" w:rsidRPr="00DC1676" w:rsidRDefault="00E26F7B" w:rsidP="00C93441">
            <w:pPr>
              <w:pStyle w:val="ConsPlusNormal"/>
              <w:ind w:left="-62" w:right="-62"/>
              <w:jc w:val="center"/>
              <w:rPr>
                <w:rFonts w:ascii="Times New Roman" w:hAnsi="Times New Roman" w:cs="Times New Roman"/>
                <w:sz w:val="28"/>
                <w:szCs w:val="28"/>
                <w:lang w:eastAsia="en-US"/>
              </w:rPr>
            </w:pPr>
            <w:r w:rsidRPr="00DC1676">
              <w:rPr>
                <w:rFonts w:ascii="Times New Roman" w:hAnsi="Times New Roman" w:cs="Times New Roman"/>
                <w:sz w:val="28"/>
                <w:szCs w:val="28"/>
                <w:lang w:eastAsia="en-US"/>
              </w:rPr>
              <w:t>1,0</w:t>
            </w:r>
          </w:p>
        </w:tc>
      </w:tr>
      <w:tr w:rsidR="00E26F7B" w:rsidRPr="00DC1676" w:rsidTr="00723988">
        <w:trPr>
          <w:trHeight w:val="20"/>
        </w:trPr>
        <w:tc>
          <w:tcPr>
            <w:tcW w:w="854" w:type="dxa"/>
            <w:vMerge w:val="restart"/>
            <w:tcBorders>
              <w:top w:val="single" w:sz="4" w:space="0" w:color="auto"/>
              <w:left w:val="single" w:sz="4" w:space="0" w:color="auto"/>
              <w:bottom w:val="single" w:sz="4" w:space="0" w:color="auto"/>
              <w:right w:val="single" w:sz="4" w:space="0" w:color="auto"/>
            </w:tcBorders>
            <w:vAlign w:val="center"/>
            <w:hideMark/>
          </w:tcPr>
          <w:p w:rsidR="00E26F7B" w:rsidRPr="00DC1676" w:rsidRDefault="00A42030" w:rsidP="00B55A17">
            <w:pPr>
              <w:pStyle w:val="ConsPlusNormal"/>
              <w:jc w:val="center"/>
              <w:rPr>
                <w:rFonts w:ascii="Times New Roman" w:hAnsi="Times New Roman" w:cs="Times New Roman"/>
                <w:sz w:val="28"/>
                <w:szCs w:val="28"/>
                <w:lang w:eastAsia="en-US"/>
              </w:rPr>
            </w:pPr>
            <w:bookmarkStart w:id="16" w:name="_Hlk456446075"/>
            <w:r>
              <w:rPr>
                <w:rFonts w:ascii="Times New Roman" w:hAnsi="Times New Roman" w:cs="Times New Roman"/>
                <w:sz w:val="28"/>
                <w:szCs w:val="28"/>
                <w:lang w:eastAsia="en-US"/>
              </w:rPr>
              <w:lastRenderedPageBreak/>
              <w:t>21</w:t>
            </w:r>
            <w:r w:rsidR="00E26F7B" w:rsidRPr="00DC1676">
              <w:rPr>
                <w:rFonts w:ascii="Times New Roman" w:hAnsi="Times New Roman" w:cs="Times New Roman"/>
                <w:sz w:val="28"/>
                <w:szCs w:val="28"/>
                <w:lang w:eastAsia="en-US"/>
              </w:rPr>
              <w:t>.</w:t>
            </w:r>
          </w:p>
        </w:tc>
        <w:tc>
          <w:tcPr>
            <w:tcW w:w="7371" w:type="dxa"/>
            <w:tcBorders>
              <w:top w:val="single" w:sz="4" w:space="0" w:color="auto"/>
              <w:left w:val="single" w:sz="4" w:space="0" w:color="auto"/>
              <w:bottom w:val="nil"/>
              <w:right w:val="single" w:sz="4" w:space="0" w:color="auto"/>
            </w:tcBorders>
            <w:hideMark/>
          </w:tcPr>
          <w:p w:rsidR="00E26F7B" w:rsidRPr="00DC1676" w:rsidRDefault="00E26F7B" w:rsidP="00A7655C">
            <w:pPr>
              <w:pStyle w:val="ConsPlusNormal"/>
              <w:ind w:left="79" w:right="-62"/>
              <w:rPr>
                <w:rFonts w:ascii="Times New Roman" w:hAnsi="Times New Roman" w:cs="Times New Roman"/>
                <w:sz w:val="28"/>
                <w:szCs w:val="28"/>
                <w:lang w:eastAsia="en-US"/>
              </w:rPr>
            </w:pPr>
            <w:r w:rsidRPr="00DC1676">
              <w:rPr>
                <w:rFonts w:ascii="Times New Roman" w:hAnsi="Times New Roman" w:cs="Times New Roman"/>
                <w:sz w:val="28"/>
                <w:szCs w:val="28"/>
                <w:lang w:eastAsia="en-US"/>
              </w:rPr>
              <w:t>Рост поступлений доходов от внебюджетной деятельности муниципальных учреждений по сравнению с соответствующим периодом прошлого года:</w:t>
            </w:r>
          </w:p>
        </w:tc>
        <w:tc>
          <w:tcPr>
            <w:tcW w:w="1275" w:type="dxa"/>
            <w:tcBorders>
              <w:top w:val="single" w:sz="4" w:space="0" w:color="auto"/>
              <w:left w:val="single" w:sz="4" w:space="0" w:color="auto"/>
              <w:bottom w:val="nil"/>
              <w:right w:val="single" w:sz="4" w:space="0" w:color="auto"/>
            </w:tcBorders>
          </w:tcPr>
          <w:p w:rsidR="00E26F7B" w:rsidRPr="00DC1676" w:rsidRDefault="00E26F7B" w:rsidP="00C93441">
            <w:pPr>
              <w:pStyle w:val="ConsPlusNormal"/>
              <w:ind w:left="-62" w:right="-62" w:firstLine="709"/>
              <w:jc w:val="center"/>
              <w:rPr>
                <w:rFonts w:ascii="Times New Roman" w:hAnsi="Times New Roman" w:cs="Times New Roman"/>
                <w:sz w:val="28"/>
                <w:szCs w:val="28"/>
                <w:lang w:eastAsia="en-US"/>
              </w:rPr>
            </w:pPr>
          </w:p>
        </w:tc>
      </w:tr>
      <w:tr w:rsidR="00E26F7B" w:rsidRPr="00DC1676" w:rsidTr="00723988">
        <w:trPr>
          <w:trHeight w:val="20"/>
        </w:trPr>
        <w:tc>
          <w:tcPr>
            <w:tcW w:w="854" w:type="dxa"/>
            <w:vMerge/>
            <w:tcBorders>
              <w:top w:val="single" w:sz="4" w:space="0" w:color="auto"/>
              <w:left w:val="single" w:sz="4" w:space="0" w:color="auto"/>
              <w:bottom w:val="single" w:sz="4" w:space="0" w:color="auto"/>
              <w:right w:val="single" w:sz="4" w:space="0" w:color="auto"/>
            </w:tcBorders>
            <w:hideMark/>
          </w:tcPr>
          <w:p w:rsidR="00E26F7B" w:rsidRPr="00DC1676" w:rsidRDefault="00E26F7B" w:rsidP="00B55A17">
            <w:pPr>
              <w:spacing w:after="0" w:line="240" w:lineRule="auto"/>
              <w:jc w:val="center"/>
              <w:rPr>
                <w:rFonts w:ascii="Times New Roman" w:eastAsia="Times New Roman" w:hAnsi="Times New Roman" w:cs="Times New Roman"/>
                <w:sz w:val="28"/>
                <w:szCs w:val="28"/>
              </w:rPr>
            </w:pPr>
          </w:p>
        </w:tc>
        <w:tc>
          <w:tcPr>
            <w:tcW w:w="7371" w:type="dxa"/>
            <w:tcBorders>
              <w:top w:val="nil"/>
              <w:left w:val="single" w:sz="4" w:space="0" w:color="auto"/>
              <w:bottom w:val="nil"/>
              <w:right w:val="single" w:sz="4" w:space="0" w:color="auto"/>
            </w:tcBorders>
            <w:hideMark/>
          </w:tcPr>
          <w:p w:rsidR="00E26F7B" w:rsidRPr="00DC1676" w:rsidRDefault="00E26F7B" w:rsidP="00A7655C">
            <w:pPr>
              <w:pStyle w:val="ConsPlusNormal"/>
              <w:ind w:left="79" w:right="-62"/>
              <w:rPr>
                <w:rFonts w:ascii="Times New Roman" w:hAnsi="Times New Roman" w:cs="Times New Roman"/>
                <w:sz w:val="28"/>
                <w:szCs w:val="28"/>
                <w:lang w:eastAsia="en-US"/>
              </w:rPr>
            </w:pPr>
            <w:r w:rsidRPr="00DC1676">
              <w:rPr>
                <w:rFonts w:ascii="Times New Roman" w:hAnsi="Times New Roman" w:cs="Times New Roman"/>
                <w:sz w:val="28"/>
                <w:szCs w:val="28"/>
                <w:lang w:eastAsia="en-US"/>
              </w:rPr>
              <w:t>при наличии темпов роста 107% и более от темпов роста среднего областного показателя</w:t>
            </w:r>
          </w:p>
        </w:tc>
        <w:tc>
          <w:tcPr>
            <w:tcW w:w="1275" w:type="dxa"/>
            <w:tcBorders>
              <w:top w:val="nil"/>
              <w:left w:val="single" w:sz="4" w:space="0" w:color="auto"/>
              <w:bottom w:val="nil"/>
              <w:right w:val="single" w:sz="4" w:space="0" w:color="auto"/>
            </w:tcBorders>
            <w:hideMark/>
          </w:tcPr>
          <w:p w:rsidR="00E26F7B" w:rsidRPr="00DC1676" w:rsidRDefault="00E26F7B" w:rsidP="00C93441">
            <w:pPr>
              <w:pStyle w:val="ConsPlusNormal"/>
              <w:ind w:left="-62" w:right="-62"/>
              <w:jc w:val="center"/>
              <w:rPr>
                <w:rFonts w:ascii="Times New Roman" w:hAnsi="Times New Roman" w:cs="Times New Roman"/>
                <w:sz w:val="28"/>
                <w:szCs w:val="28"/>
                <w:lang w:eastAsia="en-US"/>
              </w:rPr>
            </w:pPr>
            <w:r w:rsidRPr="00DC1676">
              <w:rPr>
                <w:rFonts w:ascii="Times New Roman" w:hAnsi="Times New Roman" w:cs="Times New Roman"/>
                <w:sz w:val="28"/>
                <w:szCs w:val="28"/>
                <w:lang w:eastAsia="en-US"/>
              </w:rPr>
              <w:t>1,0</w:t>
            </w:r>
          </w:p>
        </w:tc>
      </w:tr>
      <w:tr w:rsidR="00E26F7B" w:rsidRPr="00DC1676" w:rsidTr="00723988">
        <w:trPr>
          <w:trHeight w:val="20"/>
        </w:trPr>
        <w:tc>
          <w:tcPr>
            <w:tcW w:w="854" w:type="dxa"/>
            <w:vMerge/>
            <w:tcBorders>
              <w:top w:val="single" w:sz="4" w:space="0" w:color="auto"/>
              <w:left w:val="single" w:sz="4" w:space="0" w:color="auto"/>
              <w:bottom w:val="single" w:sz="4" w:space="0" w:color="auto"/>
              <w:right w:val="single" w:sz="4" w:space="0" w:color="auto"/>
            </w:tcBorders>
            <w:hideMark/>
          </w:tcPr>
          <w:p w:rsidR="00E26F7B" w:rsidRPr="00DC1676" w:rsidRDefault="00E26F7B" w:rsidP="00B55A17">
            <w:pPr>
              <w:spacing w:after="0" w:line="240" w:lineRule="auto"/>
              <w:jc w:val="center"/>
              <w:rPr>
                <w:rFonts w:ascii="Times New Roman" w:eastAsia="Times New Roman" w:hAnsi="Times New Roman" w:cs="Times New Roman"/>
                <w:sz w:val="28"/>
                <w:szCs w:val="28"/>
              </w:rPr>
            </w:pPr>
          </w:p>
        </w:tc>
        <w:tc>
          <w:tcPr>
            <w:tcW w:w="7371" w:type="dxa"/>
            <w:tcBorders>
              <w:top w:val="nil"/>
              <w:left w:val="single" w:sz="4" w:space="0" w:color="auto"/>
              <w:bottom w:val="single" w:sz="4" w:space="0" w:color="auto"/>
              <w:right w:val="single" w:sz="4" w:space="0" w:color="auto"/>
            </w:tcBorders>
            <w:hideMark/>
          </w:tcPr>
          <w:p w:rsidR="00E26F7B" w:rsidRPr="00DC1676" w:rsidRDefault="00E26F7B" w:rsidP="00A7655C">
            <w:pPr>
              <w:pStyle w:val="ConsPlusNormal"/>
              <w:ind w:left="79" w:right="-62"/>
              <w:rPr>
                <w:rFonts w:ascii="Times New Roman" w:hAnsi="Times New Roman" w:cs="Times New Roman"/>
                <w:sz w:val="28"/>
                <w:szCs w:val="28"/>
                <w:lang w:eastAsia="en-US"/>
              </w:rPr>
            </w:pPr>
            <w:r w:rsidRPr="00DC1676">
              <w:rPr>
                <w:rFonts w:ascii="Times New Roman" w:hAnsi="Times New Roman" w:cs="Times New Roman"/>
                <w:sz w:val="28"/>
                <w:szCs w:val="28"/>
                <w:lang w:eastAsia="en-US"/>
              </w:rPr>
              <w:t>при наличии темпов роста от 100% до 107% темпов роста среднего областного показателя</w:t>
            </w:r>
          </w:p>
        </w:tc>
        <w:tc>
          <w:tcPr>
            <w:tcW w:w="1275" w:type="dxa"/>
            <w:tcBorders>
              <w:top w:val="nil"/>
              <w:left w:val="single" w:sz="4" w:space="0" w:color="auto"/>
              <w:bottom w:val="single" w:sz="4" w:space="0" w:color="auto"/>
              <w:right w:val="single" w:sz="4" w:space="0" w:color="auto"/>
            </w:tcBorders>
            <w:hideMark/>
          </w:tcPr>
          <w:p w:rsidR="00E26F7B" w:rsidRPr="00DC1676" w:rsidRDefault="00E26F7B" w:rsidP="00C93441">
            <w:pPr>
              <w:pStyle w:val="ConsPlusNormal"/>
              <w:ind w:left="-62" w:right="-62"/>
              <w:jc w:val="center"/>
              <w:rPr>
                <w:rFonts w:ascii="Times New Roman" w:hAnsi="Times New Roman" w:cs="Times New Roman"/>
                <w:sz w:val="28"/>
                <w:szCs w:val="28"/>
                <w:lang w:eastAsia="en-US"/>
              </w:rPr>
            </w:pPr>
            <w:r w:rsidRPr="00DC1676">
              <w:rPr>
                <w:rFonts w:ascii="Times New Roman" w:hAnsi="Times New Roman" w:cs="Times New Roman"/>
                <w:sz w:val="28"/>
                <w:szCs w:val="28"/>
                <w:lang w:eastAsia="en-US"/>
              </w:rPr>
              <w:t>0,5</w:t>
            </w:r>
          </w:p>
        </w:tc>
      </w:tr>
      <w:tr w:rsidR="00E26F7B" w:rsidRPr="00DC1676" w:rsidTr="00723988">
        <w:trPr>
          <w:trHeight w:val="20"/>
        </w:trPr>
        <w:tc>
          <w:tcPr>
            <w:tcW w:w="854" w:type="dxa"/>
            <w:vMerge w:val="restart"/>
            <w:tcBorders>
              <w:top w:val="single" w:sz="4" w:space="0" w:color="auto"/>
              <w:left w:val="single" w:sz="4" w:space="0" w:color="auto"/>
              <w:bottom w:val="single" w:sz="4" w:space="0" w:color="auto"/>
              <w:right w:val="single" w:sz="4" w:space="0" w:color="auto"/>
            </w:tcBorders>
            <w:hideMark/>
          </w:tcPr>
          <w:p w:rsidR="00E26F7B" w:rsidRPr="00DC1676" w:rsidRDefault="00004892" w:rsidP="00A42030">
            <w:pPr>
              <w:pStyle w:val="ConsPlusNormal"/>
              <w:jc w:val="center"/>
              <w:rPr>
                <w:rFonts w:ascii="Times New Roman" w:hAnsi="Times New Roman" w:cs="Times New Roman"/>
                <w:sz w:val="28"/>
                <w:szCs w:val="28"/>
                <w:lang w:eastAsia="en-US"/>
              </w:rPr>
            </w:pPr>
            <w:bookmarkStart w:id="17" w:name="_Hlk456446279"/>
            <w:bookmarkEnd w:id="16"/>
            <w:r>
              <w:rPr>
                <w:rFonts w:ascii="Times New Roman" w:hAnsi="Times New Roman" w:cs="Times New Roman"/>
                <w:sz w:val="28"/>
                <w:szCs w:val="28"/>
                <w:lang w:eastAsia="en-US"/>
              </w:rPr>
              <w:t>2</w:t>
            </w:r>
            <w:r w:rsidR="00A42030">
              <w:rPr>
                <w:rFonts w:ascii="Times New Roman" w:hAnsi="Times New Roman" w:cs="Times New Roman"/>
                <w:sz w:val="28"/>
                <w:szCs w:val="28"/>
                <w:lang w:eastAsia="en-US"/>
              </w:rPr>
              <w:t>2</w:t>
            </w:r>
            <w:r w:rsidR="00E26F7B" w:rsidRPr="00DC1676">
              <w:rPr>
                <w:rFonts w:ascii="Times New Roman" w:hAnsi="Times New Roman" w:cs="Times New Roman"/>
                <w:sz w:val="28"/>
                <w:szCs w:val="28"/>
                <w:lang w:eastAsia="en-US"/>
              </w:rPr>
              <w:t>.</w:t>
            </w:r>
          </w:p>
        </w:tc>
        <w:tc>
          <w:tcPr>
            <w:tcW w:w="7371" w:type="dxa"/>
            <w:tcBorders>
              <w:top w:val="single" w:sz="4" w:space="0" w:color="auto"/>
              <w:left w:val="single" w:sz="4" w:space="0" w:color="auto"/>
              <w:bottom w:val="nil"/>
              <w:right w:val="single" w:sz="4" w:space="0" w:color="auto"/>
            </w:tcBorders>
            <w:hideMark/>
          </w:tcPr>
          <w:p w:rsidR="00E26F7B" w:rsidRPr="00DC1676" w:rsidRDefault="00E26F7B" w:rsidP="00A7655C">
            <w:pPr>
              <w:pStyle w:val="ConsPlusNormal"/>
              <w:ind w:left="79" w:right="-62"/>
              <w:rPr>
                <w:rFonts w:ascii="Times New Roman" w:hAnsi="Times New Roman" w:cs="Times New Roman"/>
                <w:sz w:val="28"/>
                <w:szCs w:val="28"/>
                <w:lang w:eastAsia="en-US"/>
              </w:rPr>
            </w:pPr>
            <w:r w:rsidRPr="00DF1809">
              <w:rPr>
                <w:rFonts w:ascii="Times New Roman" w:hAnsi="Times New Roman" w:cs="Times New Roman"/>
                <w:sz w:val="28"/>
                <w:szCs w:val="28"/>
                <w:lang w:eastAsia="en-US"/>
              </w:rPr>
              <w:t>Получение авансовых дотаций на выравнивание бюджетной обеспеченности и поддержку мер по обеспечению сбалансированности бюджетов</w:t>
            </w:r>
            <w:r w:rsidR="00DC7DAC">
              <w:rPr>
                <w:rFonts w:ascii="Times New Roman" w:hAnsi="Times New Roman" w:cs="Times New Roman"/>
                <w:sz w:val="28"/>
                <w:szCs w:val="28"/>
                <w:lang w:eastAsia="en-US"/>
              </w:rPr>
              <w:t xml:space="preserve"> муниципальных районов (городских округов)</w:t>
            </w:r>
            <w:r w:rsidRPr="00DF1809">
              <w:rPr>
                <w:rFonts w:ascii="Times New Roman" w:hAnsi="Times New Roman" w:cs="Times New Roman"/>
                <w:sz w:val="28"/>
                <w:szCs w:val="28"/>
                <w:lang w:eastAsia="en-US"/>
              </w:rPr>
              <w:t>:</w:t>
            </w:r>
          </w:p>
        </w:tc>
        <w:tc>
          <w:tcPr>
            <w:tcW w:w="1275" w:type="dxa"/>
            <w:tcBorders>
              <w:top w:val="single" w:sz="4" w:space="0" w:color="auto"/>
              <w:left w:val="single" w:sz="4" w:space="0" w:color="auto"/>
              <w:bottom w:val="nil"/>
              <w:right w:val="single" w:sz="4" w:space="0" w:color="auto"/>
            </w:tcBorders>
          </w:tcPr>
          <w:p w:rsidR="00E26F7B" w:rsidRPr="00DC1676" w:rsidRDefault="00E26F7B" w:rsidP="00C93441">
            <w:pPr>
              <w:pStyle w:val="ConsPlusNormal"/>
              <w:ind w:left="-62" w:right="-62" w:firstLine="709"/>
              <w:jc w:val="center"/>
              <w:rPr>
                <w:rFonts w:ascii="Times New Roman" w:hAnsi="Times New Roman" w:cs="Times New Roman"/>
                <w:sz w:val="28"/>
                <w:szCs w:val="28"/>
                <w:lang w:eastAsia="en-US"/>
              </w:rPr>
            </w:pPr>
          </w:p>
        </w:tc>
      </w:tr>
      <w:tr w:rsidR="00E26F7B" w:rsidRPr="00DC1676" w:rsidTr="00723988">
        <w:trPr>
          <w:trHeight w:val="20"/>
        </w:trPr>
        <w:tc>
          <w:tcPr>
            <w:tcW w:w="854" w:type="dxa"/>
            <w:vMerge/>
            <w:tcBorders>
              <w:top w:val="single" w:sz="4" w:space="0" w:color="auto"/>
              <w:left w:val="single" w:sz="4" w:space="0" w:color="auto"/>
              <w:bottom w:val="single" w:sz="4" w:space="0" w:color="auto"/>
              <w:right w:val="single" w:sz="4" w:space="0" w:color="auto"/>
            </w:tcBorders>
          </w:tcPr>
          <w:p w:rsidR="00E26F7B" w:rsidRPr="00DC1676" w:rsidRDefault="00E26F7B" w:rsidP="00B55A17">
            <w:pPr>
              <w:pStyle w:val="ConsPlusNormal"/>
              <w:jc w:val="center"/>
              <w:rPr>
                <w:rFonts w:ascii="Times New Roman" w:hAnsi="Times New Roman" w:cs="Times New Roman"/>
                <w:sz w:val="28"/>
                <w:szCs w:val="28"/>
                <w:lang w:eastAsia="en-US"/>
              </w:rPr>
            </w:pPr>
          </w:p>
        </w:tc>
        <w:tc>
          <w:tcPr>
            <w:tcW w:w="7371" w:type="dxa"/>
            <w:tcBorders>
              <w:top w:val="nil"/>
              <w:left w:val="single" w:sz="4" w:space="0" w:color="auto"/>
              <w:bottom w:val="nil"/>
              <w:right w:val="single" w:sz="4" w:space="0" w:color="auto"/>
            </w:tcBorders>
            <w:hideMark/>
          </w:tcPr>
          <w:p w:rsidR="00E26F7B" w:rsidRPr="00DC1676" w:rsidRDefault="00E26F7B" w:rsidP="00A7655C">
            <w:pPr>
              <w:pStyle w:val="ConsPlusNormal"/>
              <w:ind w:left="79" w:right="-62"/>
              <w:rPr>
                <w:rFonts w:ascii="Times New Roman" w:hAnsi="Times New Roman" w:cs="Times New Roman"/>
                <w:sz w:val="28"/>
                <w:szCs w:val="28"/>
                <w:lang w:eastAsia="en-US"/>
              </w:rPr>
            </w:pPr>
            <w:r w:rsidRPr="00DC1676">
              <w:rPr>
                <w:rFonts w:ascii="Times New Roman" w:hAnsi="Times New Roman" w:cs="Times New Roman"/>
                <w:sz w:val="28"/>
                <w:szCs w:val="28"/>
                <w:lang w:eastAsia="en-US"/>
              </w:rPr>
              <w:t>отсутствие авансирования</w:t>
            </w:r>
          </w:p>
        </w:tc>
        <w:tc>
          <w:tcPr>
            <w:tcW w:w="1275" w:type="dxa"/>
            <w:tcBorders>
              <w:top w:val="nil"/>
              <w:left w:val="single" w:sz="4" w:space="0" w:color="auto"/>
              <w:bottom w:val="nil"/>
              <w:right w:val="single" w:sz="4" w:space="0" w:color="auto"/>
            </w:tcBorders>
            <w:hideMark/>
          </w:tcPr>
          <w:p w:rsidR="00E26F7B" w:rsidRPr="00DC1676" w:rsidRDefault="00E26F7B" w:rsidP="00C93441">
            <w:pPr>
              <w:pStyle w:val="ConsPlusNormal"/>
              <w:ind w:left="-62" w:right="-62"/>
              <w:jc w:val="center"/>
              <w:rPr>
                <w:rFonts w:ascii="Times New Roman" w:hAnsi="Times New Roman" w:cs="Times New Roman"/>
                <w:sz w:val="28"/>
                <w:szCs w:val="28"/>
                <w:lang w:eastAsia="en-US"/>
              </w:rPr>
            </w:pPr>
            <w:r w:rsidRPr="00DC1676">
              <w:rPr>
                <w:rFonts w:ascii="Times New Roman" w:hAnsi="Times New Roman" w:cs="Times New Roman"/>
                <w:sz w:val="28"/>
                <w:szCs w:val="28"/>
                <w:lang w:eastAsia="en-US"/>
              </w:rPr>
              <w:t>1,0</w:t>
            </w:r>
          </w:p>
        </w:tc>
      </w:tr>
      <w:tr w:rsidR="00E26F7B" w:rsidRPr="00DC1676" w:rsidTr="00723988">
        <w:trPr>
          <w:trHeight w:val="20"/>
        </w:trPr>
        <w:tc>
          <w:tcPr>
            <w:tcW w:w="854" w:type="dxa"/>
            <w:vMerge/>
            <w:tcBorders>
              <w:top w:val="single" w:sz="4" w:space="0" w:color="auto"/>
              <w:left w:val="single" w:sz="4" w:space="0" w:color="auto"/>
              <w:bottom w:val="single" w:sz="4" w:space="0" w:color="auto"/>
              <w:right w:val="single" w:sz="4" w:space="0" w:color="auto"/>
            </w:tcBorders>
          </w:tcPr>
          <w:p w:rsidR="00E26F7B" w:rsidRPr="00DC1676" w:rsidRDefault="00E26F7B" w:rsidP="00B55A17">
            <w:pPr>
              <w:pStyle w:val="ConsPlusNormal"/>
              <w:jc w:val="center"/>
              <w:rPr>
                <w:rFonts w:ascii="Times New Roman" w:hAnsi="Times New Roman" w:cs="Times New Roman"/>
                <w:sz w:val="28"/>
                <w:szCs w:val="28"/>
                <w:lang w:eastAsia="en-US"/>
              </w:rPr>
            </w:pPr>
          </w:p>
        </w:tc>
        <w:tc>
          <w:tcPr>
            <w:tcW w:w="7371" w:type="dxa"/>
            <w:tcBorders>
              <w:top w:val="nil"/>
              <w:left w:val="single" w:sz="4" w:space="0" w:color="auto"/>
              <w:bottom w:val="single" w:sz="4" w:space="0" w:color="auto"/>
              <w:right w:val="single" w:sz="4" w:space="0" w:color="auto"/>
            </w:tcBorders>
            <w:hideMark/>
          </w:tcPr>
          <w:p w:rsidR="00E26F7B" w:rsidRPr="00DC1676" w:rsidRDefault="00E26F7B" w:rsidP="00A7655C">
            <w:pPr>
              <w:pStyle w:val="ConsPlusNormal"/>
              <w:ind w:left="79" w:right="-62"/>
              <w:rPr>
                <w:rFonts w:ascii="Times New Roman" w:hAnsi="Times New Roman" w:cs="Times New Roman"/>
                <w:sz w:val="28"/>
                <w:szCs w:val="28"/>
                <w:lang w:eastAsia="en-US"/>
              </w:rPr>
            </w:pPr>
            <w:r w:rsidRPr="00DC1676">
              <w:rPr>
                <w:rFonts w:ascii="Times New Roman" w:hAnsi="Times New Roman" w:cs="Times New Roman"/>
                <w:sz w:val="28"/>
                <w:szCs w:val="28"/>
                <w:lang w:eastAsia="en-US"/>
              </w:rPr>
              <w:t>получение авансовых дотаций в объеме не более 5% годовых плановых назначений</w:t>
            </w:r>
          </w:p>
        </w:tc>
        <w:tc>
          <w:tcPr>
            <w:tcW w:w="1275" w:type="dxa"/>
            <w:tcBorders>
              <w:top w:val="nil"/>
              <w:left w:val="single" w:sz="4" w:space="0" w:color="auto"/>
              <w:bottom w:val="single" w:sz="4" w:space="0" w:color="auto"/>
              <w:right w:val="single" w:sz="4" w:space="0" w:color="auto"/>
            </w:tcBorders>
            <w:hideMark/>
          </w:tcPr>
          <w:p w:rsidR="00E26F7B" w:rsidRPr="00DC1676" w:rsidRDefault="00E26F7B" w:rsidP="00C93441">
            <w:pPr>
              <w:pStyle w:val="ConsPlusNormal"/>
              <w:ind w:left="-62" w:right="-62"/>
              <w:jc w:val="center"/>
              <w:rPr>
                <w:rFonts w:ascii="Times New Roman" w:hAnsi="Times New Roman" w:cs="Times New Roman"/>
                <w:sz w:val="28"/>
                <w:szCs w:val="28"/>
                <w:lang w:eastAsia="en-US"/>
              </w:rPr>
            </w:pPr>
            <w:r w:rsidRPr="00DC1676">
              <w:rPr>
                <w:rFonts w:ascii="Times New Roman" w:hAnsi="Times New Roman" w:cs="Times New Roman"/>
                <w:sz w:val="28"/>
                <w:szCs w:val="28"/>
                <w:lang w:eastAsia="en-US"/>
              </w:rPr>
              <w:t>0,5</w:t>
            </w:r>
          </w:p>
        </w:tc>
      </w:tr>
      <w:tr w:rsidR="00E26F7B" w:rsidRPr="00DC1676" w:rsidTr="00723988">
        <w:trPr>
          <w:trHeight w:val="20"/>
        </w:trPr>
        <w:tc>
          <w:tcPr>
            <w:tcW w:w="854" w:type="dxa"/>
            <w:vMerge w:val="restart"/>
            <w:tcBorders>
              <w:top w:val="single" w:sz="4" w:space="0" w:color="auto"/>
              <w:left w:val="single" w:sz="4" w:space="0" w:color="auto"/>
              <w:bottom w:val="single" w:sz="4" w:space="0" w:color="auto"/>
              <w:right w:val="single" w:sz="4" w:space="0" w:color="auto"/>
            </w:tcBorders>
            <w:hideMark/>
          </w:tcPr>
          <w:p w:rsidR="00E26F7B" w:rsidRPr="00DC1676" w:rsidRDefault="00E26F7B" w:rsidP="00B55A17">
            <w:pPr>
              <w:pStyle w:val="ConsPlusNormal"/>
              <w:jc w:val="center"/>
              <w:rPr>
                <w:rFonts w:ascii="Times New Roman" w:hAnsi="Times New Roman" w:cs="Times New Roman"/>
                <w:sz w:val="28"/>
                <w:szCs w:val="28"/>
                <w:lang w:eastAsia="en-US"/>
              </w:rPr>
            </w:pPr>
            <w:bookmarkStart w:id="18" w:name="_Hlk456446385"/>
            <w:bookmarkEnd w:id="17"/>
            <w:r w:rsidRPr="00DC1676">
              <w:rPr>
                <w:rFonts w:ascii="Times New Roman" w:hAnsi="Times New Roman" w:cs="Times New Roman"/>
                <w:sz w:val="28"/>
                <w:szCs w:val="28"/>
                <w:lang w:eastAsia="en-US"/>
              </w:rPr>
              <w:t>2</w:t>
            </w:r>
            <w:r w:rsidR="00A42030">
              <w:rPr>
                <w:rFonts w:ascii="Times New Roman" w:hAnsi="Times New Roman" w:cs="Times New Roman"/>
                <w:sz w:val="28"/>
                <w:szCs w:val="28"/>
                <w:lang w:eastAsia="en-US"/>
              </w:rPr>
              <w:t>3</w:t>
            </w:r>
            <w:r w:rsidRPr="00DC1676">
              <w:rPr>
                <w:rFonts w:ascii="Times New Roman" w:hAnsi="Times New Roman" w:cs="Times New Roman"/>
                <w:sz w:val="28"/>
                <w:szCs w:val="28"/>
                <w:lang w:eastAsia="en-US"/>
              </w:rPr>
              <w:t>.</w:t>
            </w:r>
          </w:p>
        </w:tc>
        <w:tc>
          <w:tcPr>
            <w:tcW w:w="7371" w:type="dxa"/>
            <w:tcBorders>
              <w:top w:val="single" w:sz="4" w:space="0" w:color="auto"/>
              <w:left w:val="single" w:sz="4" w:space="0" w:color="auto"/>
              <w:bottom w:val="nil"/>
              <w:right w:val="single" w:sz="4" w:space="0" w:color="auto"/>
            </w:tcBorders>
            <w:hideMark/>
          </w:tcPr>
          <w:p w:rsidR="00E26F7B" w:rsidRPr="00DC1676" w:rsidRDefault="00E26F7B" w:rsidP="00A7655C">
            <w:pPr>
              <w:pStyle w:val="ConsPlusNormal"/>
              <w:ind w:left="79" w:right="-62"/>
              <w:rPr>
                <w:rFonts w:ascii="Times New Roman" w:hAnsi="Times New Roman" w:cs="Times New Roman"/>
                <w:sz w:val="28"/>
                <w:szCs w:val="28"/>
                <w:lang w:eastAsia="en-US"/>
              </w:rPr>
            </w:pPr>
            <w:r w:rsidRPr="00DF1809">
              <w:rPr>
                <w:rFonts w:ascii="Times New Roman" w:hAnsi="Times New Roman" w:cs="Times New Roman"/>
                <w:sz w:val="28"/>
                <w:szCs w:val="28"/>
                <w:lang w:eastAsia="en-US"/>
              </w:rPr>
              <w:t>Получение авансовых субвенций на финансовое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w:t>
            </w:r>
          </w:p>
        </w:tc>
        <w:tc>
          <w:tcPr>
            <w:tcW w:w="1275" w:type="dxa"/>
            <w:tcBorders>
              <w:top w:val="single" w:sz="4" w:space="0" w:color="auto"/>
              <w:left w:val="single" w:sz="4" w:space="0" w:color="auto"/>
              <w:bottom w:val="nil"/>
              <w:right w:val="single" w:sz="4" w:space="0" w:color="auto"/>
            </w:tcBorders>
          </w:tcPr>
          <w:p w:rsidR="00E26F7B" w:rsidRPr="00DC1676" w:rsidRDefault="00E26F7B" w:rsidP="00C93441">
            <w:pPr>
              <w:pStyle w:val="ConsPlusNormal"/>
              <w:ind w:left="-62" w:right="-62" w:firstLine="709"/>
              <w:jc w:val="center"/>
              <w:rPr>
                <w:rFonts w:ascii="Times New Roman" w:hAnsi="Times New Roman" w:cs="Times New Roman"/>
                <w:sz w:val="28"/>
                <w:szCs w:val="28"/>
                <w:lang w:eastAsia="en-US"/>
              </w:rPr>
            </w:pPr>
          </w:p>
        </w:tc>
      </w:tr>
      <w:tr w:rsidR="00E26F7B" w:rsidRPr="00DC1676" w:rsidTr="00723988">
        <w:trPr>
          <w:trHeight w:val="20"/>
        </w:trPr>
        <w:tc>
          <w:tcPr>
            <w:tcW w:w="854" w:type="dxa"/>
            <w:vMerge/>
            <w:tcBorders>
              <w:top w:val="single" w:sz="4" w:space="0" w:color="auto"/>
              <w:left w:val="single" w:sz="4" w:space="0" w:color="auto"/>
              <w:bottom w:val="single" w:sz="4" w:space="0" w:color="auto"/>
              <w:right w:val="single" w:sz="4" w:space="0" w:color="auto"/>
            </w:tcBorders>
          </w:tcPr>
          <w:p w:rsidR="00E26F7B" w:rsidRPr="00DC1676" w:rsidRDefault="00E26F7B" w:rsidP="00B55A17">
            <w:pPr>
              <w:pStyle w:val="ConsPlusNormal"/>
              <w:jc w:val="center"/>
              <w:rPr>
                <w:rFonts w:ascii="Times New Roman" w:hAnsi="Times New Roman" w:cs="Times New Roman"/>
                <w:sz w:val="28"/>
                <w:szCs w:val="28"/>
                <w:lang w:eastAsia="en-US"/>
              </w:rPr>
            </w:pPr>
          </w:p>
        </w:tc>
        <w:tc>
          <w:tcPr>
            <w:tcW w:w="7371" w:type="dxa"/>
            <w:tcBorders>
              <w:top w:val="nil"/>
              <w:left w:val="single" w:sz="4" w:space="0" w:color="auto"/>
              <w:bottom w:val="nil"/>
              <w:right w:val="single" w:sz="4" w:space="0" w:color="auto"/>
            </w:tcBorders>
            <w:hideMark/>
          </w:tcPr>
          <w:p w:rsidR="00E26F7B" w:rsidRPr="00DC1676" w:rsidRDefault="00E26F7B" w:rsidP="00A7655C">
            <w:pPr>
              <w:pStyle w:val="ConsPlusNormal"/>
              <w:ind w:left="79" w:right="-62"/>
              <w:rPr>
                <w:rFonts w:ascii="Times New Roman" w:hAnsi="Times New Roman" w:cs="Times New Roman"/>
                <w:sz w:val="28"/>
                <w:szCs w:val="28"/>
                <w:lang w:eastAsia="en-US"/>
              </w:rPr>
            </w:pPr>
            <w:r w:rsidRPr="00DC1676">
              <w:rPr>
                <w:rFonts w:ascii="Times New Roman" w:hAnsi="Times New Roman" w:cs="Times New Roman"/>
                <w:sz w:val="28"/>
                <w:szCs w:val="28"/>
                <w:lang w:eastAsia="en-US"/>
              </w:rPr>
              <w:t>отсутствие авансирования</w:t>
            </w:r>
          </w:p>
        </w:tc>
        <w:tc>
          <w:tcPr>
            <w:tcW w:w="1275" w:type="dxa"/>
            <w:tcBorders>
              <w:top w:val="nil"/>
              <w:left w:val="single" w:sz="4" w:space="0" w:color="auto"/>
              <w:bottom w:val="nil"/>
              <w:right w:val="single" w:sz="4" w:space="0" w:color="auto"/>
            </w:tcBorders>
            <w:hideMark/>
          </w:tcPr>
          <w:p w:rsidR="00E26F7B" w:rsidRPr="00DC1676" w:rsidRDefault="00E26F7B" w:rsidP="00C93441">
            <w:pPr>
              <w:pStyle w:val="ConsPlusNormal"/>
              <w:ind w:left="-62" w:right="-62"/>
              <w:jc w:val="center"/>
              <w:rPr>
                <w:rFonts w:ascii="Times New Roman" w:hAnsi="Times New Roman" w:cs="Times New Roman"/>
                <w:sz w:val="28"/>
                <w:szCs w:val="28"/>
                <w:lang w:eastAsia="en-US"/>
              </w:rPr>
            </w:pPr>
            <w:r w:rsidRPr="00DC1676">
              <w:rPr>
                <w:rFonts w:ascii="Times New Roman" w:hAnsi="Times New Roman" w:cs="Times New Roman"/>
                <w:sz w:val="28"/>
                <w:szCs w:val="28"/>
                <w:lang w:eastAsia="en-US"/>
              </w:rPr>
              <w:t>1,0</w:t>
            </w:r>
          </w:p>
        </w:tc>
      </w:tr>
      <w:tr w:rsidR="00E26F7B" w:rsidRPr="00DC1676" w:rsidTr="00723988">
        <w:trPr>
          <w:trHeight w:val="20"/>
        </w:trPr>
        <w:tc>
          <w:tcPr>
            <w:tcW w:w="854" w:type="dxa"/>
            <w:vMerge/>
            <w:tcBorders>
              <w:top w:val="single" w:sz="4" w:space="0" w:color="auto"/>
              <w:left w:val="single" w:sz="4" w:space="0" w:color="auto"/>
              <w:bottom w:val="single" w:sz="4" w:space="0" w:color="auto"/>
              <w:right w:val="single" w:sz="4" w:space="0" w:color="auto"/>
            </w:tcBorders>
          </w:tcPr>
          <w:p w:rsidR="00E26F7B" w:rsidRPr="00DC1676" w:rsidRDefault="00E26F7B" w:rsidP="00B55A17">
            <w:pPr>
              <w:pStyle w:val="ConsPlusNormal"/>
              <w:jc w:val="center"/>
              <w:rPr>
                <w:rFonts w:ascii="Times New Roman" w:hAnsi="Times New Roman" w:cs="Times New Roman"/>
                <w:sz w:val="28"/>
                <w:szCs w:val="28"/>
                <w:lang w:eastAsia="en-US"/>
              </w:rPr>
            </w:pPr>
          </w:p>
        </w:tc>
        <w:tc>
          <w:tcPr>
            <w:tcW w:w="7371" w:type="dxa"/>
            <w:tcBorders>
              <w:top w:val="nil"/>
              <w:left w:val="single" w:sz="4" w:space="0" w:color="auto"/>
              <w:bottom w:val="single" w:sz="4" w:space="0" w:color="auto"/>
              <w:right w:val="single" w:sz="4" w:space="0" w:color="auto"/>
            </w:tcBorders>
            <w:hideMark/>
          </w:tcPr>
          <w:p w:rsidR="00E26F7B" w:rsidRPr="00DC1676" w:rsidRDefault="00E26F7B" w:rsidP="00A7655C">
            <w:pPr>
              <w:pStyle w:val="ConsPlusNormal"/>
              <w:ind w:left="79" w:right="-62"/>
              <w:rPr>
                <w:rFonts w:ascii="Times New Roman" w:hAnsi="Times New Roman" w:cs="Times New Roman"/>
                <w:sz w:val="28"/>
                <w:szCs w:val="28"/>
                <w:lang w:eastAsia="en-US"/>
              </w:rPr>
            </w:pPr>
            <w:r w:rsidRPr="00DC1676">
              <w:rPr>
                <w:rFonts w:ascii="Times New Roman" w:hAnsi="Times New Roman" w:cs="Times New Roman"/>
                <w:sz w:val="28"/>
                <w:szCs w:val="28"/>
                <w:lang w:eastAsia="en-US"/>
              </w:rPr>
              <w:t>получение авансовых субвенций в объеме не более 5% годовых плановых назначений</w:t>
            </w:r>
          </w:p>
        </w:tc>
        <w:tc>
          <w:tcPr>
            <w:tcW w:w="1275" w:type="dxa"/>
            <w:tcBorders>
              <w:top w:val="nil"/>
              <w:left w:val="single" w:sz="4" w:space="0" w:color="auto"/>
              <w:bottom w:val="single" w:sz="4" w:space="0" w:color="auto"/>
              <w:right w:val="single" w:sz="4" w:space="0" w:color="auto"/>
            </w:tcBorders>
            <w:hideMark/>
          </w:tcPr>
          <w:p w:rsidR="00E26F7B" w:rsidRPr="00DC1676" w:rsidRDefault="00E26F7B" w:rsidP="00C93441">
            <w:pPr>
              <w:pStyle w:val="ConsPlusNormal"/>
              <w:ind w:left="-62" w:right="-62"/>
              <w:jc w:val="center"/>
              <w:rPr>
                <w:rFonts w:ascii="Times New Roman" w:hAnsi="Times New Roman" w:cs="Times New Roman"/>
                <w:sz w:val="28"/>
                <w:szCs w:val="28"/>
                <w:lang w:eastAsia="en-US"/>
              </w:rPr>
            </w:pPr>
            <w:r w:rsidRPr="00DC1676">
              <w:rPr>
                <w:rFonts w:ascii="Times New Roman" w:hAnsi="Times New Roman" w:cs="Times New Roman"/>
                <w:sz w:val="28"/>
                <w:szCs w:val="28"/>
                <w:lang w:eastAsia="en-US"/>
              </w:rPr>
              <w:t>0,5</w:t>
            </w:r>
          </w:p>
        </w:tc>
      </w:tr>
      <w:bookmarkEnd w:id="18"/>
      <w:tr w:rsidR="00E26F7B" w:rsidRPr="00DC1676" w:rsidTr="00723988">
        <w:trPr>
          <w:trHeight w:val="20"/>
        </w:trPr>
        <w:tc>
          <w:tcPr>
            <w:tcW w:w="854" w:type="dxa"/>
            <w:vMerge w:val="restart"/>
            <w:tcBorders>
              <w:top w:val="single" w:sz="4" w:space="0" w:color="auto"/>
              <w:left w:val="single" w:sz="4" w:space="0" w:color="auto"/>
              <w:bottom w:val="single" w:sz="4" w:space="0" w:color="auto"/>
              <w:right w:val="single" w:sz="4" w:space="0" w:color="auto"/>
            </w:tcBorders>
            <w:hideMark/>
          </w:tcPr>
          <w:p w:rsidR="00E26F7B" w:rsidRPr="00DC1676" w:rsidRDefault="00E26F7B" w:rsidP="00B55A17">
            <w:pPr>
              <w:pStyle w:val="ConsPlusNormal"/>
              <w:jc w:val="center"/>
              <w:rPr>
                <w:rFonts w:ascii="Times New Roman" w:hAnsi="Times New Roman" w:cs="Times New Roman"/>
                <w:sz w:val="28"/>
                <w:szCs w:val="28"/>
                <w:lang w:eastAsia="en-US"/>
              </w:rPr>
            </w:pPr>
            <w:r w:rsidRPr="00DC1676">
              <w:rPr>
                <w:rFonts w:ascii="Times New Roman" w:hAnsi="Times New Roman" w:cs="Times New Roman"/>
                <w:sz w:val="28"/>
                <w:szCs w:val="28"/>
                <w:lang w:eastAsia="en-US"/>
              </w:rPr>
              <w:t>2</w:t>
            </w:r>
            <w:r w:rsidR="00A42030">
              <w:rPr>
                <w:rFonts w:ascii="Times New Roman" w:hAnsi="Times New Roman" w:cs="Times New Roman"/>
                <w:sz w:val="28"/>
                <w:szCs w:val="28"/>
                <w:lang w:eastAsia="en-US"/>
              </w:rPr>
              <w:t>4</w:t>
            </w:r>
            <w:r w:rsidR="00004892">
              <w:rPr>
                <w:rFonts w:ascii="Times New Roman" w:hAnsi="Times New Roman" w:cs="Times New Roman"/>
                <w:sz w:val="28"/>
                <w:szCs w:val="28"/>
                <w:lang w:eastAsia="en-US"/>
              </w:rPr>
              <w:t>.</w:t>
            </w:r>
          </w:p>
        </w:tc>
        <w:tc>
          <w:tcPr>
            <w:tcW w:w="7371" w:type="dxa"/>
            <w:tcBorders>
              <w:top w:val="single" w:sz="4" w:space="0" w:color="auto"/>
              <w:left w:val="single" w:sz="4" w:space="0" w:color="auto"/>
              <w:bottom w:val="nil"/>
              <w:right w:val="single" w:sz="4" w:space="0" w:color="auto"/>
            </w:tcBorders>
            <w:hideMark/>
          </w:tcPr>
          <w:p w:rsidR="00E26F7B" w:rsidRPr="00DF1809" w:rsidRDefault="00E26F7B" w:rsidP="00A7655C">
            <w:pPr>
              <w:pStyle w:val="ConsPlusNormal"/>
              <w:ind w:left="79" w:right="-62"/>
              <w:rPr>
                <w:rFonts w:ascii="Times New Roman" w:hAnsi="Times New Roman" w:cs="Times New Roman"/>
                <w:sz w:val="28"/>
                <w:szCs w:val="28"/>
                <w:lang w:eastAsia="en-US"/>
              </w:rPr>
            </w:pPr>
            <w:r w:rsidRPr="00DF1809">
              <w:rPr>
                <w:rFonts w:ascii="Times New Roman" w:hAnsi="Times New Roman" w:cs="Times New Roman"/>
                <w:sz w:val="28"/>
                <w:szCs w:val="28"/>
                <w:lang w:eastAsia="en-US"/>
              </w:rPr>
              <w:t>Получение авансовых субвенций на финансовое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p w:rsidR="00E26F7B" w:rsidRPr="00DC1676" w:rsidRDefault="00E26F7B" w:rsidP="00A7655C">
            <w:pPr>
              <w:pStyle w:val="ConsPlusNormal"/>
              <w:ind w:left="79" w:right="-62"/>
              <w:rPr>
                <w:rFonts w:ascii="Times New Roman" w:hAnsi="Times New Roman" w:cs="Times New Roman"/>
                <w:sz w:val="28"/>
                <w:szCs w:val="28"/>
                <w:lang w:eastAsia="en-US"/>
              </w:rPr>
            </w:pPr>
            <w:r w:rsidRPr="00DF1809">
              <w:rPr>
                <w:rFonts w:ascii="Times New Roman" w:hAnsi="Times New Roman" w:cs="Times New Roman"/>
                <w:sz w:val="28"/>
                <w:szCs w:val="28"/>
                <w:lang w:eastAsia="en-US"/>
              </w:rPr>
              <w:t>в общеобразовательных организациях:</w:t>
            </w:r>
          </w:p>
        </w:tc>
        <w:tc>
          <w:tcPr>
            <w:tcW w:w="1275" w:type="dxa"/>
            <w:tcBorders>
              <w:top w:val="single" w:sz="4" w:space="0" w:color="auto"/>
              <w:left w:val="single" w:sz="4" w:space="0" w:color="auto"/>
              <w:bottom w:val="nil"/>
              <w:right w:val="single" w:sz="4" w:space="0" w:color="auto"/>
            </w:tcBorders>
          </w:tcPr>
          <w:p w:rsidR="00E26F7B" w:rsidRPr="00DC1676" w:rsidRDefault="00E26F7B" w:rsidP="00C93441">
            <w:pPr>
              <w:pStyle w:val="ConsPlusNormal"/>
              <w:ind w:left="-62" w:right="-62" w:firstLine="709"/>
              <w:jc w:val="center"/>
              <w:rPr>
                <w:rFonts w:ascii="Times New Roman" w:hAnsi="Times New Roman" w:cs="Times New Roman"/>
                <w:sz w:val="28"/>
                <w:szCs w:val="28"/>
                <w:lang w:eastAsia="en-US"/>
              </w:rPr>
            </w:pPr>
          </w:p>
        </w:tc>
      </w:tr>
      <w:tr w:rsidR="00E26F7B" w:rsidRPr="00DC1676" w:rsidTr="00723988">
        <w:trPr>
          <w:trHeight w:val="20"/>
        </w:trPr>
        <w:tc>
          <w:tcPr>
            <w:tcW w:w="854" w:type="dxa"/>
            <w:vMerge/>
            <w:tcBorders>
              <w:top w:val="single" w:sz="4" w:space="0" w:color="auto"/>
              <w:left w:val="single" w:sz="4" w:space="0" w:color="auto"/>
              <w:bottom w:val="single" w:sz="4" w:space="0" w:color="auto"/>
              <w:right w:val="single" w:sz="4" w:space="0" w:color="auto"/>
            </w:tcBorders>
          </w:tcPr>
          <w:p w:rsidR="00E26F7B" w:rsidRPr="00DC1676" w:rsidRDefault="00E26F7B" w:rsidP="00C93441">
            <w:pPr>
              <w:pStyle w:val="ConsPlusNormal"/>
              <w:jc w:val="both"/>
              <w:rPr>
                <w:rFonts w:ascii="Times New Roman" w:hAnsi="Times New Roman" w:cs="Times New Roman"/>
                <w:sz w:val="28"/>
                <w:szCs w:val="28"/>
                <w:lang w:eastAsia="en-US"/>
              </w:rPr>
            </w:pPr>
          </w:p>
        </w:tc>
        <w:tc>
          <w:tcPr>
            <w:tcW w:w="7371" w:type="dxa"/>
            <w:tcBorders>
              <w:top w:val="nil"/>
              <w:left w:val="single" w:sz="4" w:space="0" w:color="auto"/>
              <w:right w:val="single" w:sz="4" w:space="0" w:color="auto"/>
            </w:tcBorders>
            <w:hideMark/>
          </w:tcPr>
          <w:p w:rsidR="00E26F7B" w:rsidRPr="00DC1676" w:rsidRDefault="00E26F7B" w:rsidP="00A7655C">
            <w:pPr>
              <w:pStyle w:val="ConsPlusNormal"/>
              <w:ind w:left="79" w:right="-62"/>
              <w:rPr>
                <w:rFonts w:ascii="Times New Roman" w:hAnsi="Times New Roman" w:cs="Times New Roman"/>
                <w:sz w:val="28"/>
                <w:szCs w:val="28"/>
                <w:lang w:eastAsia="en-US"/>
              </w:rPr>
            </w:pPr>
            <w:r w:rsidRPr="00DC1676">
              <w:rPr>
                <w:rFonts w:ascii="Times New Roman" w:hAnsi="Times New Roman" w:cs="Times New Roman"/>
                <w:sz w:val="28"/>
                <w:szCs w:val="28"/>
                <w:lang w:eastAsia="en-US"/>
              </w:rPr>
              <w:t>отсутствие авансирования</w:t>
            </w:r>
          </w:p>
        </w:tc>
        <w:tc>
          <w:tcPr>
            <w:tcW w:w="1275" w:type="dxa"/>
            <w:tcBorders>
              <w:top w:val="nil"/>
              <w:left w:val="single" w:sz="4" w:space="0" w:color="auto"/>
              <w:right w:val="single" w:sz="4" w:space="0" w:color="auto"/>
            </w:tcBorders>
            <w:hideMark/>
          </w:tcPr>
          <w:p w:rsidR="00E26F7B" w:rsidRPr="00DC1676" w:rsidRDefault="00E26F7B" w:rsidP="00C93441">
            <w:pPr>
              <w:pStyle w:val="ConsPlusNormal"/>
              <w:ind w:left="-62" w:right="-62"/>
              <w:jc w:val="center"/>
              <w:rPr>
                <w:rFonts w:ascii="Times New Roman" w:hAnsi="Times New Roman" w:cs="Times New Roman"/>
                <w:sz w:val="28"/>
                <w:szCs w:val="28"/>
                <w:lang w:eastAsia="en-US"/>
              </w:rPr>
            </w:pPr>
            <w:r w:rsidRPr="00DC1676">
              <w:rPr>
                <w:rFonts w:ascii="Times New Roman" w:hAnsi="Times New Roman" w:cs="Times New Roman"/>
                <w:sz w:val="28"/>
                <w:szCs w:val="28"/>
                <w:lang w:eastAsia="en-US"/>
              </w:rPr>
              <w:t>1,0</w:t>
            </w:r>
          </w:p>
        </w:tc>
      </w:tr>
      <w:tr w:rsidR="00E26F7B" w:rsidRPr="00DC1676" w:rsidTr="00723988">
        <w:trPr>
          <w:trHeight w:val="20"/>
        </w:trPr>
        <w:tc>
          <w:tcPr>
            <w:tcW w:w="854" w:type="dxa"/>
            <w:vMerge/>
            <w:tcBorders>
              <w:top w:val="single" w:sz="4" w:space="0" w:color="auto"/>
              <w:left w:val="single" w:sz="4" w:space="0" w:color="auto"/>
              <w:bottom w:val="single" w:sz="4" w:space="0" w:color="auto"/>
              <w:right w:val="single" w:sz="4" w:space="0" w:color="auto"/>
            </w:tcBorders>
          </w:tcPr>
          <w:p w:rsidR="00E26F7B" w:rsidRPr="00DC1676" w:rsidRDefault="00E26F7B" w:rsidP="00C93441">
            <w:pPr>
              <w:pStyle w:val="ConsPlusNormal"/>
              <w:jc w:val="both"/>
              <w:rPr>
                <w:rFonts w:ascii="Times New Roman" w:hAnsi="Times New Roman" w:cs="Times New Roman"/>
                <w:sz w:val="28"/>
                <w:szCs w:val="28"/>
                <w:lang w:eastAsia="en-US"/>
              </w:rPr>
            </w:pPr>
          </w:p>
        </w:tc>
        <w:tc>
          <w:tcPr>
            <w:tcW w:w="7371" w:type="dxa"/>
            <w:tcBorders>
              <w:top w:val="nil"/>
              <w:left w:val="single" w:sz="4" w:space="0" w:color="auto"/>
              <w:bottom w:val="single" w:sz="4" w:space="0" w:color="auto"/>
              <w:right w:val="single" w:sz="4" w:space="0" w:color="auto"/>
            </w:tcBorders>
            <w:hideMark/>
          </w:tcPr>
          <w:p w:rsidR="00E26F7B" w:rsidRPr="00DC1676" w:rsidRDefault="00E26F7B" w:rsidP="00A7655C">
            <w:pPr>
              <w:pStyle w:val="ConsPlusNormal"/>
              <w:ind w:left="79" w:right="-62"/>
              <w:rPr>
                <w:rFonts w:ascii="Times New Roman" w:hAnsi="Times New Roman" w:cs="Times New Roman"/>
                <w:sz w:val="28"/>
                <w:szCs w:val="28"/>
                <w:lang w:eastAsia="en-US"/>
              </w:rPr>
            </w:pPr>
            <w:r w:rsidRPr="00DC1676">
              <w:rPr>
                <w:rFonts w:ascii="Times New Roman" w:hAnsi="Times New Roman" w:cs="Times New Roman"/>
                <w:sz w:val="28"/>
                <w:szCs w:val="28"/>
                <w:lang w:eastAsia="en-US"/>
              </w:rPr>
              <w:t>получение авансовых субвенций в объеме не более 5% годовых плановых назначений</w:t>
            </w:r>
          </w:p>
        </w:tc>
        <w:tc>
          <w:tcPr>
            <w:tcW w:w="1275" w:type="dxa"/>
            <w:tcBorders>
              <w:top w:val="nil"/>
              <w:left w:val="single" w:sz="4" w:space="0" w:color="auto"/>
              <w:bottom w:val="single" w:sz="4" w:space="0" w:color="auto"/>
              <w:right w:val="single" w:sz="4" w:space="0" w:color="auto"/>
            </w:tcBorders>
            <w:hideMark/>
          </w:tcPr>
          <w:p w:rsidR="00E26F7B" w:rsidRPr="00DC1676" w:rsidRDefault="00E26F7B" w:rsidP="00C93441">
            <w:pPr>
              <w:pStyle w:val="ConsPlusNormal"/>
              <w:ind w:left="-62" w:right="-62"/>
              <w:jc w:val="center"/>
              <w:rPr>
                <w:rFonts w:ascii="Times New Roman" w:hAnsi="Times New Roman" w:cs="Times New Roman"/>
                <w:sz w:val="28"/>
                <w:szCs w:val="28"/>
                <w:lang w:eastAsia="en-US"/>
              </w:rPr>
            </w:pPr>
            <w:r w:rsidRPr="00DC1676">
              <w:rPr>
                <w:rFonts w:ascii="Times New Roman" w:hAnsi="Times New Roman" w:cs="Times New Roman"/>
                <w:sz w:val="28"/>
                <w:szCs w:val="28"/>
                <w:lang w:eastAsia="en-US"/>
              </w:rPr>
              <w:t>0,5</w:t>
            </w:r>
          </w:p>
        </w:tc>
      </w:tr>
    </w:tbl>
    <w:p w:rsidR="00A42030" w:rsidRDefault="00A42030" w:rsidP="00954917">
      <w:pPr>
        <w:pStyle w:val="ConsPlusNormal"/>
        <w:ind w:firstLine="567"/>
        <w:jc w:val="both"/>
        <w:rPr>
          <w:rFonts w:ascii="Times New Roman" w:hAnsi="Times New Roman" w:cs="Times New Roman"/>
          <w:sz w:val="28"/>
          <w:szCs w:val="28"/>
        </w:rPr>
      </w:pPr>
    </w:p>
    <w:p w:rsidR="002B7C8D" w:rsidRDefault="00C4034D" w:rsidP="002B7C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6B4B78">
        <w:rPr>
          <w:rFonts w:ascii="Times New Roman" w:hAnsi="Times New Roman" w:cs="Times New Roman"/>
          <w:sz w:val="28"/>
          <w:szCs w:val="28"/>
        </w:rPr>
        <w:t xml:space="preserve">. </w:t>
      </w:r>
      <w:r w:rsidR="002B7C8D" w:rsidRPr="003D0C27">
        <w:rPr>
          <w:rFonts w:ascii="Times New Roman" w:hAnsi="Times New Roman" w:cs="Times New Roman"/>
          <w:sz w:val="28"/>
          <w:szCs w:val="28"/>
        </w:rPr>
        <w:t xml:space="preserve">Расчет показателей осуществляется </w:t>
      </w:r>
      <w:r w:rsidR="002B7C8D" w:rsidRPr="006B4B78">
        <w:rPr>
          <w:rFonts w:ascii="Times New Roman" w:hAnsi="Times New Roman" w:cs="Times New Roman"/>
          <w:sz w:val="28"/>
          <w:szCs w:val="28"/>
        </w:rPr>
        <w:t xml:space="preserve">в следующем порядке: каждому из показателей </w:t>
      </w:r>
      <w:r w:rsidR="002B7C8D" w:rsidRPr="003D0C27">
        <w:rPr>
          <w:rFonts w:ascii="Times New Roman" w:hAnsi="Times New Roman" w:cs="Times New Roman"/>
          <w:sz w:val="28"/>
          <w:szCs w:val="28"/>
        </w:rPr>
        <w:t>социально-экономического развития территорий и качества управления общественными финансами муниципальных районов (городских округов)</w:t>
      </w:r>
      <w:r w:rsidR="002B7C8D" w:rsidRPr="006B4B78">
        <w:rPr>
          <w:rFonts w:ascii="Times New Roman" w:hAnsi="Times New Roman" w:cs="Times New Roman"/>
          <w:sz w:val="28"/>
          <w:szCs w:val="28"/>
        </w:rPr>
        <w:t xml:space="preserve"> в случае </w:t>
      </w:r>
      <w:r w:rsidR="002B7C8D">
        <w:rPr>
          <w:rFonts w:ascii="Times New Roman" w:hAnsi="Times New Roman" w:cs="Times New Roman"/>
          <w:sz w:val="28"/>
          <w:szCs w:val="28"/>
        </w:rPr>
        <w:t>их</w:t>
      </w:r>
      <w:r w:rsidR="002B7C8D" w:rsidRPr="006B4B78">
        <w:rPr>
          <w:rFonts w:ascii="Times New Roman" w:hAnsi="Times New Roman" w:cs="Times New Roman"/>
          <w:sz w:val="28"/>
          <w:szCs w:val="28"/>
        </w:rPr>
        <w:t xml:space="preserve"> выполнения присваивается количество баллов в </w:t>
      </w:r>
      <w:r w:rsidR="002B7C8D" w:rsidRPr="006B4B78">
        <w:rPr>
          <w:rFonts w:ascii="Times New Roman" w:hAnsi="Times New Roman" w:cs="Times New Roman"/>
          <w:sz w:val="28"/>
          <w:szCs w:val="28"/>
        </w:rPr>
        <w:lastRenderedPageBreak/>
        <w:t>соответствии с вышеприведенной таблицей, в случае невыполнения</w:t>
      </w:r>
      <w:r w:rsidR="002B7C8D">
        <w:rPr>
          <w:rFonts w:ascii="Times New Roman" w:hAnsi="Times New Roman" w:cs="Times New Roman"/>
          <w:sz w:val="28"/>
          <w:szCs w:val="28"/>
        </w:rPr>
        <w:t> –</w:t>
      </w:r>
      <w:r w:rsidR="002B7C8D" w:rsidRPr="006B4B78">
        <w:rPr>
          <w:rFonts w:ascii="Times New Roman" w:hAnsi="Times New Roman" w:cs="Times New Roman"/>
          <w:sz w:val="28"/>
          <w:szCs w:val="28"/>
        </w:rPr>
        <w:t xml:space="preserve"> ноль баллов.</w:t>
      </w:r>
    </w:p>
    <w:p w:rsidR="002B7C8D" w:rsidRPr="00F43946" w:rsidRDefault="002B7C8D" w:rsidP="002B7C8D">
      <w:pPr>
        <w:pStyle w:val="ConsPlusNormal"/>
        <w:ind w:firstLine="709"/>
        <w:jc w:val="both"/>
        <w:rPr>
          <w:rFonts w:ascii="Times New Roman" w:hAnsi="Times New Roman" w:cs="Times New Roman"/>
          <w:sz w:val="28"/>
          <w:szCs w:val="28"/>
          <w:highlight w:val="yellow"/>
        </w:rPr>
      </w:pPr>
      <w:r>
        <w:rPr>
          <w:rFonts w:ascii="Times New Roman" w:hAnsi="Times New Roman" w:cs="Times New Roman"/>
          <w:sz w:val="28"/>
          <w:szCs w:val="28"/>
        </w:rPr>
        <w:t>7.</w:t>
      </w:r>
      <w:r w:rsidRPr="00FC6CBD">
        <w:rPr>
          <w:rFonts w:ascii="Times New Roman" w:hAnsi="Times New Roman" w:cs="Times New Roman"/>
          <w:sz w:val="28"/>
          <w:szCs w:val="28"/>
        </w:rPr>
        <w:t xml:space="preserve"> </w:t>
      </w:r>
      <w:r w:rsidRPr="006B4B78">
        <w:rPr>
          <w:rFonts w:ascii="Times New Roman" w:hAnsi="Times New Roman" w:cs="Times New Roman"/>
          <w:sz w:val="28"/>
          <w:szCs w:val="28"/>
        </w:rPr>
        <w:t xml:space="preserve"> </w:t>
      </w:r>
      <w:r>
        <w:rPr>
          <w:rFonts w:ascii="Times New Roman" w:hAnsi="Times New Roman" w:cs="Times New Roman"/>
          <w:sz w:val="28"/>
          <w:szCs w:val="28"/>
        </w:rPr>
        <w:t xml:space="preserve">Трехсторонняя </w:t>
      </w:r>
      <w:r w:rsidRPr="00A75458">
        <w:rPr>
          <w:rFonts w:ascii="Times New Roman" w:hAnsi="Times New Roman" w:cs="Times New Roman"/>
          <w:sz w:val="28"/>
          <w:szCs w:val="28"/>
        </w:rPr>
        <w:t>комиссия по вопросам межбюджетных отношений в Брянской области проводит экспертную оценку</w:t>
      </w:r>
      <w:r w:rsidRPr="0062427C">
        <w:rPr>
          <w:sz w:val="28"/>
          <w:szCs w:val="28"/>
        </w:rPr>
        <w:t xml:space="preserve"> </w:t>
      </w:r>
      <w:r w:rsidRPr="00A75458">
        <w:rPr>
          <w:rFonts w:ascii="Times New Roman" w:hAnsi="Times New Roman" w:cs="Times New Roman"/>
          <w:sz w:val="28"/>
          <w:szCs w:val="28"/>
        </w:rPr>
        <w:t xml:space="preserve">результатов выполнения показателей и определяет </w:t>
      </w:r>
      <w:r w:rsidRPr="002B7C8D">
        <w:rPr>
          <w:rFonts w:ascii="Times New Roman" w:hAnsi="Times New Roman" w:cs="Times New Roman"/>
          <w:sz w:val="28"/>
          <w:szCs w:val="28"/>
        </w:rPr>
        <w:t>муниципальные районы (городские округа) из числа муниципальных образований, получивших наибольшие суммарные оценки по итогам выполнения показателей</w:t>
      </w:r>
      <w:r>
        <w:rPr>
          <w:rFonts w:ascii="Times New Roman" w:hAnsi="Times New Roman" w:cs="Times New Roman"/>
          <w:sz w:val="28"/>
          <w:szCs w:val="28"/>
        </w:rPr>
        <w:t xml:space="preserve"> </w:t>
      </w:r>
      <w:r w:rsidRPr="002B00A9">
        <w:rPr>
          <w:rFonts w:ascii="Times New Roman" w:hAnsi="Times New Roman" w:cs="Times New Roman"/>
          <w:sz w:val="28"/>
          <w:szCs w:val="28"/>
        </w:rPr>
        <w:t>за отчетный год</w:t>
      </w:r>
      <w:r w:rsidRPr="002B7C8D">
        <w:rPr>
          <w:rFonts w:ascii="Times New Roman" w:hAnsi="Times New Roman" w:cs="Times New Roman"/>
          <w:sz w:val="28"/>
          <w:szCs w:val="28"/>
        </w:rPr>
        <w:t xml:space="preserve">, для распределения  </w:t>
      </w:r>
      <w:r>
        <w:rPr>
          <w:rFonts w:ascii="Times New Roman" w:hAnsi="Times New Roman" w:cs="Times New Roman"/>
          <w:sz w:val="28"/>
          <w:szCs w:val="28"/>
        </w:rPr>
        <w:t>между ними д</w:t>
      </w:r>
      <w:r w:rsidRPr="008F5C4B">
        <w:rPr>
          <w:rFonts w:ascii="Times New Roman" w:hAnsi="Times New Roman" w:cs="Times New Roman"/>
          <w:sz w:val="28"/>
          <w:szCs w:val="28"/>
        </w:rPr>
        <w:t xml:space="preserve">отации </w:t>
      </w:r>
      <w:r w:rsidRPr="003D0C27">
        <w:rPr>
          <w:rFonts w:ascii="Times New Roman" w:hAnsi="Times New Roman" w:cs="Times New Roman"/>
          <w:sz w:val="28"/>
          <w:szCs w:val="28"/>
        </w:rPr>
        <w:t>на стимулирование результатов социально-экономического развития территорий и качества управления общественными финансами</w:t>
      </w:r>
      <w:r>
        <w:rPr>
          <w:rFonts w:ascii="Times New Roman" w:hAnsi="Times New Roman" w:cs="Times New Roman"/>
          <w:sz w:val="28"/>
          <w:szCs w:val="28"/>
        </w:rPr>
        <w:t>.</w:t>
      </w:r>
    </w:p>
    <w:p w:rsidR="00C4034D" w:rsidRPr="006B4B78" w:rsidRDefault="002B7C8D" w:rsidP="002B7C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C4034D" w:rsidRPr="006B4B78">
        <w:rPr>
          <w:rFonts w:ascii="Times New Roman" w:hAnsi="Times New Roman" w:cs="Times New Roman"/>
          <w:sz w:val="28"/>
          <w:szCs w:val="28"/>
        </w:rPr>
        <w:t xml:space="preserve">Распределение </w:t>
      </w:r>
      <w:r w:rsidR="00C4034D">
        <w:rPr>
          <w:rFonts w:ascii="Times New Roman" w:hAnsi="Times New Roman" w:cs="Times New Roman"/>
          <w:sz w:val="28"/>
          <w:szCs w:val="28"/>
        </w:rPr>
        <w:t xml:space="preserve">дотаций </w:t>
      </w:r>
      <w:r w:rsidR="00111356" w:rsidRPr="003D0C27">
        <w:rPr>
          <w:rFonts w:ascii="Times New Roman" w:hAnsi="Times New Roman" w:cs="Times New Roman"/>
          <w:sz w:val="28"/>
          <w:szCs w:val="28"/>
        </w:rPr>
        <w:t>на стимулирование результатов социально-экономического развития территорий и качества управления общественными финансами муниципальных районов (городских округов)</w:t>
      </w:r>
      <w:r w:rsidR="00111356">
        <w:t xml:space="preserve"> </w:t>
      </w:r>
      <w:r w:rsidR="00C4034D" w:rsidRPr="006B4B78">
        <w:rPr>
          <w:rFonts w:ascii="Times New Roman" w:hAnsi="Times New Roman" w:cs="Times New Roman"/>
          <w:sz w:val="28"/>
          <w:szCs w:val="28"/>
        </w:rPr>
        <w:t>проводится по следующей формуле:</w:t>
      </w:r>
    </w:p>
    <w:p w:rsidR="00C4034D" w:rsidRPr="006B4B78" w:rsidRDefault="00C4034D" w:rsidP="00C4034D">
      <w:pPr>
        <w:pStyle w:val="ConsPlusNormal"/>
        <w:ind w:firstLine="709"/>
        <w:jc w:val="both"/>
        <w:rPr>
          <w:rFonts w:ascii="Times New Roman" w:hAnsi="Times New Roman" w:cs="Times New Roman"/>
          <w:sz w:val="28"/>
          <w:szCs w:val="28"/>
        </w:rPr>
      </w:pPr>
    </w:p>
    <w:p w:rsidR="00C4034D" w:rsidRPr="006B4B78" w:rsidRDefault="00BE16A4" w:rsidP="00C4034D">
      <w:pPr>
        <w:pStyle w:val="ConsPlusNormal"/>
        <w:ind w:firstLine="709"/>
        <w:jc w:val="center"/>
        <w:rPr>
          <w:rFonts w:ascii="Times New Roman" w:hAnsi="Times New Roman" w:cs="Times New Roman"/>
          <w:sz w:val="28"/>
          <w:szCs w:val="28"/>
        </w:rPr>
      </w:pPr>
      <m:oMath>
        <m:r>
          <w:rPr>
            <w:rFonts w:ascii="Cambria Math" w:hAnsi="Cambria Math" w:cs="Times New Roman"/>
            <w:noProof/>
            <w:sz w:val="28"/>
            <w:szCs w:val="28"/>
          </w:rPr>
          <m:t>Дстим</m:t>
        </m:r>
        <m:r>
          <m:rPr>
            <m:sty m:val="p"/>
          </m:rPr>
          <w:rPr>
            <w:rFonts w:ascii="Cambria Math" w:hAnsi="Cambria Math" w:cs="Times New Roman"/>
            <w:noProof/>
            <w:sz w:val="28"/>
            <w:szCs w:val="28"/>
          </w:rPr>
          <m:t>i</m:t>
        </m:r>
        <m:r>
          <w:rPr>
            <w:rFonts w:ascii="Cambria Math" w:hAnsi="Cambria Math" w:cs="Times New Roman"/>
            <w:noProof/>
            <w:sz w:val="28"/>
            <w:szCs w:val="28"/>
          </w:rPr>
          <m:t>=С×Б</m:t>
        </m:r>
        <m:r>
          <m:rPr>
            <m:sty m:val="p"/>
          </m:rPr>
          <w:rPr>
            <w:rFonts w:ascii="Cambria Math" w:hAnsi="Cambria Math" w:cs="Times New Roman"/>
            <w:noProof/>
            <w:sz w:val="28"/>
            <w:szCs w:val="28"/>
            <w:lang w:val="en-US"/>
          </w:rPr>
          <m:t>i</m:t>
        </m:r>
        <m:r>
          <w:rPr>
            <w:rFonts w:ascii="Cambria Math" w:hAnsi="Cambria Math" w:cs="Times New Roman"/>
            <w:noProof/>
            <w:sz w:val="28"/>
            <w:szCs w:val="28"/>
          </w:rPr>
          <m:t>/</m:t>
        </m:r>
        <m:nary>
          <m:naryPr>
            <m:chr m:val="∑"/>
            <m:limLoc m:val="undOvr"/>
            <m:ctrlPr>
              <w:rPr>
                <w:rFonts w:ascii="Cambria Math" w:hAnsi="Cambria Math" w:cs="Times New Roman"/>
                <w:noProof/>
                <w:sz w:val="28"/>
                <w:szCs w:val="28"/>
              </w:rPr>
            </m:ctrlPr>
          </m:naryPr>
          <m:sub>
            <m:r>
              <m:rPr>
                <m:sty m:val="p"/>
              </m:rPr>
              <w:rPr>
                <w:rFonts w:ascii="Cambria Math" w:hAnsi="Cambria Math" w:cs="Times New Roman"/>
                <w:noProof/>
                <w:sz w:val="28"/>
                <w:szCs w:val="28"/>
              </w:rPr>
              <m:t>i=1</m:t>
            </m:r>
          </m:sub>
          <m:sup>
            <m:r>
              <m:rPr>
                <m:sty m:val="p"/>
              </m:rPr>
              <w:rPr>
                <w:rFonts w:ascii="Cambria Math" w:hAnsi="Cambria Math" w:cs="Times New Roman"/>
                <w:noProof/>
                <w:sz w:val="28"/>
                <w:szCs w:val="28"/>
              </w:rPr>
              <m:t>n</m:t>
            </m:r>
          </m:sup>
          <m:e>
            <m:r>
              <m:rPr>
                <m:sty m:val="p"/>
              </m:rPr>
              <w:rPr>
                <w:rFonts w:ascii="Cambria Math" w:hAnsi="Cambria Math" w:cs="Times New Roman"/>
                <w:noProof/>
                <w:sz w:val="28"/>
                <w:szCs w:val="28"/>
              </w:rPr>
              <m:t>Б</m:t>
            </m:r>
            <m:r>
              <m:rPr>
                <m:sty m:val="p"/>
              </m:rPr>
              <w:rPr>
                <w:rFonts w:ascii="Cambria Math" w:hAnsi="Cambria Math" w:cs="Times New Roman"/>
                <w:noProof/>
                <w:sz w:val="28"/>
                <w:szCs w:val="28"/>
                <w:lang w:val="en-US"/>
              </w:rPr>
              <m:t>i</m:t>
            </m:r>
          </m:e>
        </m:nary>
      </m:oMath>
      <w:r w:rsidR="005A3177" w:rsidRPr="005A3177">
        <w:rPr>
          <w:rFonts w:ascii="Times New Roman" w:hAnsi="Times New Roman" w:cs="Times New Roman"/>
          <w:noProof/>
          <w:sz w:val="28"/>
          <w:szCs w:val="28"/>
        </w:rPr>
        <w:t xml:space="preserve"> </w:t>
      </w:r>
      <w:r w:rsidR="00C4034D" w:rsidRPr="006B4B78">
        <w:rPr>
          <w:rFonts w:ascii="Times New Roman" w:hAnsi="Times New Roman" w:cs="Times New Roman"/>
          <w:sz w:val="28"/>
          <w:szCs w:val="28"/>
        </w:rPr>
        <w:t>, где</w:t>
      </w:r>
      <w:r w:rsidR="006149C9">
        <w:rPr>
          <w:rFonts w:ascii="Times New Roman" w:hAnsi="Times New Roman" w:cs="Times New Roman"/>
          <w:sz w:val="28"/>
          <w:szCs w:val="28"/>
        </w:rPr>
        <w:t>:</w:t>
      </w:r>
    </w:p>
    <w:p w:rsidR="00C4034D" w:rsidRPr="006B4B78" w:rsidRDefault="00C4034D" w:rsidP="00C4034D">
      <w:pPr>
        <w:pStyle w:val="ConsPlusNormal"/>
        <w:ind w:firstLine="709"/>
        <w:jc w:val="both"/>
        <w:rPr>
          <w:rFonts w:ascii="Times New Roman" w:hAnsi="Times New Roman" w:cs="Times New Roman"/>
          <w:sz w:val="28"/>
          <w:szCs w:val="28"/>
        </w:rPr>
      </w:pPr>
    </w:p>
    <w:p w:rsidR="00C4034D" w:rsidRPr="006B4B78" w:rsidRDefault="00C4034D" w:rsidP="00C4034D">
      <w:pPr>
        <w:pStyle w:val="ConsPlusNormal"/>
        <w:ind w:firstLine="709"/>
        <w:jc w:val="both"/>
        <w:rPr>
          <w:rFonts w:ascii="Times New Roman" w:hAnsi="Times New Roman" w:cs="Times New Roman"/>
          <w:sz w:val="28"/>
          <w:szCs w:val="28"/>
        </w:rPr>
      </w:pPr>
      <w:r w:rsidRPr="006B4B78">
        <w:rPr>
          <w:rFonts w:ascii="Times New Roman" w:hAnsi="Times New Roman" w:cs="Times New Roman"/>
          <w:sz w:val="28"/>
          <w:szCs w:val="28"/>
        </w:rPr>
        <w:t>Дс</w:t>
      </w:r>
      <w:r w:rsidR="00BE16A4">
        <w:rPr>
          <w:rFonts w:ascii="Times New Roman" w:hAnsi="Times New Roman" w:cs="Times New Roman"/>
          <w:sz w:val="28"/>
          <w:szCs w:val="28"/>
        </w:rPr>
        <w:t>тим</w:t>
      </w:r>
      <w:r w:rsidRPr="006B4B78">
        <w:rPr>
          <w:rFonts w:ascii="Times New Roman" w:hAnsi="Times New Roman" w:cs="Times New Roman"/>
          <w:sz w:val="28"/>
          <w:szCs w:val="28"/>
        </w:rPr>
        <w:t xml:space="preserve">i - объем дотации </w:t>
      </w:r>
      <w:r w:rsidR="00111356" w:rsidRPr="003D0C27">
        <w:rPr>
          <w:rFonts w:ascii="Times New Roman" w:hAnsi="Times New Roman" w:cs="Times New Roman"/>
          <w:sz w:val="28"/>
          <w:szCs w:val="28"/>
        </w:rPr>
        <w:t>на стимулирование результатов социально-экономического развития территорий и качества управления общественными финансами</w:t>
      </w:r>
      <w:r w:rsidR="00111356">
        <w:t xml:space="preserve"> </w:t>
      </w:r>
      <w:r w:rsidRPr="006B4B78">
        <w:rPr>
          <w:rFonts w:ascii="Times New Roman" w:hAnsi="Times New Roman" w:cs="Times New Roman"/>
          <w:sz w:val="28"/>
          <w:szCs w:val="28"/>
        </w:rPr>
        <w:t>бюджету i-го муниципального района (городского округа);</w:t>
      </w:r>
    </w:p>
    <w:p w:rsidR="00C4034D" w:rsidRPr="006B4B78" w:rsidRDefault="00C4034D" w:rsidP="00C4034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 - объем дотаций</w:t>
      </w:r>
      <w:r w:rsidRPr="006B4B78">
        <w:rPr>
          <w:rFonts w:ascii="Times New Roman" w:hAnsi="Times New Roman" w:cs="Times New Roman"/>
          <w:sz w:val="28"/>
          <w:szCs w:val="28"/>
        </w:rPr>
        <w:t xml:space="preserve"> бюджетам муниципальных районов (городских округов) </w:t>
      </w:r>
      <w:r w:rsidR="00111356" w:rsidRPr="003D0C27">
        <w:rPr>
          <w:rFonts w:ascii="Times New Roman" w:hAnsi="Times New Roman" w:cs="Times New Roman"/>
          <w:sz w:val="28"/>
          <w:szCs w:val="28"/>
        </w:rPr>
        <w:t>на стимулирование результатов социально-экономического развития территорий и качества управления общественными финансами муниципальных районов (городских округов)</w:t>
      </w:r>
      <w:r w:rsidRPr="006B4B78">
        <w:rPr>
          <w:rFonts w:ascii="Times New Roman" w:hAnsi="Times New Roman" w:cs="Times New Roman"/>
          <w:sz w:val="28"/>
          <w:szCs w:val="28"/>
        </w:rPr>
        <w:t>;</w:t>
      </w:r>
    </w:p>
    <w:p w:rsidR="00C4034D" w:rsidRPr="006B4B78" w:rsidRDefault="00C4034D" w:rsidP="00C4034D">
      <w:pPr>
        <w:pStyle w:val="ConsPlusNormal"/>
        <w:ind w:firstLine="709"/>
        <w:jc w:val="both"/>
        <w:rPr>
          <w:rFonts w:ascii="Times New Roman" w:hAnsi="Times New Roman" w:cs="Times New Roman"/>
          <w:sz w:val="28"/>
          <w:szCs w:val="28"/>
        </w:rPr>
      </w:pPr>
      <w:r w:rsidRPr="006B4B78">
        <w:rPr>
          <w:rFonts w:ascii="Times New Roman" w:hAnsi="Times New Roman" w:cs="Times New Roman"/>
          <w:sz w:val="28"/>
          <w:szCs w:val="28"/>
        </w:rPr>
        <w:t>Бi - суммарная балльная оценка i-го муниципального района (городского округа) по всем показателям;</w:t>
      </w:r>
    </w:p>
    <w:p w:rsidR="00C4034D" w:rsidRDefault="00650BAA" w:rsidP="00C4034D">
      <w:pPr>
        <w:pStyle w:val="ConsPlusNormal"/>
        <w:ind w:firstLine="709"/>
        <w:jc w:val="both"/>
        <w:rPr>
          <w:rFonts w:ascii="Times New Roman" w:hAnsi="Times New Roman" w:cs="Times New Roman"/>
          <w:sz w:val="28"/>
          <w:szCs w:val="28"/>
        </w:rPr>
      </w:pPr>
      <m:oMath>
        <m:nary>
          <m:naryPr>
            <m:chr m:val="∑"/>
            <m:limLoc m:val="undOvr"/>
            <m:ctrlPr>
              <w:rPr>
                <w:rFonts w:ascii="Cambria Math" w:hAnsi="Cambria Math" w:cs="Times New Roman"/>
                <w:noProof/>
                <w:sz w:val="28"/>
                <w:szCs w:val="28"/>
              </w:rPr>
            </m:ctrlPr>
          </m:naryPr>
          <m:sub>
            <m:r>
              <m:rPr>
                <m:sty m:val="p"/>
              </m:rPr>
              <w:rPr>
                <w:rFonts w:ascii="Cambria Math" w:hAnsi="Cambria Math" w:cs="Times New Roman"/>
                <w:noProof/>
                <w:sz w:val="28"/>
                <w:szCs w:val="28"/>
              </w:rPr>
              <m:t>i=1</m:t>
            </m:r>
          </m:sub>
          <m:sup>
            <m:r>
              <m:rPr>
                <m:sty m:val="p"/>
              </m:rPr>
              <w:rPr>
                <w:rFonts w:ascii="Cambria Math" w:hAnsi="Cambria Math" w:cs="Times New Roman"/>
                <w:noProof/>
                <w:sz w:val="28"/>
                <w:szCs w:val="28"/>
              </w:rPr>
              <m:t>n</m:t>
            </m:r>
          </m:sup>
          <m:e>
            <m:r>
              <m:rPr>
                <m:sty m:val="p"/>
              </m:rPr>
              <w:rPr>
                <w:rFonts w:ascii="Cambria Math" w:hAnsi="Cambria Math" w:cs="Times New Roman"/>
                <w:noProof/>
                <w:sz w:val="28"/>
                <w:szCs w:val="28"/>
              </w:rPr>
              <m:t>Б</m:t>
            </m:r>
            <m:r>
              <m:rPr>
                <m:sty m:val="p"/>
              </m:rPr>
              <w:rPr>
                <w:rFonts w:ascii="Cambria Math" w:hAnsi="Cambria Math" w:cs="Times New Roman"/>
                <w:noProof/>
                <w:sz w:val="28"/>
                <w:szCs w:val="28"/>
                <w:lang w:val="en-US"/>
              </w:rPr>
              <m:t>i</m:t>
            </m:r>
          </m:e>
        </m:nary>
      </m:oMath>
      <w:r w:rsidR="00C4034D" w:rsidRPr="006B4B78">
        <w:rPr>
          <w:rFonts w:ascii="Times New Roman" w:hAnsi="Times New Roman" w:cs="Times New Roman"/>
          <w:sz w:val="28"/>
          <w:szCs w:val="28"/>
        </w:rPr>
        <w:t xml:space="preserve"> - общая суммарная балльная оценка муниципальных районов  </w:t>
      </w:r>
      <w:r w:rsidR="00C4034D">
        <w:rPr>
          <w:rFonts w:ascii="Times New Roman" w:hAnsi="Times New Roman" w:cs="Times New Roman"/>
          <w:sz w:val="28"/>
          <w:szCs w:val="28"/>
        </w:rPr>
        <w:t>(</w:t>
      </w:r>
      <w:r w:rsidR="00C4034D" w:rsidRPr="006B4B78">
        <w:rPr>
          <w:rFonts w:ascii="Times New Roman" w:hAnsi="Times New Roman" w:cs="Times New Roman"/>
          <w:sz w:val="28"/>
          <w:szCs w:val="28"/>
        </w:rPr>
        <w:t>городских округов</w:t>
      </w:r>
      <w:r w:rsidR="00C4034D">
        <w:rPr>
          <w:rFonts w:ascii="Times New Roman" w:hAnsi="Times New Roman" w:cs="Times New Roman"/>
          <w:sz w:val="28"/>
          <w:szCs w:val="28"/>
        </w:rPr>
        <w:t>)</w:t>
      </w:r>
      <w:r w:rsidR="00C4034D" w:rsidRPr="006B4B78">
        <w:rPr>
          <w:rFonts w:ascii="Times New Roman" w:hAnsi="Times New Roman" w:cs="Times New Roman"/>
          <w:sz w:val="28"/>
          <w:szCs w:val="28"/>
        </w:rPr>
        <w:t xml:space="preserve"> по всем показателям</w:t>
      </w:r>
      <w:r w:rsidR="007C4B2C">
        <w:rPr>
          <w:rFonts w:ascii="Times New Roman" w:hAnsi="Times New Roman" w:cs="Times New Roman"/>
          <w:sz w:val="28"/>
          <w:szCs w:val="28"/>
        </w:rPr>
        <w:t>;</w:t>
      </w:r>
    </w:p>
    <w:p w:rsidR="007C4B2C" w:rsidRPr="00817D70" w:rsidRDefault="007C4B2C" w:rsidP="00C4034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val="en-US"/>
        </w:rPr>
        <w:t>n</w:t>
      </w:r>
      <w:r w:rsidR="00817D70" w:rsidRPr="00817D70">
        <w:rPr>
          <w:rFonts w:ascii="Times New Roman" w:hAnsi="Times New Roman" w:cs="Times New Roman"/>
          <w:sz w:val="28"/>
          <w:szCs w:val="28"/>
        </w:rPr>
        <w:t xml:space="preserve"> –</w:t>
      </w:r>
      <w:r w:rsidR="00817D70">
        <w:rPr>
          <w:rFonts w:ascii="Times New Roman" w:hAnsi="Times New Roman" w:cs="Times New Roman"/>
          <w:sz w:val="28"/>
          <w:szCs w:val="28"/>
        </w:rPr>
        <w:t xml:space="preserve"> количество </w:t>
      </w:r>
      <w:r w:rsidR="00817D70" w:rsidRPr="003D0C27">
        <w:rPr>
          <w:rFonts w:ascii="Times New Roman" w:hAnsi="Times New Roman" w:cs="Times New Roman"/>
          <w:sz w:val="28"/>
          <w:szCs w:val="28"/>
        </w:rPr>
        <w:t>муниципальных районов (городских округов)</w:t>
      </w:r>
      <w:r w:rsidR="00817D70">
        <w:rPr>
          <w:rFonts w:ascii="Times New Roman" w:hAnsi="Times New Roman" w:cs="Times New Roman"/>
          <w:sz w:val="28"/>
          <w:szCs w:val="28"/>
        </w:rPr>
        <w:t>, участвующих в распределении дотации.</w:t>
      </w:r>
      <w:r w:rsidRPr="00817D70">
        <w:rPr>
          <w:rFonts w:ascii="Times New Roman" w:hAnsi="Times New Roman" w:cs="Times New Roman"/>
          <w:sz w:val="28"/>
          <w:szCs w:val="28"/>
        </w:rPr>
        <w:t xml:space="preserve"> </w:t>
      </w:r>
    </w:p>
    <w:p w:rsidR="002B00A9" w:rsidRPr="006B4B78" w:rsidRDefault="002B7C8D" w:rsidP="002B00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4034D" w:rsidRPr="006B4B78">
        <w:rPr>
          <w:rFonts w:ascii="Times New Roman" w:hAnsi="Times New Roman" w:cs="Times New Roman"/>
          <w:sz w:val="28"/>
          <w:szCs w:val="28"/>
        </w:rPr>
        <w:t xml:space="preserve">. </w:t>
      </w:r>
      <w:r w:rsidR="002B00A9" w:rsidRPr="006B4B78">
        <w:rPr>
          <w:rFonts w:ascii="Times New Roman" w:hAnsi="Times New Roman" w:cs="Times New Roman"/>
          <w:sz w:val="28"/>
          <w:szCs w:val="28"/>
        </w:rPr>
        <w:t>Распределение средств дотации утверждается нормативным правовым актом Правительства Брянской области.</w:t>
      </w:r>
    </w:p>
    <w:p w:rsidR="002B00A9" w:rsidRPr="006B4B78" w:rsidRDefault="002B00A9" w:rsidP="002B00A9">
      <w:pPr>
        <w:pStyle w:val="ConsPlusNormal"/>
        <w:ind w:firstLine="709"/>
        <w:jc w:val="both"/>
        <w:rPr>
          <w:rFonts w:ascii="Times New Roman" w:hAnsi="Times New Roman" w:cs="Times New Roman"/>
          <w:sz w:val="28"/>
          <w:szCs w:val="28"/>
        </w:rPr>
      </w:pPr>
      <w:r w:rsidRPr="002B00A9">
        <w:rPr>
          <w:rFonts w:ascii="Times New Roman" w:hAnsi="Times New Roman" w:cs="Times New Roman"/>
          <w:sz w:val="28"/>
          <w:szCs w:val="28"/>
        </w:rPr>
        <w:t>10. Перечисление дотаций</w:t>
      </w:r>
      <w:r w:rsidRPr="006B4B78">
        <w:rPr>
          <w:rFonts w:ascii="Times New Roman" w:hAnsi="Times New Roman" w:cs="Times New Roman"/>
          <w:sz w:val="28"/>
          <w:szCs w:val="28"/>
        </w:rPr>
        <w:t xml:space="preserve"> производится в соответствии со сводной бюджетной росписью областного бюджета и кассовым планом выплат.</w:t>
      </w:r>
    </w:p>
    <w:p w:rsidR="00FC6CBD" w:rsidRPr="00F43946" w:rsidRDefault="00FC6CBD" w:rsidP="002B7C8D">
      <w:pPr>
        <w:pStyle w:val="ConsPlusNormal"/>
        <w:ind w:firstLine="709"/>
        <w:jc w:val="both"/>
        <w:rPr>
          <w:rFonts w:ascii="Times New Roman" w:hAnsi="Times New Roman" w:cs="Times New Roman"/>
          <w:sz w:val="28"/>
          <w:szCs w:val="28"/>
          <w:highlight w:val="yellow"/>
        </w:rPr>
      </w:pPr>
    </w:p>
    <w:p w:rsidR="00FC6CBD" w:rsidRPr="006B4B78" w:rsidRDefault="00FC6CBD" w:rsidP="00C4034D">
      <w:pPr>
        <w:pStyle w:val="ConsPlusNormal"/>
        <w:ind w:firstLine="709"/>
        <w:jc w:val="both"/>
        <w:rPr>
          <w:rFonts w:ascii="Times New Roman" w:hAnsi="Times New Roman" w:cs="Times New Roman"/>
          <w:sz w:val="28"/>
          <w:szCs w:val="28"/>
        </w:rPr>
      </w:pPr>
    </w:p>
    <w:p w:rsidR="009135A4" w:rsidRDefault="009135A4">
      <w:pPr>
        <w:rPr>
          <w:rFonts w:ascii="Times New Roman" w:eastAsia="Times New Roman" w:hAnsi="Times New Roman" w:cs="Times New Roman"/>
          <w:color w:val="0000FF"/>
          <w:sz w:val="28"/>
          <w:szCs w:val="28"/>
          <w:lang w:eastAsia="ru-RU"/>
        </w:rPr>
      </w:pPr>
      <w:r>
        <w:rPr>
          <w:rFonts w:ascii="Times New Roman" w:hAnsi="Times New Roman" w:cs="Times New Roman"/>
          <w:color w:val="0000FF"/>
          <w:sz w:val="28"/>
          <w:szCs w:val="28"/>
        </w:rPr>
        <w:br w:type="page"/>
      </w:r>
    </w:p>
    <w:p w:rsidR="001624FC" w:rsidRDefault="001624FC" w:rsidP="00243130">
      <w:pPr>
        <w:pStyle w:val="ConsPlusNormal"/>
        <w:tabs>
          <w:tab w:val="left" w:pos="5103"/>
          <w:tab w:val="left" w:pos="5387"/>
        </w:tabs>
        <w:ind w:firstLine="5387"/>
        <w:rPr>
          <w:rFonts w:ascii="Times New Roman" w:hAnsi="Times New Roman" w:cs="Times New Roman"/>
          <w:color w:val="0000FF"/>
          <w:sz w:val="28"/>
          <w:szCs w:val="28"/>
        </w:rPr>
        <w:sectPr w:rsidR="001624FC" w:rsidSect="001624FC">
          <w:pgSz w:w="11906" w:h="16838"/>
          <w:pgMar w:top="1134" w:right="850" w:bottom="1134" w:left="1701" w:header="708" w:footer="708" w:gutter="0"/>
          <w:pgNumType w:start="1"/>
          <w:cols w:space="708"/>
          <w:docGrid w:linePitch="360"/>
        </w:sectPr>
      </w:pPr>
    </w:p>
    <w:p w:rsidR="00243130" w:rsidRDefault="00243130" w:rsidP="00243130">
      <w:pPr>
        <w:pStyle w:val="ConsPlusNormal"/>
        <w:tabs>
          <w:tab w:val="left" w:pos="5103"/>
          <w:tab w:val="left" w:pos="5387"/>
        </w:tabs>
        <w:ind w:firstLine="5387"/>
        <w:rPr>
          <w:rFonts w:ascii="Times New Roman" w:hAnsi="Times New Roman" w:cs="Times New Roman"/>
          <w:color w:val="0000FF"/>
          <w:sz w:val="28"/>
          <w:szCs w:val="28"/>
        </w:rPr>
      </w:pPr>
      <w:r w:rsidRPr="0060778D">
        <w:rPr>
          <w:rFonts w:ascii="Times New Roman" w:hAnsi="Times New Roman" w:cs="Times New Roman"/>
          <w:color w:val="0000FF"/>
          <w:sz w:val="28"/>
          <w:szCs w:val="28"/>
        </w:rPr>
        <w:lastRenderedPageBreak/>
        <w:t xml:space="preserve">Приложение </w:t>
      </w:r>
      <w:r>
        <w:rPr>
          <w:rFonts w:ascii="Times New Roman" w:hAnsi="Times New Roman" w:cs="Times New Roman"/>
          <w:color w:val="0000FF"/>
          <w:sz w:val="28"/>
          <w:szCs w:val="28"/>
        </w:rPr>
        <w:t>4</w:t>
      </w:r>
    </w:p>
    <w:p w:rsidR="00243130" w:rsidRDefault="00243130" w:rsidP="00243130">
      <w:pPr>
        <w:pStyle w:val="ConsPlusNormal"/>
        <w:tabs>
          <w:tab w:val="left" w:pos="5103"/>
          <w:tab w:val="left" w:pos="5387"/>
        </w:tabs>
        <w:ind w:firstLine="5387"/>
        <w:rPr>
          <w:rFonts w:ascii="Times New Roman" w:hAnsi="Times New Roman" w:cs="Times New Roman"/>
          <w:sz w:val="28"/>
          <w:szCs w:val="28"/>
        </w:rPr>
      </w:pPr>
      <w:r w:rsidRPr="0029101B">
        <w:rPr>
          <w:rFonts w:ascii="Times New Roman" w:hAnsi="Times New Roman" w:cs="Times New Roman"/>
          <w:sz w:val="28"/>
          <w:szCs w:val="28"/>
        </w:rPr>
        <w:t>к Закону Брянской области</w:t>
      </w:r>
    </w:p>
    <w:p w:rsidR="00243130" w:rsidRDefault="00243130" w:rsidP="00243130">
      <w:pPr>
        <w:pStyle w:val="ConsPlusNormal"/>
        <w:tabs>
          <w:tab w:val="left" w:pos="5103"/>
          <w:tab w:val="left" w:pos="5387"/>
        </w:tabs>
        <w:ind w:firstLine="5387"/>
        <w:rPr>
          <w:rFonts w:ascii="Times New Roman" w:hAnsi="Times New Roman" w:cs="Times New Roman"/>
          <w:sz w:val="28"/>
          <w:szCs w:val="28"/>
        </w:rPr>
      </w:pPr>
      <w:r>
        <w:rPr>
          <w:rFonts w:ascii="Times New Roman" w:hAnsi="Times New Roman" w:cs="Times New Roman"/>
          <w:sz w:val="28"/>
          <w:szCs w:val="28"/>
        </w:rPr>
        <w:t>«О межбюджетных отношениях</w:t>
      </w:r>
    </w:p>
    <w:p w:rsidR="00243130" w:rsidRPr="0029101B" w:rsidRDefault="00243130" w:rsidP="00243130">
      <w:pPr>
        <w:pStyle w:val="ConsPlusNormal"/>
        <w:tabs>
          <w:tab w:val="left" w:pos="5103"/>
          <w:tab w:val="left" w:pos="5387"/>
        </w:tabs>
        <w:ind w:firstLine="5387"/>
        <w:rPr>
          <w:rFonts w:ascii="Times New Roman" w:hAnsi="Times New Roman" w:cs="Times New Roman"/>
          <w:sz w:val="28"/>
          <w:szCs w:val="28"/>
        </w:rPr>
      </w:pPr>
      <w:r>
        <w:rPr>
          <w:rFonts w:ascii="Times New Roman" w:hAnsi="Times New Roman" w:cs="Times New Roman"/>
          <w:sz w:val="28"/>
          <w:szCs w:val="28"/>
        </w:rPr>
        <w:t>в Брянской области»</w:t>
      </w:r>
    </w:p>
    <w:p w:rsidR="0029101B" w:rsidRPr="0029101B" w:rsidRDefault="0029101B" w:rsidP="0029101B">
      <w:pPr>
        <w:pStyle w:val="ConsPlusNormal"/>
        <w:jc w:val="right"/>
        <w:rPr>
          <w:rFonts w:ascii="Times New Roman" w:hAnsi="Times New Roman" w:cs="Times New Roman"/>
          <w:sz w:val="28"/>
          <w:szCs w:val="28"/>
        </w:rPr>
      </w:pPr>
    </w:p>
    <w:p w:rsidR="0029101B" w:rsidRPr="0029101B" w:rsidRDefault="0029101B" w:rsidP="0029101B">
      <w:pPr>
        <w:pStyle w:val="ConsPlusTitle"/>
        <w:jc w:val="center"/>
        <w:rPr>
          <w:rFonts w:ascii="Times New Roman" w:hAnsi="Times New Roman" w:cs="Times New Roman"/>
          <w:sz w:val="28"/>
          <w:szCs w:val="28"/>
        </w:rPr>
      </w:pPr>
      <w:bookmarkStart w:id="19" w:name="P576"/>
      <w:bookmarkEnd w:id="19"/>
      <w:r w:rsidRPr="0029101B">
        <w:rPr>
          <w:rFonts w:ascii="Times New Roman" w:hAnsi="Times New Roman" w:cs="Times New Roman"/>
          <w:sz w:val="28"/>
          <w:szCs w:val="28"/>
        </w:rPr>
        <w:t>Порядок</w:t>
      </w:r>
      <w:r w:rsidR="00021092">
        <w:rPr>
          <w:rFonts w:ascii="Times New Roman" w:hAnsi="Times New Roman" w:cs="Times New Roman"/>
          <w:sz w:val="28"/>
          <w:szCs w:val="28"/>
        </w:rPr>
        <w:t xml:space="preserve"> и методика</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распределения дотаций на выравнивание</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бюджетной обеспеченности городских</w:t>
      </w:r>
    </w:p>
    <w:p w:rsidR="00021092" w:rsidRDefault="00021092" w:rsidP="00021092">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округов </w:t>
      </w:r>
      <w:r w:rsidRPr="00021092">
        <w:rPr>
          <w:rFonts w:ascii="Times New Roman" w:hAnsi="Times New Roman" w:cs="Times New Roman"/>
          <w:sz w:val="28"/>
          <w:szCs w:val="28"/>
        </w:rPr>
        <w:t xml:space="preserve">в части реализации полномочий органов местного самоуправления поселений, в том числе порядок расчета и установления заменяющих указанные дотации (или их часть) дополнительных нормативов отчислений от налога на доходы физических лиц </w:t>
      </w:r>
    </w:p>
    <w:p w:rsidR="0029101B" w:rsidRPr="0029101B" w:rsidRDefault="00021092" w:rsidP="00021092">
      <w:pPr>
        <w:pStyle w:val="ConsPlusTitle"/>
        <w:jc w:val="center"/>
        <w:rPr>
          <w:rFonts w:ascii="Times New Roman" w:hAnsi="Times New Roman" w:cs="Times New Roman"/>
          <w:sz w:val="28"/>
          <w:szCs w:val="28"/>
        </w:rPr>
      </w:pPr>
      <w:r w:rsidRPr="00021092">
        <w:rPr>
          <w:rFonts w:ascii="Times New Roman" w:hAnsi="Times New Roman" w:cs="Times New Roman"/>
          <w:sz w:val="28"/>
          <w:szCs w:val="28"/>
        </w:rPr>
        <w:t>в местные бюджеты</w:t>
      </w:r>
    </w:p>
    <w:p w:rsidR="0029101B" w:rsidRPr="0029101B" w:rsidRDefault="0029101B" w:rsidP="0029101B">
      <w:pPr>
        <w:pStyle w:val="ConsPlusNormal"/>
        <w:jc w:val="center"/>
        <w:rPr>
          <w:rFonts w:ascii="Times New Roman" w:hAnsi="Times New Roman" w:cs="Times New Roman"/>
          <w:sz w:val="28"/>
          <w:szCs w:val="28"/>
        </w:rPr>
      </w:pPr>
    </w:p>
    <w:p w:rsidR="0029101B" w:rsidRPr="0029101B" w:rsidRDefault="003E306F" w:rsidP="00E06FF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29101B" w:rsidRPr="0029101B">
        <w:rPr>
          <w:rFonts w:ascii="Times New Roman" w:hAnsi="Times New Roman" w:cs="Times New Roman"/>
          <w:sz w:val="28"/>
          <w:szCs w:val="28"/>
        </w:rPr>
        <w:t xml:space="preserve">Дотации </w:t>
      </w:r>
      <w:r w:rsidR="00856F75" w:rsidRPr="0029101B">
        <w:rPr>
          <w:rFonts w:ascii="Times New Roman" w:hAnsi="Times New Roman" w:cs="Times New Roman"/>
          <w:sz w:val="28"/>
          <w:szCs w:val="28"/>
        </w:rPr>
        <w:t>на выравнивание</w:t>
      </w:r>
      <w:r w:rsidR="00856F75">
        <w:rPr>
          <w:rFonts w:ascii="Times New Roman" w:hAnsi="Times New Roman" w:cs="Times New Roman"/>
          <w:sz w:val="28"/>
          <w:szCs w:val="28"/>
        </w:rPr>
        <w:t xml:space="preserve"> </w:t>
      </w:r>
      <w:r w:rsidR="00856F75" w:rsidRPr="0029101B">
        <w:rPr>
          <w:rFonts w:ascii="Times New Roman" w:hAnsi="Times New Roman" w:cs="Times New Roman"/>
          <w:sz w:val="28"/>
          <w:szCs w:val="28"/>
        </w:rPr>
        <w:t>бюджетной обеспеченности городских</w:t>
      </w:r>
      <w:r w:rsidR="00856F75">
        <w:rPr>
          <w:rFonts w:ascii="Times New Roman" w:hAnsi="Times New Roman" w:cs="Times New Roman"/>
          <w:sz w:val="28"/>
          <w:szCs w:val="28"/>
        </w:rPr>
        <w:t xml:space="preserve"> округов </w:t>
      </w:r>
      <w:r w:rsidR="00856F75" w:rsidRPr="00021092">
        <w:rPr>
          <w:rFonts w:ascii="Times New Roman" w:hAnsi="Times New Roman" w:cs="Times New Roman"/>
          <w:sz w:val="28"/>
          <w:szCs w:val="28"/>
        </w:rPr>
        <w:t>в части реализации полномочий органов местного самоуправления поселений</w:t>
      </w:r>
      <w:r w:rsidR="0029101B" w:rsidRPr="0029101B">
        <w:rPr>
          <w:rFonts w:ascii="Times New Roman" w:hAnsi="Times New Roman" w:cs="Times New Roman"/>
          <w:sz w:val="28"/>
          <w:szCs w:val="28"/>
        </w:rPr>
        <w:t xml:space="preserve"> распределяются с целью выравнивания финансовых возможностей городских округов области по осуществлению органами местного самоуправления полномочий по решению вопросов местного значения, идентичных полномочиям поселений.</w:t>
      </w:r>
    </w:p>
    <w:p w:rsidR="0029101B" w:rsidRPr="0029101B" w:rsidRDefault="003E306F" w:rsidP="00E06FF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29101B" w:rsidRPr="0029101B">
        <w:rPr>
          <w:rFonts w:ascii="Times New Roman" w:hAnsi="Times New Roman" w:cs="Times New Roman"/>
          <w:sz w:val="28"/>
          <w:szCs w:val="28"/>
        </w:rPr>
        <w:t xml:space="preserve">Дотации </w:t>
      </w:r>
      <w:r w:rsidR="00856F75" w:rsidRPr="0029101B">
        <w:rPr>
          <w:rFonts w:ascii="Times New Roman" w:hAnsi="Times New Roman" w:cs="Times New Roman"/>
          <w:sz w:val="28"/>
          <w:szCs w:val="28"/>
        </w:rPr>
        <w:t>на выравнивание</w:t>
      </w:r>
      <w:r w:rsidR="00856F75">
        <w:rPr>
          <w:rFonts w:ascii="Times New Roman" w:hAnsi="Times New Roman" w:cs="Times New Roman"/>
          <w:sz w:val="28"/>
          <w:szCs w:val="28"/>
        </w:rPr>
        <w:t xml:space="preserve"> </w:t>
      </w:r>
      <w:r w:rsidR="00856F75" w:rsidRPr="0029101B">
        <w:rPr>
          <w:rFonts w:ascii="Times New Roman" w:hAnsi="Times New Roman" w:cs="Times New Roman"/>
          <w:sz w:val="28"/>
          <w:szCs w:val="28"/>
        </w:rPr>
        <w:t>бюджетной обеспеченности городских</w:t>
      </w:r>
      <w:r w:rsidR="00856F75">
        <w:rPr>
          <w:rFonts w:ascii="Times New Roman" w:hAnsi="Times New Roman" w:cs="Times New Roman"/>
          <w:sz w:val="28"/>
          <w:szCs w:val="28"/>
        </w:rPr>
        <w:t xml:space="preserve"> округов </w:t>
      </w:r>
      <w:r w:rsidR="00856F75" w:rsidRPr="00021092">
        <w:rPr>
          <w:rFonts w:ascii="Times New Roman" w:hAnsi="Times New Roman" w:cs="Times New Roman"/>
          <w:sz w:val="28"/>
          <w:szCs w:val="28"/>
        </w:rPr>
        <w:t>в части реализации полномочий органов местного самоуправления поселений</w:t>
      </w:r>
      <w:r w:rsidR="00856F75" w:rsidRPr="0029101B">
        <w:rPr>
          <w:rFonts w:ascii="Times New Roman" w:hAnsi="Times New Roman" w:cs="Times New Roman"/>
          <w:sz w:val="28"/>
          <w:szCs w:val="28"/>
        </w:rPr>
        <w:t xml:space="preserve"> </w:t>
      </w:r>
      <w:r w:rsidR="0029101B" w:rsidRPr="0029101B">
        <w:rPr>
          <w:rFonts w:ascii="Times New Roman" w:hAnsi="Times New Roman" w:cs="Times New Roman"/>
          <w:sz w:val="28"/>
          <w:szCs w:val="28"/>
        </w:rPr>
        <w:t xml:space="preserve">образуют Региональный фонд финансовой поддержки поселений </w:t>
      </w:r>
      <w:r w:rsidR="00261F8A" w:rsidRPr="00261F8A">
        <w:rPr>
          <w:rFonts w:ascii="Times New Roman" w:hAnsi="Times New Roman" w:cs="Times New Roman"/>
          <w:sz w:val="28"/>
          <w:szCs w:val="28"/>
        </w:rPr>
        <w:t>(</w:t>
      </w:r>
      <w:r w:rsidR="00261F8A">
        <w:rPr>
          <w:rFonts w:ascii="Times New Roman" w:hAnsi="Times New Roman" w:cs="Times New Roman"/>
          <w:sz w:val="28"/>
          <w:szCs w:val="28"/>
        </w:rPr>
        <w:t>городских округов)</w:t>
      </w:r>
      <w:r w:rsidR="005A00E7">
        <w:rPr>
          <w:rFonts w:ascii="Times New Roman" w:hAnsi="Times New Roman" w:cs="Times New Roman"/>
          <w:sz w:val="28"/>
          <w:szCs w:val="28"/>
        </w:rPr>
        <w:t xml:space="preserve"> </w:t>
      </w:r>
      <w:r w:rsidR="0029101B" w:rsidRPr="0029101B">
        <w:rPr>
          <w:rFonts w:ascii="Times New Roman" w:hAnsi="Times New Roman" w:cs="Times New Roman"/>
          <w:sz w:val="28"/>
          <w:szCs w:val="28"/>
        </w:rPr>
        <w:t>(далее - РФФПП (ГО)).</w:t>
      </w:r>
    </w:p>
    <w:p w:rsidR="0029101B" w:rsidRPr="0029101B" w:rsidRDefault="003E306F" w:rsidP="00E06FF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29101B" w:rsidRPr="0029101B">
        <w:rPr>
          <w:rFonts w:ascii="Times New Roman" w:hAnsi="Times New Roman" w:cs="Times New Roman"/>
          <w:sz w:val="28"/>
          <w:szCs w:val="28"/>
        </w:rPr>
        <w:t xml:space="preserve">Общий объем дотаций </w:t>
      </w:r>
      <w:r w:rsidR="00856F75" w:rsidRPr="0029101B">
        <w:rPr>
          <w:rFonts w:ascii="Times New Roman" w:hAnsi="Times New Roman" w:cs="Times New Roman"/>
          <w:sz w:val="28"/>
          <w:szCs w:val="28"/>
        </w:rPr>
        <w:t>на выравнивание</w:t>
      </w:r>
      <w:r w:rsidR="00856F75">
        <w:rPr>
          <w:rFonts w:ascii="Times New Roman" w:hAnsi="Times New Roman" w:cs="Times New Roman"/>
          <w:sz w:val="28"/>
          <w:szCs w:val="28"/>
        </w:rPr>
        <w:t xml:space="preserve"> </w:t>
      </w:r>
      <w:r w:rsidR="00856F75" w:rsidRPr="0029101B">
        <w:rPr>
          <w:rFonts w:ascii="Times New Roman" w:hAnsi="Times New Roman" w:cs="Times New Roman"/>
          <w:sz w:val="28"/>
          <w:szCs w:val="28"/>
        </w:rPr>
        <w:t>бюджетной обеспеченности городских</w:t>
      </w:r>
      <w:r w:rsidR="00856F75">
        <w:rPr>
          <w:rFonts w:ascii="Times New Roman" w:hAnsi="Times New Roman" w:cs="Times New Roman"/>
          <w:sz w:val="28"/>
          <w:szCs w:val="28"/>
        </w:rPr>
        <w:t xml:space="preserve"> округов </w:t>
      </w:r>
      <w:r w:rsidR="00856F75" w:rsidRPr="00021092">
        <w:rPr>
          <w:rFonts w:ascii="Times New Roman" w:hAnsi="Times New Roman" w:cs="Times New Roman"/>
          <w:sz w:val="28"/>
          <w:szCs w:val="28"/>
        </w:rPr>
        <w:t>в части реализации полномочий органов местного самоуправления поселений</w:t>
      </w:r>
      <w:r w:rsidR="00856F75" w:rsidRPr="0029101B">
        <w:rPr>
          <w:rFonts w:ascii="Times New Roman" w:hAnsi="Times New Roman" w:cs="Times New Roman"/>
          <w:sz w:val="28"/>
          <w:szCs w:val="28"/>
        </w:rPr>
        <w:t xml:space="preserve"> </w:t>
      </w:r>
      <w:r w:rsidR="0036563A">
        <w:rPr>
          <w:rFonts w:ascii="Times New Roman" w:hAnsi="Times New Roman" w:cs="Times New Roman"/>
          <w:sz w:val="28"/>
          <w:szCs w:val="28"/>
        </w:rPr>
        <w:t xml:space="preserve">(далее – дотации) </w:t>
      </w:r>
      <w:r w:rsidR="0029101B" w:rsidRPr="0029101B">
        <w:rPr>
          <w:rFonts w:ascii="Times New Roman" w:hAnsi="Times New Roman" w:cs="Times New Roman"/>
          <w:sz w:val="28"/>
          <w:szCs w:val="28"/>
        </w:rPr>
        <w:t xml:space="preserve">на </w:t>
      </w:r>
      <w:r w:rsidR="0055271C">
        <w:rPr>
          <w:rFonts w:ascii="Times New Roman" w:hAnsi="Times New Roman" w:cs="Times New Roman"/>
          <w:sz w:val="28"/>
          <w:szCs w:val="28"/>
        </w:rPr>
        <w:t xml:space="preserve">соответствующий </w:t>
      </w:r>
      <w:r w:rsidR="0029101B" w:rsidRPr="0029101B">
        <w:rPr>
          <w:rFonts w:ascii="Times New Roman" w:hAnsi="Times New Roman" w:cs="Times New Roman"/>
          <w:sz w:val="28"/>
          <w:szCs w:val="28"/>
        </w:rPr>
        <w:t>финансовый год определяется по следующей формуле:</w:t>
      </w:r>
    </w:p>
    <w:p w:rsidR="0029101B" w:rsidRPr="0029101B" w:rsidRDefault="0029101B" w:rsidP="00E06FF0">
      <w:pPr>
        <w:pStyle w:val="ConsPlusNormal"/>
        <w:ind w:firstLine="709"/>
        <w:jc w:val="both"/>
        <w:rPr>
          <w:rFonts w:ascii="Times New Roman" w:hAnsi="Times New Roman" w:cs="Times New Roman"/>
          <w:sz w:val="28"/>
          <w:szCs w:val="28"/>
        </w:rPr>
      </w:pPr>
    </w:p>
    <w:p w:rsidR="0029101B" w:rsidRPr="0029101B" w:rsidRDefault="0029101B" w:rsidP="00E06FF0">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 xml:space="preserve">Дот = До </w:t>
      </w:r>
      <w:r w:rsidR="00013B9A">
        <w:rPr>
          <w:rFonts w:ascii="Times New Roman" w:hAnsi="Times New Roman" w:cs="Times New Roman"/>
          <w:sz w:val="28"/>
          <w:szCs w:val="28"/>
        </w:rPr>
        <w:t>×</w:t>
      </w:r>
      <w:r w:rsidR="009D08F3">
        <w:rPr>
          <w:rFonts w:ascii="Times New Roman" w:hAnsi="Times New Roman" w:cs="Times New Roman"/>
          <w:sz w:val="28"/>
          <w:szCs w:val="28"/>
        </w:rPr>
        <w:t xml:space="preserve"> Ккор</w:t>
      </w:r>
      <w:r w:rsidRPr="0029101B">
        <w:rPr>
          <w:rFonts w:ascii="Times New Roman" w:hAnsi="Times New Roman" w:cs="Times New Roman"/>
          <w:sz w:val="28"/>
          <w:szCs w:val="28"/>
        </w:rPr>
        <w:t>РФФПП (ГО), где:</w:t>
      </w:r>
    </w:p>
    <w:p w:rsidR="0029101B" w:rsidRPr="0029101B" w:rsidRDefault="0029101B" w:rsidP="00E06FF0">
      <w:pPr>
        <w:pStyle w:val="ConsPlusNormal"/>
        <w:ind w:firstLine="709"/>
        <w:jc w:val="both"/>
        <w:rPr>
          <w:rFonts w:ascii="Times New Roman" w:hAnsi="Times New Roman" w:cs="Times New Roman"/>
          <w:sz w:val="28"/>
          <w:szCs w:val="28"/>
        </w:rPr>
      </w:pPr>
    </w:p>
    <w:p w:rsidR="0029101B" w:rsidRPr="0029101B" w:rsidRDefault="0029101B" w:rsidP="00E06FF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Дот - общий объем дотаций на </w:t>
      </w:r>
      <w:r w:rsidR="0055271C">
        <w:rPr>
          <w:rFonts w:ascii="Times New Roman" w:hAnsi="Times New Roman" w:cs="Times New Roman"/>
          <w:sz w:val="28"/>
          <w:szCs w:val="28"/>
        </w:rPr>
        <w:t xml:space="preserve">соответствующий </w:t>
      </w:r>
      <w:r w:rsidRPr="0029101B">
        <w:rPr>
          <w:rFonts w:ascii="Times New Roman" w:hAnsi="Times New Roman" w:cs="Times New Roman"/>
          <w:sz w:val="28"/>
          <w:szCs w:val="28"/>
        </w:rPr>
        <w:t>финансовый год;</w:t>
      </w:r>
    </w:p>
    <w:p w:rsidR="0029101B" w:rsidRPr="0029101B" w:rsidRDefault="0029101B" w:rsidP="00E06FF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До - общий объем дотаций в текущем финансовом году;</w:t>
      </w:r>
    </w:p>
    <w:p w:rsidR="0029101B" w:rsidRPr="0029101B" w:rsidRDefault="009D08F3" w:rsidP="00E06FF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Ккор</w:t>
      </w:r>
      <w:r w:rsidR="0029101B" w:rsidRPr="0029101B">
        <w:rPr>
          <w:rFonts w:ascii="Times New Roman" w:hAnsi="Times New Roman" w:cs="Times New Roman"/>
          <w:sz w:val="28"/>
          <w:szCs w:val="28"/>
        </w:rPr>
        <w:t xml:space="preserve">РФФПП (ГО) - коэффициент корректировки </w:t>
      </w:r>
      <w:r w:rsidR="00AA4670">
        <w:rPr>
          <w:rFonts w:ascii="Times New Roman" w:hAnsi="Times New Roman" w:cs="Times New Roman"/>
          <w:sz w:val="28"/>
          <w:szCs w:val="28"/>
        </w:rPr>
        <w:t>общего</w:t>
      </w:r>
      <w:r w:rsidR="00AA4670" w:rsidRPr="0029101B">
        <w:rPr>
          <w:rFonts w:ascii="Times New Roman" w:hAnsi="Times New Roman" w:cs="Times New Roman"/>
          <w:sz w:val="28"/>
          <w:szCs w:val="28"/>
        </w:rPr>
        <w:t xml:space="preserve"> объем</w:t>
      </w:r>
      <w:r w:rsidR="00AA4670">
        <w:rPr>
          <w:rFonts w:ascii="Times New Roman" w:hAnsi="Times New Roman" w:cs="Times New Roman"/>
          <w:sz w:val="28"/>
          <w:szCs w:val="28"/>
        </w:rPr>
        <w:t>а</w:t>
      </w:r>
      <w:r w:rsidR="00AA4670" w:rsidRPr="0029101B">
        <w:rPr>
          <w:rFonts w:ascii="Times New Roman" w:hAnsi="Times New Roman" w:cs="Times New Roman"/>
          <w:sz w:val="28"/>
          <w:szCs w:val="28"/>
        </w:rPr>
        <w:t xml:space="preserve"> дотаций</w:t>
      </w:r>
      <w:r w:rsidR="0029101B" w:rsidRPr="0029101B">
        <w:rPr>
          <w:rFonts w:ascii="Times New Roman" w:hAnsi="Times New Roman" w:cs="Times New Roman"/>
          <w:sz w:val="28"/>
          <w:szCs w:val="28"/>
        </w:rPr>
        <w:t>.</w:t>
      </w:r>
    </w:p>
    <w:p w:rsidR="0029101B" w:rsidRPr="0029101B" w:rsidRDefault="003E306F" w:rsidP="00E06FF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29101B" w:rsidRPr="0029101B">
        <w:rPr>
          <w:rFonts w:ascii="Times New Roman" w:hAnsi="Times New Roman" w:cs="Times New Roman"/>
          <w:sz w:val="28"/>
          <w:szCs w:val="28"/>
        </w:rPr>
        <w:t>Дотации из РФФПП (ГО) бюджетам городских округов распределяются в следующем порядке:</w:t>
      </w:r>
    </w:p>
    <w:p w:rsidR="0029101B" w:rsidRDefault="0029101B" w:rsidP="00E06FF0">
      <w:pPr>
        <w:pStyle w:val="ConsPlusNormal"/>
        <w:ind w:firstLine="709"/>
        <w:jc w:val="both"/>
        <w:rPr>
          <w:rFonts w:ascii="Times New Roman" w:hAnsi="Times New Roman" w:cs="Times New Roman"/>
          <w:sz w:val="28"/>
          <w:szCs w:val="28"/>
        </w:rPr>
      </w:pPr>
    </w:p>
    <w:p w:rsidR="0029101B" w:rsidRPr="0029101B" w:rsidRDefault="003F6371" w:rsidP="00E06FF0">
      <w:pPr>
        <w:pStyle w:val="ConsPlusNormal"/>
        <w:ind w:firstLine="709"/>
        <w:jc w:val="center"/>
        <w:rPr>
          <w:rFonts w:ascii="Times New Roman" w:hAnsi="Times New Roman" w:cs="Times New Roman"/>
          <w:sz w:val="28"/>
          <w:szCs w:val="28"/>
        </w:rPr>
      </w:pPr>
      <m:oMath>
        <m:r>
          <m:rPr>
            <m:sty m:val="p"/>
          </m:rPr>
          <w:rPr>
            <w:rFonts w:ascii="Cambria Math" w:hAnsi="Cambria Math" w:cs="Times New Roman"/>
            <w:sz w:val="28"/>
            <w:szCs w:val="28"/>
          </w:rPr>
          <m:t>Дот</m:t>
        </m:r>
        <m:r>
          <m:rPr>
            <m:sty m:val="p"/>
          </m:rPr>
          <w:rPr>
            <w:rFonts w:ascii="Cambria Math" w:hAnsi="Cambria Math" w:cs="Times New Roman"/>
            <w:sz w:val="28"/>
            <w:szCs w:val="28"/>
            <w:lang w:val="en-US"/>
          </w:rPr>
          <m:t>i</m:t>
        </m:r>
        <m:d>
          <m:dPr>
            <m:ctrlPr>
              <w:rPr>
                <w:rFonts w:ascii="Cambria Math" w:hAnsi="Cambria Math" w:cs="Times New Roman"/>
                <w:sz w:val="28"/>
                <w:szCs w:val="28"/>
                <w:lang w:val="en-US"/>
              </w:rPr>
            </m:ctrlPr>
          </m:dPr>
          <m:e>
            <m:r>
              <m:rPr>
                <m:sty m:val="p"/>
              </m:rPr>
              <w:rPr>
                <w:rFonts w:ascii="Cambria Math" w:hAnsi="Cambria Math" w:cs="Times New Roman"/>
                <w:sz w:val="28"/>
                <w:szCs w:val="28"/>
              </w:rPr>
              <m:t>ГО</m:t>
            </m:r>
            <m:ctrlPr>
              <w:rPr>
                <w:rFonts w:ascii="Cambria Math" w:hAnsi="Cambria Math" w:cs="Times New Roman"/>
                <w:sz w:val="28"/>
                <w:szCs w:val="28"/>
              </w:rPr>
            </m:ctrlPr>
          </m:e>
        </m:d>
        <m:r>
          <m:rPr>
            <m:sty m:val="p"/>
          </m:rPr>
          <w:rPr>
            <w:rFonts w:ascii="Cambria Math" w:hAnsi="Cambria Math" w:cs="Times New Roman"/>
            <w:sz w:val="28"/>
            <w:szCs w:val="28"/>
          </w:rPr>
          <m:t>=Дот*</m:t>
        </m:r>
        <m:f>
          <m:fPr>
            <m:ctrlPr>
              <w:rPr>
                <w:rFonts w:ascii="Cambria Math" w:hAnsi="Cambria Math" w:cs="Times New Roman"/>
                <w:sz w:val="28"/>
                <w:szCs w:val="28"/>
              </w:rPr>
            </m:ctrlPr>
          </m:fPr>
          <m:num>
            <m:r>
              <m:rPr>
                <m:sty m:val="p"/>
              </m:rPr>
              <w:rPr>
                <w:rFonts w:ascii="Cambria Math" w:hAnsi="Cambria Math" w:cs="Times New Roman"/>
                <w:sz w:val="28"/>
                <w:szCs w:val="28"/>
              </w:rPr>
              <m:t>Hi</m:t>
            </m:r>
          </m:num>
          <m:den>
            <m:r>
              <m:rPr>
                <m:sty m:val="p"/>
              </m:rPr>
              <w:rPr>
                <w:rFonts w:ascii="Cambria Math" w:hAnsi="Cambria Math" w:cs="Times New Roman"/>
                <w:sz w:val="28"/>
                <w:szCs w:val="28"/>
              </w:rPr>
              <m:t>H</m:t>
            </m:r>
          </m:den>
        </m:f>
        <m:r>
          <m:rPr>
            <m:sty m:val="p"/>
          </m:rPr>
          <w:rPr>
            <w:rFonts w:ascii="Cambria Math" w:hAnsi="Cambria Math" w:cs="Times New Roman"/>
            <w:sz w:val="28"/>
            <w:szCs w:val="28"/>
          </w:rPr>
          <m:t>*Kиi/</m:t>
        </m:r>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i=1</m:t>
            </m:r>
          </m:sub>
          <m:sup>
            <m:r>
              <m:rPr>
                <m:sty m:val="p"/>
              </m:rPr>
              <w:rPr>
                <w:rFonts w:ascii="Cambria Math" w:hAnsi="Cambria Math" w:cs="Times New Roman"/>
                <w:sz w:val="28"/>
                <w:szCs w:val="28"/>
              </w:rPr>
              <m:t>n</m:t>
            </m:r>
          </m:sup>
          <m:e>
            <m:r>
              <m:rPr>
                <m:sty m:val="p"/>
              </m:rPr>
              <w:rPr>
                <w:rFonts w:ascii="Cambria Math" w:hAnsi="Cambria Math" w:cs="Times New Roman"/>
                <w:sz w:val="28"/>
                <w:szCs w:val="28"/>
              </w:rPr>
              <m:t>Kиi</m:t>
            </m:r>
          </m:e>
        </m:nary>
      </m:oMath>
      <w:r w:rsidR="003B25E7">
        <w:rPr>
          <w:rFonts w:ascii="Times New Roman" w:hAnsi="Times New Roman" w:cs="Times New Roman"/>
          <w:sz w:val="28"/>
          <w:szCs w:val="28"/>
        </w:rPr>
        <w:t xml:space="preserve">, </w:t>
      </w:r>
      <w:r w:rsidR="0029101B" w:rsidRPr="0029101B">
        <w:rPr>
          <w:rFonts w:ascii="Times New Roman" w:hAnsi="Times New Roman" w:cs="Times New Roman"/>
          <w:sz w:val="28"/>
          <w:szCs w:val="28"/>
        </w:rPr>
        <w:t>где:</w:t>
      </w:r>
    </w:p>
    <w:p w:rsidR="0029101B" w:rsidRPr="0029101B" w:rsidRDefault="0029101B" w:rsidP="00E06FF0">
      <w:pPr>
        <w:pStyle w:val="ConsPlusNormal"/>
        <w:ind w:firstLine="709"/>
        <w:jc w:val="both"/>
        <w:rPr>
          <w:rFonts w:ascii="Times New Roman" w:hAnsi="Times New Roman" w:cs="Times New Roman"/>
          <w:sz w:val="28"/>
          <w:szCs w:val="28"/>
        </w:rPr>
      </w:pPr>
    </w:p>
    <w:p w:rsidR="0029101B" w:rsidRPr="0029101B" w:rsidRDefault="0029101B" w:rsidP="00E06FF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Дотi(ГО) - расчетный размер дотации i-му городскому округу из РФФПП (ГО);</w:t>
      </w:r>
    </w:p>
    <w:p w:rsidR="0029101B" w:rsidRPr="0029101B" w:rsidRDefault="009E5F7F" w:rsidP="00E06FF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Дот </w:t>
      </w:r>
      <w:r w:rsidR="0029101B" w:rsidRPr="0029101B">
        <w:rPr>
          <w:rFonts w:ascii="Times New Roman" w:hAnsi="Times New Roman" w:cs="Times New Roman"/>
          <w:sz w:val="28"/>
          <w:szCs w:val="28"/>
        </w:rPr>
        <w:t xml:space="preserve">- </w:t>
      </w:r>
      <w:r w:rsidR="00AA4670" w:rsidRPr="0029101B">
        <w:rPr>
          <w:rFonts w:ascii="Times New Roman" w:hAnsi="Times New Roman" w:cs="Times New Roman"/>
          <w:sz w:val="28"/>
          <w:szCs w:val="28"/>
        </w:rPr>
        <w:t>общий объем дотаций</w:t>
      </w:r>
      <w:r w:rsidR="0029101B" w:rsidRPr="0029101B">
        <w:rPr>
          <w:rFonts w:ascii="Times New Roman" w:hAnsi="Times New Roman" w:cs="Times New Roman"/>
          <w:sz w:val="28"/>
          <w:szCs w:val="28"/>
        </w:rPr>
        <w:t>;</w:t>
      </w:r>
    </w:p>
    <w:p w:rsidR="0029101B" w:rsidRPr="0029101B" w:rsidRDefault="0029101B" w:rsidP="00E06FF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Нi - численность постоянного населения i-го городского округа на </w:t>
      </w:r>
      <w:r w:rsidRPr="0029101B">
        <w:rPr>
          <w:rFonts w:ascii="Times New Roman" w:hAnsi="Times New Roman" w:cs="Times New Roman"/>
          <w:sz w:val="28"/>
          <w:szCs w:val="28"/>
        </w:rPr>
        <w:lastRenderedPageBreak/>
        <w:t>начало года, следующего за отчетным;</w:t>
      </w:r>
    </w:p>
    <w:p w:rsidR="0029101B" w:rsidRDefault="0029101B" w:rsidP="00E06FF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 - суммарная численность постоянного населения городских округов области на начало года, следующего за отчетным</w:t>
      </w:r>
      <w:r w:rsidR="00801B7B">
        <w:rPr>
          <w:rFonts w:ascii="Times New Roman" w:hAnsi="Times New Roman" w:cs="Times New Roman"/>
          <w:sz w:val="28"/>
          <w:szCs w:val="28"/>
        </w:rPr>
        <w:t>;</w:t>
      </w:r>
    </w:p>
    <w:p w:rsidR="00801B7B" w:rsidRDefault="00801B7B" w:rsidP="00E06FF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K</w:t>
      </w:r>
      <w:r w:rsidR="003B25E7">
        <w:rPr>
          <w:rFonts w:ascii="Times New Roman" w:hAnsi="Times New Roman" w:cs="Times New Roman"/>
          <w:sz w:val="28"/>
          <w:szCs w:val="28"/>
        </w:rPr>
        <w:t>и</w:t>
      </w:r>
      <w:r w:rsidRPr="0029101B">
        <w:rPr>
          <w:rFonts w:ascii="Times New Roman" w:hAnsi="Times New Roman" w:cs="Times New Roman"/>
          <w:sz w:val="28"/>
          <w:szCs w:val="28"/>
        </w:rPr>
        <w:t xml:space="preserve">i </w:t>
      </w:r>
      <w:r>
        <w:rPr>
          <w:rFonts w:ascii="Times New Roman" w:hAnsi="Times New Roman" w:cs="Times New Roman"/>
          <w:sz w:val="28"/>
          <w:szCs w:val="28"/>
        </w:rPr>
        <w:t>–</w:t>
      </w:r>
      <w:r w:rsidRPr="0029101B">
        <w:rPr>
          <w:rFonts w:ascii="Times New Roman" w:hAnsi="Times New Roman" w:cs="Times New Roman"/>
          <w:sz w:val="28"/>
          <w:szCs w:val="28"/>
        </w:rPr>
        <w:t>коэффициент</w:t>
      </w:r>
      <w:r w:rsidR="003B25E7">
        <w:rPr>
          <w:rFonts w:ascii="Times New Roman" w:hAnsi="Times New Roman" w:cs="Times New Roman"/>
          <w:sz w:val="28"/>
          <w:szCs w:val="28"/>
        </w:rPr>
        <w:t xml:space="preserve"> развития инфраструктуры </w:t>
      </w:r>
      <w:r w:rsidR="003736FF" w:rsidRPr="0029101B">
        <w:rPr>
          <w:rFonts w:ascii="Times New Roman" w:hAnsi="Times New Roman" w:cs="Times New Roman"/>
          <w:sz w:val="28"/>
          <w:szCs w:val="28"/>
        </w:rPr>
        <w:t>i-го городского округа</w:t>
      </w:r>
      <w:r>
        <w:rPr>
          <w:rFonts w:ascii="Times New Roman" w:hAnsi="Times New Roman" w:cs="Times New Roman"/>
          <w:sz w:val="28"/>
          <w:szCs w:val="28"/>
        </w:rPr>
        <w:t>, определяемый Трехсторонней комиссией по межбюджетным отношениям в Брянской области</w:t>
      </w:r>
      <w:r w:rsidR="003B25E7">
        <w:rPr>
          <w:rFonts w:ascii="Times New Roman" w:hAnsi="Times New Roman" w:cs="Times New Roman"/>
          <w:sz w:val="28"/>
          <w:szCs w:val="28"/>
        </w:rPr>
        <w:t xml:space="preserve"> </w:t>
      </w:r>
      <w:r w:rsidR="003B25E7" w:rsidRPr="0065014C">
        <w:rPr>
          <w:rFonts w:ascii="Times New Roman" w:hAnsi="Times New Roman" w:cs="Times New Roman"/>
          <w:sz w:val="28"/>
          <w:szCs w:val="28"/>
        </w:rPr>
        <w:t>при разработке и формировании расчета распределения</w:t>
      </w:r>
      <w:r w:rsidR="003B25E7">
        <w:rPr>
          <w:rFonts w:ascii="Times New Roman" w:hAnsi="Times New Roman" w:cs="Times New Roman"/>
          <w:sz w:val="28"/>
          <w:szCs w:val="28"/>
        </w:rPr>
        <w:t xml:space="preserve"> дотаций</w:t>
      </w:r>
      <w:r w:rsidR="003736FF">
        <w:rPr>
          <w:rFonts w:ascii="Times New Roman" w:hAnsi="Times New Roman" w:cs="Times New Roman"/>
          <w:sz w:val="28"/>
          <w:szCs w:val="28"/>
        </w:rPr>
        <w:t>;</w:t>
      </w:r>
    </w:p>
    <w:p w:rsidR="003736FF" w:rsidRPr="003736FF" w:rsidRDefault="003736FF" w:rsidP="00E06FF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val="en-US"/>
        </w:rPr>
        <w:t>n</w:t>
      </w:r>
      <w:r>
        <w:rPr>
          <w:rFonts w:ascii="Times New Roman" w:hAnsi="Times New Roman" w:cs="Times New Roman"/>
          <w:sz w:val="28"/>
          <w:szCs w:val="28"/>
        </w:rPr>
        <w:t xml:space="preserve"> </w:t>
      </w:r>
      <w:r w:rsidR="000435F9">
        <w:rPr>
          <w:rFonts w:ascii="Times New Roman" w:hAnsi="Times New Roman" w:cs="Times New Roman"/>
          <w:sz w:val="28"/>
          <w:szCs w:val="28"/>
        </w:rPr>
        <w:t>– число городских округов.</w:t>
      </w:r>
    </w:p>
    <w:p w:rsidR="0029101B" w:rsidRPr="0029101B" w:rsidRDefault="003E306F" w:rsidP="00E06FF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29101B" w:rsidRPr="0029101B">
        <w:rPr>
          <w:rFonts w:ascii="Times New Roman" w:hAnsi="Times New Roman" w:cs="Times New Roman"/>
          <w:sz w:val="28"/>
          <w:szCs w:val="28"/>
        </w:rPr>
        <w:t>Дотации из РФФПП (ГО) могут быть полностью или частично заменены дополнительными нормативами отчислений в бюджеты городских округов от налога на доходы физических лиц. Указанный дополнительный норматив рассчитывается по следующей формуле:</w:t>
      </w:r>
    </w:p>
    <w:p w:rsidR="0029101B" w:rsidRPr="0029101B" w:rsidRDefault="0029101B" w:rsidP="00E06FF0">
      <w:pPr>
        <w:pStyle w:val="ConsPlusNormal"/>
        <w:ind w:firstLine="709"/>
        <w:jc w:val="both"/>
        <w:rPr>
          <w:rFonts w:ascii="Times New Roman" w:hAnsi="Times New Roman" w:cs="Times New Roman"/>
          <w:sz w:val="28"/>
          <w:szCs w:val="28"/>
        </w:rPr>
      </w:pPr>
    </w:p>
    <w:p w:rsidR="0029101B" w:rsidRPr="0029101B" w:rsidRDefault="0029101B" w:rsidP="00E06FF0">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Нндфл</w:t>
      </w:r>
      <w:r w:rsidR="00D32E61">
        <w:rPr>
          <w:rFonts w:ascii="Times New Roman" w:hAnsi="Times New Roman" w:cs="Times New Roman"/>
          <w:sz w:val="28"/>
          <w:szCs w:val="28"/>
        </w:rPr>
        <w:t xml:space="preserve"> доп</w:t>
      </w:r>
      <w:r w:rsidR="001B640D" w:rsidRPr="0029101B">
        <w:rPr>
          <w:rFonts w:ascii="Times New Roman" w:hAnsi="Times New Roman" w:cs="Times New Roman"/>
          <w:sz w:val="28"/>
          <w:szCs w:val="28"/>
        </w:rPr>
        <w:t>i</w:t>
      </w:r>
      <w:r w:rsidRPr="0029101B">
        <w:rPr>
          <w:rFonts w:ascii="Times New Roman" w:hAnsi="Times New Roman" w:cs="Times New Roman"/>
          <w:sz w:val="28"/>
          <w:szCs w:val="28"/>
        </w:rPr>
        <w:t xml:space="preserve"> = Дотi(ГО) / Пндфлi </w:t>
      </w:r>
      <w:r w:rsidR="00013B9A">
        <w:rPr>
          <w:rFonts w:ascii="Times New Roman" w:hAnsi="Times New Roman" w:cs="Times New Roman"/>
          <w:sz w:val="28"/>
          <w:szCs w:val="28"/>
        </w:rPr>
        <w:t>×</w:t>
      </w:r>
      <w:r w:rsidRPr="0029101B">
        <w:rPr>
          <w:rFonts w:ascii="Times New Roman" w:hAnsi="Times New Roman" w:cs="Times New Roman"/>
          <w:sz w:val="28"/>
          <w:szCs w:val="28"/>
        </w:rPr>
        <w:t xml:space="preserve"> 100%, где:</w:t>
      </w:r>
    </w:p>
    <w:p w:rsidR="0029101B" w:rsidRPr="0029101B" w:rsidRDefault="0029101B" w:rsidP="00E06FF0">
      <w:pPr>
        <w:pStyle w:val="ConsPlusNormal"/>
        <w:ind w:firstLine="709"/>
        <w:jc w:val="both"/>
        <w:rPr>
          <w:rFonts w:ascii="Times New Roman" w:hAnsi="Times New Roman" w:cs="Times New Roman"/>
          <w:sz w:val="28"/>
          <w:szCs w:val="28"/>
        </w:rPr>
      </w:pPr>
    </w:p>
    <w:p w:rsidR="0029101B" w:rsidRPr="0029101B" w:rsidRDefault="0029101B" w:rsidP="00E06FF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Нндфл</w:t>
      </w:r>
      <w:r w:rsidR="00D32E61">
        <w:rPr>
          <w:rFonts w:ascii="Times New Roman" w:hAnsi="Times New Roman" w:cs="Times New Roman"/>
          <w:sz w:val="28"/>
          <w:szCs w:val="28"/>
        </w:rPr>
        <w:t xml:space="preserve"> доп</w:t>
      </w:r>
      <w:r w:rsidR="001B640D" w:rsidRPr="0029101B">
        <w:rPr>
          <w:rFonts w:ascii="Times New Roman" w:hAnsi="Times New Roman" w:cs="Times New Roman"/>
          <w:sz w:val="28"/>
          <w:szCs w:val="28"/>
        </w:rPr>
        <w:t>i</w:t>
      </w:r>
      <w:r w:rsidRPr="0029101B">
        <w:rPr>
          <w:rFonts w:ascii="Times New Roman" w:hAnsi="Times New Roman" w:cs="Times New Roman"/>
          <w:sz w:val="28"/>
          <w:szCs w:val="28"/>
        </w:rPr>
        <w:t xml:space="preserve"> - дополнительный норматив отчислений от налога на доходы физических лиц в бюджет </w:t>
      </w:r>
      <w:r w:rsidR="003C461E" w:rsidRPr="0029101B">
        <w:rPr>
          <w:rFonts w:ascii="Times New Roman" w:hAnsi="Times New Roman" w:cs="Times New Roman"/>
          <w:sz w:val="28"/>
          <w:szCs w:val="28"/>
        </w:rPr>
        <w:t xml:space="preserve">i-го </w:t>
      </w:r>
      <w:r w:rsidRPr="0029101B">
        <w:rPr>
          <w:rFonts w:ascii="Times New Roman" w:hAnsi="Times New Roman" w:cs="Times New Roman"/>
          <w:sz w:val="28"/>
          <w:szCs w:val="28"/>
        </w:rPr>
        <w:t>городского округа;</w:t>
      </w:r>
    </w:p>
    <w:p w:rsidR="0029101B" w:rsidRPr="0029101B" w:rsidRDefault="0029101B" w:rsidP="00E06FF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Дотi(ГО) - расчетный размер дотации (или часть расчетного размера дотации) i-му городскому округу из РФФПП (ГО);</w:t>
      </w:r>
    </w:p>
    <w:p w:rsidR="0029101B" w:rsidRDefault="0029101B" w:rsidP="00E06FF0">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Пндфлi - прогнозируемый объем налога на доходы физических лиц, подлежащий зачислению в консолидированный бюджет области на территории </w:t>
      </w:r>
      <w:r w:rsidR="003C461E" w:rsidRPr="0029101B">
        <w:rPr>
          <w:rFonts w:ascii="Times New Roman" w:hAnsi="Times New Roman" w:cs="Times New Roman"/>
          <w:sz w:val="28"/>
          <w:szCs w:val="28"/>
        </w:rPr>
        <w:t>i-го</w:t>
      </w:r>
      <w:r w:rsidRPr="0029101B">
        <w:rPr>
          <w:rFonts w:ascii="Times New Roman" w:hAnsi="Times New Roman" w:cs="Times New Roman"/>
          <w:sz w:val="28"/>
          <w:szCs w:val="28"/>
        </w:rPr>
        <w:t xml:space="preserve"> городского округа.</w:t>
      </w:r>
    </w:p>
    <w:p w:rsidR="0036563A" w:rsidRPr="00A06A60" w:rsidRDefault="0036563A" w:rsidP="00E06FF0">
      <w:pPr>
        <w:pStyle w:val="ConsPlusNormal"/>
        <w:ind w:firstLine="709"/>
        <w:jc w:val="both"/>
        <w:rPr>
          <w:rFonts w:ascii="Times New Roman" w:hAnsi="Times New Roman"/>
          <w:sz w:val="28"/>
          <w:szCs w:val="28"/>
        </w:rPr>
      </w:pPr>
      <w:r>
        <w:rPr>
          <w:rFonts w:ascii="Times New Roman" w:hAnsi="Times New Roman" w:cs="Times New Roman"/>
          <w:sz w:val="28"/>
          <w:szCs w:val="28"/>
        </w:rPr>
        <w:t>6.</w:t>
      </w:r>
      <w:r w:rsidRPr="0036563A">
        <w:rPr>
          <w:rFonts w:ascii="Times New Roman" w:hAnsi="Times New Roman" w:cs="Times New Roman"/>
          <w:color w:val="00B050"/>
          <w:sz w:val="28"/>
          <w:szCs w:val="28"/>
        </w:rPr>
        <w:t xml:space="preserve"> </w:t>
      </w:r>
      <w:r w:rsidRPr="00A06A60">
        <w:rPr>
          <w:rFonts w:ascii="Times New Roman" w:hAnsi="Times New Roman" w:cs="Times New Roman"/>
          <w:sz w:val="28"/>
          <w:szCs w:val="28"/>
        </w:rPr>
        <w:t xml:space="preserve">Перечисление дотаций производится в соответствии со сводной бюджетной росписью областного бюджета и кассовым планом выплат. В пределах годовых назначений бюджетам городских округов могут предоставляться авансовые дотации на выравнивание бюджетной обеспеченности </w:t>
      </w:r>
      <w:r w:rsidR="004143B9" w:rsidRPr="00A06A60">
        <w:rPr>
          <w:rFonts w:ascii="Times New Roman" w:hAnsi="Times New Roman" w:cs="Times New Roman"/>
          <w:sz w:val="28"/>
          <w:szCs w:val="28"/>
        </w:rPr>
        <w:t>городских округов в части реализации полномочий органов местного самоуправления поселений</w:t>
      </w:r>
      <w:r w:rsidRPr="00A06A60">
        <w:rPr>
          <w:rFonts w:ascii="Times New Roman" w:hAnsi="Times New Roman" w:cs="Times New Roman"/>
          <w:sz w:val="28"/>
          <w:szCs w:val="28"/>
        </w:rPr>
        <w:t>.</w:t>
      </w:r>
    </w:p>
    <w:p w:rsidR="0029101B" w:rsidRPr="0029101B" w:rsidRDefault="0029101B" w:rsidP="0029101B">
      <w:pPr>
        <w:pStyle w:val="ConsPlusNormal"/>
        <w:ind w:firstLine="540"/>
        <w:jc w:val="both"/>
        <w:rPr>
          <w:rFonts w:ascii="Times New Roman" w:hAnsi="Times New Roman" w:cs="Times New Roman"/>
          <w:sz w:val="28"/>
          <w:szCs w:val="28"/>
        </w:rPr>
      </w:pPr>
    </w:p>
    <w:p w:rsidR="0029101B" w:rsidRDefault="0029101B">
      <w:pPr>
        <w:rPr>
          <w:rFonts w:ascii="Times New Roman" w:eastAsia="Times New Roman" w:hAnsi="Times New Roman"/>
          <w:sz w:val="28"/>
          <w:szCs w:val="28"/>
          <w:lang w:eastAsia="ru-RU"/>
        </w:rPr>
      </w:pPr>
      <w:r>
        <w:rPr>
          <w:rFonts w:ascii="Times New Roman" w:hAnsi="Times New Roman"/>
          <w:sz w:val="28"/>
          <w:szCs w:val="28"/>
        </w:rPr>
        <w:br w:type="page"/>
      </w:r>
    </w:p>
    <w:p w:rsidR="001624FC" w:rsidRDefault="001624FC" w:rsidP="007C25DF">
      <w:pPr>
        <w:pStyle w:val="ConsPlusNormal"/>
        <w:tabs>
          <w:tab w:val="left" w:pos="5103"/>
          <w:tab w:val="left" w:pos="5387"/>
        </w:tabs>
        <w:ind w:firstLine="5387"/>
        <w:rPr>
          <w:rFonts w:ascii="Times New Roman" w:hAnsi="Times New Roman" w:cs="Times New Roman"/>
          <w:color w:val="0000FF"/>
          <w:sz w:val="28"/>
          <w:szCs w:val="28"/>
        </w:rPr>
        <w:sectPr w:rsidR="001624FC" w:rsidSect="001624FC">
          <w:pgSz w:w="11906" w:h="16838"/>
          <w:pgMar w:top="1134" w:right="850" w:bottom="1134" w:left="1701" w:header="708" w:footer="708" w:gutter="0"/>
          <w:pgNumType w:start="1"/>
          <w:cols w:space="708"/>
          <w:docGrid w:linePitch="360"/>
        </w:sectPr>
      </w:pPr>
    </w:p>
    <w:p w:rsidR="007C25DF" w:rsidRDefault="007C25DF" w:rsidP="007C25DF">
      <w:pPr>
        <w:pStyle w:val="ConsPlusNormal"/>
        <w:tabs>
          <w:tab w:val="left" w:pos="5103"/>
          <w:tab w:val="left" w:pos="5387"/>
        </w:tabs>
        <w:ind w:firstLine="5387"/>
        <w:rPr>
          <w:rFonts w:ascii="Times New Roman" w:hAnsi="Times New Roman" w:cs="Times New Roman"/>
          <w:color w:val="0000FF"/>
          <w:sz w:val="28"/>
          <w:szCs w:val="28"/>
        </w:rPr>
      </w:pPr>
      <w:r w:rsidRPr="0060778D">
        <w:rPr>
          <w:rFonts w:ascii="Times New Roman" w:hAnsi="Times New Roman" w:cs="Times New Roman"/>
          <w:color w:val="0000FF"/>
          <w:sz w:val="28"/>
          <w:szCs w:val="28"/>
        </w:rPr>
        <w:lastRenderedPageBreak/>
        <w:t xml:space="preserve">Приложение </w:t>
      </w:r>
      <w:r>
        <w:rPr>
          <w:rFonts w:ascii="Times New Roman" w:hAnsi="Times New Roman" w:cs="Times New Roman"/>
          <w:color w:val="0000FF"/>
          <w:sz w:val="28"/>
          <w:szCs w:val="28"/>
        </w:rPr>
        <w:t>5</w:t>
      </w:r>
    </w:p>
    <w:p w:rsidR="007C25DF" w:rsidRDefault="007C25DF" w:rsidP="007C25DF">
      <w:pPr>
        <w:pStyle w:val="ConsPlusNormal"/>
        <w:tabs>
          <w:tab w:val="left" w:pos="5103"/>
          <w:tab w:val="left" w:pos="5387"/>
        </w:tabs>
        <w:ind w:firstLine="5387"/>
        <w:rPr>
          <w:rFonts w:ascii="Times New Roman" w:hAnsi="Times New Roman" w:cs="Times New Roman"/>
          <w:sz w:val="28"/>
          <w:szCs w:val="28"/>
        </w:rPr>
      </w:pPr>
      <w:r w:rsidRPr="0029101B">
        <w:rPr>
          <w:rFonts w:ascii="Times New Roman" w:hAnsi="Times New Roman" w:cs="Times New Roman"/>
          <w:sz w:val="28"/>
          <w:szCs w:val="28"/>
        </w:rPr>
        <w:t>к Закону Брянской области</w:t>
      </w:r>
    </w:p>
    <w:p w:rsidR="007C25DF" w:rsidRDefault="007C25DF" w:rsidP="007C25DF">
      <w:pPr>
        <w:pStyle w:val="ConsPlusNormal"/>
        <w:tabs>
          <w:tab w:val="left" w:pos="5103"/>
          <w:tab w:val="left" w:pos="5387"/>
        </w:tabs>
        <w:ind w:firstLine="5387"/>
        <w:rPr>
          <w:rFonts w:ascii="Times New Roman" w:hAnsi="Times New Roman" w:cs="Times New Roman"/>
          <w:sz w:val="28"/>
          <w:szCs w:val="28"/>
        </w:rPr>
      </w:pPr>
      <w:r>
        <w:rPr>
          <w:rFonts w:ascii="Times New Roman" w:hAnsi="Times New Roman" w:cs="Times New Roman"/>
          <w:sz w:val="28"/>
          <w:szCs w:val="28"/>
        </w:rPr>
        <w:t>«О межбюджетных отношениях</w:t>
      </w:r>
    </w:p>
    <w:p w:rsidR="007C25DF" w:rsidRPr="0029101B" w:rsidRDefault="007C25DF" w:rsidP="007C25DF">
      <w:pPr>
        <w:pStyle w:val="ConsPlusNormal"/>
        <w:tabs>
          <w:tab w:val="left" w:pos="5103"/>
          <w:tab w:val="left" w:pos="5387"/>
        </w:tabs>
        <w:ind w:firstLine="5387"/>
        <w:rPr>
          <w:rFonts w:ascii="Times New Roman" w:hAnsi="Times New Roman" w:cs="Times New Roman"/>
          <w:sz w:val="28"/>
          <w:szCs w:val="28"/>
        </w:rPr>
      </w:pPr>
      <w:r>
        <w:rPr>
          <w:rFonts w:ascii="Times New Roman" w:hAnsi="Times New Roman" w:cs="Times New Roman"/>
          <w:sz w:val="28"/>
          <w:szCs w:val="28"/>
        </w:rPr>
        <w:t>в Брянской области»</w:t>
      </w:r>
    </w:p>
    <w:p w:rsidR="00B66C77" w:rsidRPr="0029101B" w:rsidRDefault="00B66C77" w:rsidP="00B66C77">
      <w:pPr>
        <w:pStyle w:val="ConsPlusNormal"/>
        <w:ind w:firstLine="540"/>
        <w:jc w:val="both"/>
        <w:rPr>
          <w:rFonts w:ascii="Times New Roman" w:hAnsi="Times New Roman" w:cs="Times New Roman"/>
          <w:sz w:val="28"/>
          <w:szCs w:val="28"/>
        </w:rPr>
      </w:pPr>
    </w:p>
    <w:p w:rsidR="00B66C77" w:rsidRPr="0029101B" w:rsidRDefault="00B66C77" w:rsidP="00B66C77">
      <w:pPr>
        <w:pStyle w:val="ConsPlusTitle"/>
        <w:jc w:val="center"/>
        <w:rPr>
          <w:rFonts w:ascii="Times New Roman" w:hAnsi="Times New Roman" w:cs="Times New Roman"/>
          <w:sz w:val="28"/>
          <w:szCs w:val="28"/>
        </w:rPr>
      </w:pPr>
      <w:r>
        <w:rPr>
          <w:rFonts w:ascii="Times New Roman" w:hAnsi="Times New Roman" w:cs="Times New Roman"/>
          <w:sz w:val="28"/>
          <w:szCs w:val="28"/>
        </w:rPr>
        <w:t>Порядок и м</w:t>
      </w:r>
      <w:r w:rsidRPr="0029101B">
        <w:rPr>
          <w:rFonts w:ascii="Times New Roman" w:hAnsi="Times New Roman" w:cs="Times New Roman"/>
          <w:sz w:val="28"/>
          <w:szCs w:val="28"/>
        </w:rPr>
        <w:t>етодика</w:t>
      </w:r>
    </w:p>
    <w:p w:rsidR="00B66C77" w:rsidRDefault="00B66C77" w:rsidP="00B66C77">
      <w:pPr>
        <w:pStyle w:val="ConsPlusTitle"/>
        <w:jc w:val="center"/>
        <w:rPr>
          <w:rFonts w:ascii="Times New Roman" w:hAnsi="Times New Roman" w:cs="Times New Roman"/>
          <w:sz w:val="28"/>
          <w:szCs w:val="28"/>
        </w:rPr>
      </w:pPr>
      <w:r w:rsidRPr="00B66C77">
        <w:rPr>
          <w:rFonts w:ascii="Times New Roman" w:hAnsi="Times New Roman" w:cs="Times New Roman"/>
          <w:sz w:val="28"/>
          <w:szCs w:val="28"/>
        </w:rPr>
        <w:t xml:space="preserve">распределения субвенций </w:t>
      </w:r>
      <w:r>
        <w:rPr>
          <w:rFonts w:ascii="Times New Roman" w:hAnsi="Times New Roman" w:cs="Times New Roman"/>
          <w:sz w:val="28"/>
          <w:szCs w:val="28"/>
        </w:rPr>
        <w:t xml:space="preserve">бюджетам муниципальных районов </w:t>
      </w:r>
    </w:p>
    <w:p w:rsidR="00B66C77" w:rsidRPr="00B66C77" w:rsidRDefault="00B66C77" w:rsidP="00B66C77">
      <w:pPr>
        <w:pStyle w:val="ConsPlusTitle"/>
        <w:jc w:val="center"/>
        <w:rPr>
          <w:rFonts w:ascii="Times New Roman" w:hAnsi="Times New Roman" w:cs="Times New Roman"/>
          <w:sz w:val="28"/>
          <w:szCs w:val="28"/>
        </w:rPr>
      </w:pPr>
      <w:r w:rsidRPr="00B66C77">
        <w:rPr>
          <w:rFonts w:ascii="Times New Roman" w:hAnsi="Times New Roman" w:cs="Times New Roman"/>
          <w:sz w:val="28"/>
          <w:szCs w:val="28"/>
        </w:rPr>
        <w:t>на выравнивание бюджетной обеспеченности поселений</w:t>
      </w:r>
    </w:p>
    <w:p w:rsidR="00B66C77" w:rsidRPr="00B66C77" w:rsidRDefault="00B66C77" w:rsidP="00B66C77">
      <w:pPr>
        <w:pStyle w:val="ConsPlusTitle"/>
        <w:jc w:val="center"/>
        <w:rPr>
          <w:rFonts w:ascii="Times New Roman" w:hAnsi="Times New Roman" w:cs="Times New Roman"/>
          <w:sz w:val="28"/>
          <w:szCs w:val="28"/>
        </w:rPr>
      </w:pPr>
    </w:p>
    <w:p w:rsidR="00B66C77" w:rsidRPr="0029101B" w:rsidRDefault="00B66C77" w:rsidP="00743BBC">
      <w:pPr>
        <w:pStyle w:val="ConsPlusNormal"/>
        <w:tabs>
          <w:tab w:val="left" w:pos="993"/>
        </w:tabs>
        <w:ind w:firstLine="709"/>
        <w:jc w:val="both"/>
        <w:rPr>
          <w:rFonts w:ascii="Times New Roman" w:hAnsi="Times New Roman" w:cs="Times New Roman"/>
          <w:sz w:val="28"/>
          <w:szCs w:val="28"/>
        </w:rPr>
      </w:pPr>
      <w:r w:rsidRPr="0029101B">
        <w:rPr>
          <w:rFonts w:ascii="Times New Roman" w:hAnsi="Times New Roman" w:cs="Times New Roman"/>
          <w:sz w:val="28"/>
          <w:szCs w:val="28"/>
        </w:rPr>
        <w:t>Объем субвенции бюджету муниципального района на осуществление отдельных полномочий органов государственной власти Брянской области по расчету и предоставлению дотаций поселениям на выравнивание бюджетной обеспеченности за счет средств областного бюджета рассчитывается по следующей формуле:</w:t>
      </w:r>
    </w:p>
    <w:p w:rsidR="00B66C77" w:rsidRPr="0029101B" w:rsidRDefault="00B66C77" w:rsidP="00743BBC">
      <w:pPr>
        <w:pStyle w:val="ConsPlusNormal"/>
        <w:ind w:firstLine="709"/>
        <w:jc w:val="both"/>
        <w:rPr>
          <w:rFonts w:ascii="Times New Roman" w:hAnsi="Times New Roman" w:cs="Times New Roman"/>
          <w:sz w:val="28"/>
          <w:szCs w:val="28"/>
        </w:rPr>
      </w:pPr>
    </w:p>
    <w:p w:rsidR="00B66C77" w:rsidRPr="0029101B" w:rsidRDefault="00B66C77" w:rsidP="00743BBC">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 xml:space="preserve">Сi(МР) = С(МР) </w:t>
      </w:r>
      <w:r w:rsidR="00013B9A">
        <w:rPr>
          <w:rFonts w:ascii="Times New Roman" w:hAnsi="Times New Roman" w:cs="Times New Roman"/>
          <w:sz w:val="28"/>
          <w:szCs w:val="28"/>
        </w:rPr>
        <w:t>×</w:t>
      </w:r>
      <w:r w:rsidRPr="0029101B">
        <w:rPr>
          <w:rFonts w:ascii="Times New Roman" w:hAnsi="Times New Roman" w:cs="Times New Roman"/>
          <w:sz w:val="28"/>
          <w:szCs w:val="28"/>
        </w:rPr>
        <w:t xml:space="preserve"> Нi / Н, где:</w:t>
      </w:r>
    </w:p>
    <w:p w:rsidR="00B66C77" w:rsidRPr="0029101B" w:rsidRDefault="00B66C77" w:rsidP="00743BBC">
      <w:pPr>
        <w:pStyle w:val="ConsPlusNormal"/>
        <w:ind w:firstLine="709"/>
        <w:jc w:val="both"/>
        <w:rPr>
          <w:rFonts w:ascii="Times New Roman" w:hAnsi="Times New Roman" w:cs="Times New Roman"/>
          <w:sz w:val="28"/>
          <w:szCs w:val="28"/>
        </w:rPr>
      </w:pPr>
    </w:p>
    <w:p w:rsidR="00B66C77" w:rsidRPr="0029101B" w:rsidRDefault="00B66C77" w:rsidP="00743BBC">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Сi(МР) - расчетный размер субвенции i-му муниципальному району;</w:t>
      </w:r>
    </w:p>
    <w:p w:rsidR="00B66C77" w:rsidRPr="0029101B" w:rsidRDefault="00B66C77" w:rsidP="00743BBC">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С(МР) - общий объем субвенций муниципальным районам на предоставление дотаций поселениям;</w:t>
      </w:r>
    </w:p>
    <w:p w:rsidR="00B66C77" w:rsidRPr="0029101B" w:rsidRDefault="00B66C77" w:rsidP="00743BBC">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Нi - численность постоянного населения i-го муниципального района на начало года, следующего за отчетным;</w:t>
      </w:r>
    </w:p>
    <w:p w:rsidR="00B66C77" w:rsidRPr="0029101B" w:rsidRDefault="00B66C77" w:rsidP="00743BBC">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 - численность постоянного населения всех муниципальных районов на начало года, следующего за отчетным.</w:t>
      </w:r>
    </w:p>
    <w:p w:rsidR="00B66C77" w:rsidRPr="0029101B" w:rsidRDefault="00DD066E" w:rsidP="00743BBC">
      <w:pPr>
        <w:pStyle w:val="ConsPlusNormal"/>
        <w:ind w:left="540" w:firstLine="709"/>
        <w:jc w:val="both"/>
        <w:rPr>
          <w:rFonts w:ascii="Times New Roman" w:hAnsi="Times New Roman" w:cs="Times New Roman"/>
          <w:sz w:val="28"/>
          <w:szCs w:val="28"/>
        </w:rPr>
      </w:pPr>
      <w:r>
        <w:rPr>
          <w:rFonts w:ascii="Times New Roman" w:hAnsi="Times New Roman" w:cs="Times New Roman"/>
          <w:sz w:val="28"/>
          <w:szCs w:val="28"/>
        </w:rPr>
        <w:t>Субвенции нося</w:t>
      </w:r>
      <w:r w:rsidR="00B66C77" w:rsidRPr="0029101B">
        <w:rPr>
          <w:rFonts w:ascii="Times New Roman" w:hAnsi="Times New Roman" w:cs="Times New Roman"/>
          <w:sz w:val="28"/>
          <w:szCs w:val="28"/>
        </w:rPr>
        <w:t>т целевой характер.</w:t>
      </w:r>
    </w:p>
    <w:p w:rsidR="00B66C77" w:rsidRPr="0029101B" w:rsidRDefault="00B66C77" w:rsidP="00743BBC">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В случае использования средств областного бюджета не по целевому назначению соответствующие средства </w:t>
      </w:r>
      <w:r w:rsidR="00DD066E">
        <w:rPr>
          <w:rFonts w:ascii="Times New Roman" w:hAnsi="Times New Roman" w:cs="Times New Roman"/>
          <w:sz w:val="28"/>
          <w:szCs w:val="28"/>
        </w:rPr>
        <w:t xml:space="preserve">субвенций </w:t>
      </w:r>
      <w:r w:rsidRPr="0029101B">
        <w:rPr>
          <w:rFonts w:ascii="Times New Roman" w:hAnsi="Times New Roman" w:cs="Times New Roman"/>
          <w:sz w:val="28"/>
          <w:szCs w:val="28"/>
        </w:rPr>
        <w:t>взыскиваются в областной бюджет в порядке, установленном законодательством Российской Федерации.</w:t>
      </w:r>
    </w:p>
    <w:p w:rsidR="00DD066E" w:rsidRPr="00A06A60" w:rsidRDefault="00DD066E" w:rsidP="00743BBC">
      <w:pPr>
        <w:pStyle w:val="ConsPlusNormal"/>
        <w:ind w:firstLine="709"/>
        <w:jc w:val="both"/>
        <w:rPr>
          <w:rFonts w:ascii="Times New Roman" w:hAnsi="Times New Roman"/>
          <w:sz w:val="28"/>
          <w:szCs w:val="28"/>
        </w:rPr>
      </w:pPr>
      <w:r w:rsidRPr="00A06A60">
        <w:rPr>
          <w:rFonts w:ascii="Times New Roman" w:hAnsi="Times New Roman" w:cs="Times New Roman"/>
          <w:sz w:val="28"/>
          <w:szCs w:val="28"/>
        </w:rPr>
        <w:t xml:space="preserve">Перечисление субвенций производится в соответствии со сводной бюджетной росписью областного бюджета и кассовым планом выплат. В пределах годовых назначений бюджетам муниципальных районов могут предоставляться авансовые </w:t>
      </w:r>
      <w:r w:rsidR="002542E8" w:rsidRPr="00A06A60">
        <w:rPr>
          <w:rFonts w:ascii="Times New Roman" w:hAnsi="Times New Roman" w:cs="Times New Roman"/>
          <w:sz w:val="28"/>
          <w:szCs w:val="28"/>
        </w:rPr>
        <w:t>субвенции</w:t>
      </w:r>
      <w:r w:rsidRPr="00A06A60">
        <w:rPr>
          <w:rFonts w:ascii="Times New Roman" w:hAnsi="Times New Roman" w:cs="Times New Roman"/>
          <w:sz w:val="28"/>
          <w:szCs w:val="28"/>
        </w:rPr>
        <w:t xml:space="preserve"> на выравнивание бюджетной обеспеченности поселений.</w:t>
      </w:r>
    </w:p>
    <w:p w:rsidR="00B66C77" w:rsidRPr="0029101B" w:rsidRDefault="00B66C77" w:rsidP="00743BBC">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Неиспользованные по состоянию на 1 января очередного финансового года остатки целевых средств подлежат возврату в областной бюджет.</w:t>
      </w:r>
    </w:p>
    <w:p w:rsidR="00B66C77" w:rsidRPr="0029101B" w:rsidRDefault="00B66C77" w:rsidP="00B66C77">
      <w:pPr>
        <w:pStyle w:val="ConsPlusNormal"/>
        <w:ind w:firstLine="540"/>
        <w:jc w:val="both"/>
        <w:rPr>
          <w:rFonts w:ascii="Times New Roman" w:hAnsi="Times New Roman" w:cs="Times New Roman"/>
          <w:sz w:val="28"/>
          <w:szCs w:val="28"/>
        </w:rPr>
      </w:pPr>
    </w:p>
    <w:p w:rsidR="00B66C77" w:rsidRPr="0029101B" w:rsidRDefault="00B66C77" w:rsidP="00B66C77">
      <w:pPr>
        <w:pStyle w:val="ConsPlusNormal"/>
        <w:ind w:firstLine="540"/>
        <w:jc w:val="both"/>
        <w:rPr>
          <w:rFonts w:ascii="Times New Roman" w:hAnsi="Times New Roman" w:cs="Times New Roman"/>
          <w:sz w:val="28"/>
          <w:szCs w:val="28"/>
        </w:rPr>
      </w:pPr>
    </w:p>
    <w:p w:rsidR="00B66C77" w:rsidRDefault="00B66C77">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1624FC" w:rsidRDefault="001624FC" w:rsidP="00850327">
      <w:pPr>
        <w:pStyle w:val="ConsPlusNormal"/>
        <w:tabs>
          <w:tab w:val="left" w:pos="5103"/>
          <w:tab w:val="left" w:pos="5387"/>
        </w:tabs>
        <w:ind w:firstLine="5387"/>
        <w:rPr>
          <w:rFonts w:ascii="Times New Roman" w:hAnsi="Times New Roman" w:cs="Times New Roman"/>
          <w:color w:val="0000FF"/>
          <w:sz w:val="28"/>
          <w:szCs w:val="28"/>
        </w:rPr>
        <w:sectPr w:rsidR="001624FC" w:rsidSect="001624FC">
          <w:pgSz w:w="11906" w:h="16838"/>
          <w:pgMar w:top="1134" w:right="850" w:bottom="1134" w:left="1701" w:header="708" w:footer="708" w:gutter="0"/>
          <w:pgNumType w:start="1"/>
          <w:cols w:space="708"/>
          <w:docGrid w:linePitch="360"/>
        </w:sectPr>
      </w:pPr>
    </w:p>
    <w:p w:rsidR="00850327" w:rsidRDefault="00850327" w:rsidP="00850327">
      <w:pPr>
        <w:pStyle w:val="ConsPlusNormal"/>
        <w:tabs>
          <w:tab w:val="left" w:pos="5103"/>
          <w:tab w:val="left" w:pos="5387"/>
        </w:tabs>
        <w:ind w:firstLine="5387"/>
        <w:rPr>
          <w:rFonts w:ascii="Times New Roman" w:hAnsi="Times New Roman" w:cs="Times New Roman"/>
          <w:color w:val="0000FF"/>
          <w:sz w:val="28"/>
          <w:szCs w:val="28"/>
        </w:rPr>
      </w:pPr>
      <w:r w:rsidRPr="0060778D">
        <w:rPr>
          <w:rFonts w:ascii="Times New Roman" w:hAnsi="Times New Roman" w:cs="Times New Roman"/>
          <w:color w:val="0000FF"/>
          <w:sz w:val="28"/>
          <w:szCs w:val="28"/>
        </w:rPr>
        <w:lastRenderedPageBreak/>
        <w:t xml:space="preserve">Приложение </w:t>
      </w:r>
      <w:r>
        <w:rPr>
          <w:rFonts w:ascii="Times New Roman" w:hAnsi="Times New Roman" w:cs="Times New Roman"/>
          <w:color w:val="0000FF"/>
          <w:sz w:val="28"/>
          <w:szCs w:val="28"/>
        </w:rPr>
        <w:t>6</w:t>
      </w:r>
    </w:p>
    <w:p w:rsidR="00850327" w:rsidRPr="00153C7D" w:rsidRDefault="00850327" w:rsidP="00850327">
      <w:pPr>
        <w:pStyle w:val="ConsPlusNormal"/>
        <w:tabs>
          <w:tab w:val="left" w:pos="5103"/>
          <w:tab w:val="left" w:pos="5387"/>
        </w:tabs>
        <w:ind w:firstLine="5387"/>
        <w:rPr>
          <w:rFonts w:ascii="Times New Roman" w:hAnsi="Times New Roman" w:cs="Times New Roman"/>
          <w:sz w:val="28"/>
          <w:szCs w:val="28"/>
        </w:rPr>
      </w:pPr>
      <w:r w:rsidRPr="00153C7D">
        <w:rPr>
          <w:rFonts w:ascii="Times New Roman" w:hAnsi="Times New Roman" w:cs="Times New Roman"/>
          <w:sz w:val="28"/>
          <w:szCs w:val="28"/>
        </w:rPr>
        <w:t>к Закону Брянской области</w:t>
      </w:r>
    </w:p>
    <w:p w:rsidR="00850327" w:rsidRPr="00153C7D" w:rsidRDefault="00850327" w:rsidP="00850327">
      <w:pPr>
        <w:pStyle w:val="ConsPlusNormal"/>
        <w:tabs>
          <w:tab w:val="left" w:pos="5103"/>
          <w:tab w:val="left" w:pos="5387"/>
        </w:tabs>
        <w:ind w:firstLine="5387"/>
        <w:rPr>
          <w:rFonts w:ascii="Times New Roman" w:hAnsi="Times New Roman" w:cs="Times New Roman"/>
          <w:sz w:val="28"/>
          <w:szCs w:val="28"/>
        </w:rPr>
      </w:pPr>
      <w:r w:rsidRPr="00153C7D">
        <w:rPr>
          <w:rFonts w:ascii="Times New Roman" w:hAnsi="Times New Roman" w:cs="Times New Roman"/>
          <w:sz w:val="28"/>
          <w:szCs w:val="28"/>
        </w:rPr>
        <w:t>«О межбюджетных отношениях</w:t>
      </w:r>
    </w:p>
    <w:p w:rsidR="00850327" w:rsidRPr="00153C7D" w:rsidRDefault="00850327" w:rsidP="00850327">
      <w:pPr>
        <w:pStyle w:val="ConsPlusNormal"/>
        <w:tabs>
          <w:tab w:val="left" w:pos="5103"/>
          <w:tab w:val="left" w:pos="5387"/>
        </w:tabs>
        <w:ind w:firstLine="5387"/>
        <w:rPr>
          <w:rFonts w:ascii="Times New Roman" w:hAnsi="Times New Roman" w:cs="Times New Roman"/>
          <w:sz w:val="28"/>
          <w:szCs w:val="28"/>
        </w:rPr>
      </w:pPr>
      <w:r w:rsidRPr="00153C7D">
        <w:rPr>
          <w:rFonts w:ascii="Times New Roman" w:hAnsi="Times New Roman" w:cs="Times New Roman"/>
          <w:sz w:val="28"/>
          <w:szCs w:val="28"/>
        </w:rPr>
        <w:t>в Брянской области»</w:t>
      </w:r>
    </w:p>
    <w:p w:rsidR="0029101B" w:rsidRPr="00153C7D" w:rsidRDefault="0029101B" w:rsidP="0029101B">
      <w:pPr>
        <w:pStyle w:val="ConsPlusNormal"/>
        <w:jc w:val="right"/>
        <w:rPr>
          <w:rFonts w:ascii="Times New Roman" w:hAnsi="Times New Roman" w:cs="Times New Roman"/>
          <w:sz w:val="28"/>
          <w:szCs w:val="28"/>
        </w:rPr>
      </w:pPr>
    </w:p>
    <w:p w:rsidR="0029101B" w:rsidRPr="00153C7D" w:rsidRDefault="0029101B" w:rsidP="0029101B">
      <w:pPr>
        <w:pStyle w:val="ConsPlusTitle"/>
        <w:jc w:val="center"/>
        <w:rPr>
          <w:rFonts w:ascii="Times New Roman" w:hAnsi="Times New Roman" w:cs="Times New Roman"/>
          <w:sz w:val="28"/>
          <w:szCs w:val="28"/>
        </w:rPr>
      </w:pPr>
      <w:bookmarkStart w:id="20" w:name="P620"/>
      <w:bookmarkEnd w:id="20"/>
      <w:r w:rsidRPr="00153C7D">
        <w:rPr>
          <w:rFonts w:ascii="Times New Roman" w:hAnsi="Times New Roman" w:cs="Times New Roman"/>
          <w:sz w:val="28"/>
          <w:szCs w:val="28"/>
        </w:rPr>
        <w:t>Методика</w:t>
      </w:r>
    </w:p>
    <w:p w:rsidR="0029101B" w:rsidRPr="00153C7D" w:rsidRDefault="00B66C77" w:rsidP="0029101B">
      <w:pPr>
        <w:pStyle w:val="ConsPlusTitle"/>
        <w:jc w:val="center"/>
        <w:rPr>
          <w:rFonts w:ascii="Times New Roman" w:hAnsi="Times New Roman" w:cs="Times New Roman"/>
          <w:sz w:val="28"/>
          <w:szCs w:val="28"/>
        </w:rPr>
      </w:pPr>
      <w:r w:rsidRPr="00153C7D">
        <w:rPr>
          <w:rFonts w:ascii="Times New Roman" w:hAnsi="Times New Roman" w:cs="Times New Roman"/>
          <w:sz w:val="28"/>
          <w:szCs w:val="28"/>
        </w:rPr>
        <w:t>расчета органами местного самоуправления муниципальных районов размера дотаций на выравнивание бюджетной обеспеченности бюджетам поселений, предоставляемых за счет субвенций из областного бюджета, методика расчета и установления дополнительных нормативов отчислений от налога на доходы физических лиц в местные бюджеты, заменяющих дотации поселениям за счет субвенций из областного бюджета</w:t>
      </w:r>
    </w:p>
    <w:p w:rsidR="0029101B" w:rsidRPr="00153C7D" w:rsidRDefault="0029101B" w:rsidP="0029101B">
      <w:pPr>
        <w:pStyle w:val="ConsPlusNormal"/>
        <w:jc w:val="center"/>
        <w:rPr>
          <w:rFonts w:ascii="Times New Roman" w:hAnsi="Times New Roman" w:cs="Times New Roman"/>
          <w:sz w:val="28"/>
          <w:szCs w:val="28"/>
        </w:rPr>
      </w:pPr>
    </w:p>
    <w:p w:rsidR="0029101B" w:rsidRPr="00153C7D" w:rsidRDefault="0029101B" w:rsidP="00743BBC">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1. Уровень расчетной бюджетной обеспеченности i-го поселения рассчитывается по следующей формуле:</w:t>
      </w:r>
    </w:p>
    <w:p w:rsidR="0029101B" w:rsidRPr="00153C7D" w:rsidRDefault="0029101B" w:rsidP="00743BBC">
      <w:pPr>
        <w:pStyle w:val="ConsPlusNormal"/>
        <w:ind w:firstLine="709"/>
        <w:jc w:val="both"/>
        <w:rPr>
          <w:rFonts w:ascii="Times New Roman" w:hAnsi="Times New Roman" w:cs="Times New Roman"/>
          <w:sz w:val="28"/>
          <w:szCs w:val="28"/>
        </w:rPr>
      </w:pPr>
    </w:p>
    <w:p w:rsidR="0029101B" w:rsidRPr="00153C7D" w:rsidRDefault="0029101B" w:rsidP="00743BBC">
      <w:pPr>
        <w:pStyle w:val="ConsPlusNormal"/>
        <w:ind w:firstLine="709"/>
        <w:jc w:val="center"/>
        <w:rPr>
          <w:rFonts w:ascii="Times New Roman" w:hAnsi="Times New Roman" w:cs="Times New Roman"/>
          <w:sz w:val="28"/>
          <w:szCs w:val="28"/>
        </w:rPr>
      </w:pPr>
      <w:r w:rsidRPr="00153C7D">
        <w:rPr>
          <w:rFonts w:ascii="Times New Roman" w:hAnsi="Times New Roman" w:cs="Times New Roman"/>
          <w:sz w:val="28"/>
          <w:szCs w:val="28"/>
        </w:rPr>
        <w:t>БОi = ИНПi / ИБРi, где:</w:t>
      </w:r>
    </w:p>
    <w:p w:rsidR="0029101B" w:rsidRPr="00153C7D" w:rsidRDefault="0029101B" w:rsidP="00743BBC">
      <w:pPr>
        <w:pStyle w:val="ConsPlusNormal"/>
        <w:ind w:firstLine="709"/>
        <w:jc w:val="both"/>
        <w:rPr>
          <w:rFonts w:ascii="Times New Roman" w:hAnsi="Times New Roman" w:cs="Times New Roman"/>
          <w:sz w:val="28"/>
          <w:szCs w:val="28"/>
        </w:rPr>
      </w:pPr>
    </w:p>
    <w:p w:rsidR="0029101B" w:rsidRPr="00153C7D" w:rsidRDefault="0029101B" w:rsidP="00743BBC">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БОi - уровень расчетной бюджетной обеспеченности i-го поселения;</w:t>
      </w:r>
    </w:p>
    <w:p w:rsidR="0029101B" w:rsidRPr="00153C7D" w:rsidRDefault="0029101B" w:rsidP="00743BBC">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ИНПi - индекс налогового потенциала i-го поселения;</w:t>
      </w:r>
    </w:p>
    <w:p w:rsidR="0029101B" w:rsidRPr="00153C7D" w:rsidRDefault="0029101B" w:rsidP="00743BBC">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ИБРi - индекс бюджетных расходов i-го поселения.</w:t>
      </w:r>
    </w:p>
    <w:p w:rsidR="0029101B" w:rsidRPr="00153C7D" w:rsidRDefault="0029101B" w:rsidP="00743BBC">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2. Индекс налогового потенциала (ИНПi) - отношение налогового потенциала поселения в расчете на одного жителя к аналогичному показателю в среднем по поселениям данного муниципального района.</w:t>
      </w:r>
    </w:p>
    <w:p w:rsidR="0029101B" w:rsidRPr="00153C7D" w:rsidRDefault="0029101B" w:rsidP="00743BBC">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Налоговый потенциал поселения - оценка налоговых доходов, которые потенциально могут быть получены бюджетом поселения исходя из уровня развития и структуры экономики на территории поселения.</w:t>
      </w:r>
    </w:p>
    <w:p w:rsidR="0029101B" w:rsidRPr="00153C7D" w:rsidRDefault="0029101B" w:rsidP="00743BBC">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Индекс налогового потенциала поселения рассчитывается по следующей формуле:</w:t>
      </w:r>
    </w:p>
    <w:p w:rsidR="0029101B" w:rsidRPr="00153C7D" w:rsidRDefault="0029101B" w:rsidP="00743BBC">
      <w:pPr>
        <w:pStyle w:val="ConsPlusNormal"/>
        <w:ind w:firstLine="709"/>
        <w:jc w:val="both"/>
        <w:rPr>
          <w:rFonts w:ascii="Times New Roman" w:hAnsi="Times New Roman" w:cs="Times New Roman"/>
          <w:sz w:val="28"/>
          <w:szCs w:val="28"/>
        </w:rPr>
      </w:pPr>
    </w:p>
    <w:p w:rsidR="0029101B" w:rsidRPr="00153C7D" w:rsidRDefault="0029101B" w:rsidP="00743BBC">
      <w:pPr>
        <w:pStyle w:val="ConsPlusNormal"/>
        <w:ind w:firstLine="709"/>
        <w:jc w:val="center"/>
        <w:rPr>
          <w:rFonts w:ascii="Times New Roman" w:hAnsi="Times New Roman" w:cs="Times New Roman"/>
          <w:sz w:val="28"/>
          <w:szCs w:val="28"/>
        </w:rPr>
      </w:pPr>
      <w:r w:rsidRPr="00153C7D">
        <w:rPr>
          <w:rFonts w:ascii="Times New Roman" w:hAnsi="Times New Roman" w:cs="Times New Roman"/>
          <w:sz w:val="28"/>
          <w:szCs w:val="28"/>
        </w:rPr>
        <w:t xml:space="preserve">ИНПi = </w:t>
      </w:r>
      <w:r w:rsidR="006258C7" w:rsidRPr="00153C7D">
        <w:rPr>
          <w:rFonts w:ascii="Times New Roman" w:hAnsi="Times New Roman" w:cs="Times New Roman"/>
          <w:sz w:val="28"/>
          <w:szCs w:val="28"/>
        </w:rPr>
        <w:t>(</w:t>
      </w:r>
      <w:r w:rsidRPr="00153C7D">
        <w:rPr>
          <w:rFonts w:ascii="Times New Roman" w:hAnsi="Times New Roman" w:cs="Times New Roman"/>
          <w:sz w:val="28"/>
          <w:szCs w:val="28"/>
        </w:rPr>
        <w:t>НПi / Нi</w:t>
      </w:r>
      <w:r w:rsidR="006258C7" w:rsidRPr="00153C7D">
        <w:rPr>
          <w:rFonts w:ascii="Times New Roman" w:hAnsi="Times New Roman" w:cs="Times New Roman"/>
          <w:sz w:val="28"/>
          <w:szCs w:val="28"/>
        </w:rPr>
        <w:t>)</w:t>
      </w:r>
      <w:r w:rsidRPr="00153C7D">
        <w:rPr>
          <w:rFonts w:ascii="Times New Roman" w:hAnsi="Times New Roman" w:cs="Times New Roman"/>
          <w:sz w:val="28"/>
          <w:szCs w:val="28"/>
        </w:rPr>
        <w:t xml:space="preserve"> / </w:t>
      </w:r>
      <w:r w:rsidR="006258C7" w:rsidRPr="00153C7D">
        <w:rPr>
          <w:rFonts w:ascii="Times New Roman" w:hAnsi="Times New Roman" w:cs="Times New Roman"/>
          <w:sz w:val="28"/>
          <w:szCs w:val="28"/>
        </w:rPr>
        <w:t>(</w:t>
      </w:r>
      <w:r w:rsidRPr="00153C7D">
        <w:rPr>
          <w:rFonts w:ascii="Times New Roman" w:hAnsi="Times New Roman" w:cs="Times New Roman"/>
          <w:sz w:val="28"/>
          <w:szCs w:val="28"/>
        </w:rPr>
        <w:t>НП / Н</w:t>
      </w:r>
      <w:r w:rsidR="006258C7" w:rsidRPr="00153C7D">
        <w:rPr>
          <w:rFonts w:ascii="Times New Roman" w:hAnsi="Times New Roman" w:cs="Times New Roman"/>
          <w:sz w:val="28"/>
          <w:szCs w:val="28"/>
        </w:rPr>
        <w:t>)</w:t>
      </w:r>
      <w:r w:rsidRPr="00153C7D">
        <w:rPr>
          <w:rFonts w:ascii="Times New Roman" w:hAnsi="Times New Roman" w:cs="Times New Roman"/>
          <w:sz w:val="28"/>
          <w:szCs w:val="28"/>
        </w:rPr>
        <w:t>, где:</w:t>
      </w:r>
    </w:p>
    <w:p w:rsidR="0029101B" w:rsidRPr="00153C7D" w:rsidRDefault="0029101B" w:rsidP="00743BBC">
      <w:pPr>
        <w:pStyle w:val="ConsPlusNormal"/>
        <w:ind w:firstLine="709"/>
        <w:jc w:val="both"/>
        <w:rPr>
          <w:rFonts w:ascii="Times New Roman" w:hAnsi="Times New Roman" w:cs="Times New Roman"/>
          <w:sz w:val="28"/>
          <w:szCs w:val="28"/>
        </w:rPr>
      </w:pPr>
    </w:p>
    <w:p w:rsidR="0029101B" w:rsidRPr="00153C7D" w:rsidRDefault="0029101B" w:rsidP="00743BBC">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ИНПi - индекс налогового потенциала i-го поселения;</w:t>
      </w:r>
    </w:p>
    <w:p w:rsidR="0029101B" w:rsidRPr="00153C7D" w:rsidRDefault="0029101B" w:rsidP="00743BBC">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НПi - налоговый потенциал i-го поселения, входящего в состав данного муниципального района;</w:t>
      </w:r>
    </w:p>
    <w:p w:rsidR="0029101B" w:rsidRPr="00153C7D" w:rsidRDefault="0029101B" w:rsidP="00743BBC">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Нi - численность постоянного населения i-го поселения, входящего в состав данного муниципального района, на начало года, следующего за отчетным;</w:t>
      </w:r>
    </w:p>
    <w:p w:rsidR="0029101B" w:rsidRPr="00153C7D" w:rsidRDefault="0029101B" w:rsidP="00743BBC">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НП - суммарный налоговый потенциал всех поселений, входящих в состав данного муниципального района;</w:t>
      </w:r>
    </w:p>
    <w:p w:rsidR="0029101B" w:rsidRPr="00153C7D" w:rsidRDefault="0029101B" w:rsidP="00743BBC">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Н - численность постоянного населения данного муниципального района на начало года, следующего за отчетным.</w:t>
      </w:r>
    </w:p>
    <w:p w:rsidR="0029101B" w:rsidRPr="00153C7D" w:rsidRDefault="0029101B" w:rsidP="00743BBC">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 xml:space="preserve">Перечень налогов для оценки налогового потенциала поселений, входящих в состав муниципального района: налог на доходы физических </w:t>
      </w:r>
      <w:r w:rsidRPr="00153C7D">
        <w:rPr>
          <w:rFonts w:ascii="Times New Roman" w:hAnsi="Times New Roman" w:cs="Times New Roman"/>
          <w:sz w:val="28"/>
          <w:szCs w:val="28"/>
        </w:rPr>
        <w:lastRenderedPageBreak/>
        <w:t>лиц; налог на имущество физических лиц; единый сельскохозяйственный налог; земельный налог.</w:t>
      </w:r>
    </w:p>
    <w:p w:rsidR="0029101B" w:rsidRPr="00153C7D" w:rsidRDefault="0029101B" w:rsidP="00743BBC">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2.1. Налоговый потенциал по налогу на доходы физических лиц поселения рассчитывается по следующей формуле:</w:t>
      </w:r>
    </w:p>
    <w:p w:rsidR="0029101B" w:rsidRPr="00153C7D" w:rsidRDefault="0029101B" w:rsidP="00743BBC">
      <w:pPr>
        <w:pStyle w:val="ConsPlusNormal"/>
        <w:ind w:firstLine="709"/>
        <w:jc w:val="both"/>
        <w:rPr>
          <w:rFonts w:ascii="Times New Roman" w:hAnsi="Times New Roman" w:cs="Times New Roman"/>
          <w:sz w:val="28"/>
          <w:szCs w:val="28"/>
        </w:rPr>
      </w:pPr>
    </w:p>
    <w:p w:rsidR="0029101B" w:rsidRPr="00153C7D" w:rsidRDefault="0029101B" w:rsidP="00743BBC">
      <w:pPr>
        <w:pStyle w:val="ConsPlusNormal"/>
        <w:ind w:firstLine="709"/>
        <w:jc w:val="center"/>
        <w:rPr>
          <w:rFonts w:ascii="Times New Roman" w:hAnsi="Times New Roman" w:cs="Times New Roman"/>
          <w:sz w:val="28"/>
          <w:szCs w:val="28"/>
        </w:rPr>
      </w:pPr>
      <w:r w:rsidRPr="00153C7D">
        <w:rPr>
          <w:rFonts w:ascii="Times New Roman" w:hAnsi="Times New Roman" w:cs="Times New Roman"/>
          <w:sz w:val="28"/>
          <w:szCs w:val="28"/>
        </w:rPr>
        <w:t>НПнд</w:t>
      </w:r>
      <w:r w:rsidR="00415750" w:rsidRPr="00153C7D">
        <w:rPr>
          <w:rFonts w:ascii="Times New Roman" w:hAnsi="Times New Roman" w:cs="Times New Roman"/>
          <w:sz w:val="28"/>
          <w:szCs w:val="28"/>
        </w:rPr>
        <w:t>фл</w:t>
      </w:r>
      <w:r w:rsidRPr="00153C7D">
        <w:rPr>
          <w:rFonts w:ascii="Times New Roman" w:hAnsi="Times New Roman" w:cs="Times New Roman"/>
          <w:sz w:val="28"/>
          <w:szCs w:val="28"/>
        </w:rPr>
        <w:t xml:space="preserve">i = ФОТi </w:t>
      </w:r>
      <w:r w:rsidR="009D08F3" w:rsidRPr="00153C7D">
        <w:rPr>
          <w:rFonts w:ascii="Times New Roman" w:hAnsi="Times New Roman" w:cs="Times New Roman"/>
          <w:sz w:val="28"/>
          <w:szCs w:val="28"/>
        </w:rPr>
        <w:t>×</w:t>
      </w:r>
      <w:r w:rsidRPr="00153C7D">
        <w:rPr>
          <w:rFonts w:ascii="Times New Roman" w:hAnsi="Times New Roman" w:cs="Times New Roman"/>
          <w:sz w:val="28"/>
          <w:szCs w:val="28"/>
        </w:rPr>
        <w:t xml:space="preserve"> Днд</w:t>
      </w:r>
      <w:r w:rsidR="00415750" w:rsidRPr="00153C7D">
        <w:rPr>
          <w:rFonts w:ascii="Times New Roman" w:hAnsi="Times New Roman" w:cs="Times New Roman"/>
          <w:sz w:val="28"/>
          <w:szCs w:val="28"/>
        </w:rPr>
        <w:t>фл</w:t>
      </w:r>
      <w:r w:rsidRPr="00153C7D">
        <w:rPr>
          <w:rFonts w:ascii="Times New Roman" w:hAnsi="Times New Roman" w:cs="Times New Roman"/>
          <w:sz w:val="28"/>
          <w:szCs w:val="28"/>
        </w:rPr>
        <w:t xml:space="preserve">i </w:t>
      </w:r>
      <w:r w:rsidR="009D08F3" w:rsidRPr="00153C7D">
        <w:rPr>
          <w:rFonts w:ascii="Times New Roman" w:hAnsi="Times New Roman" w:cs="Times New Roman"/>
          <w:sz w:val="28"/>
          <w:szCs w:val="28"/>
        </w:rPr>
        <w:t>×</w:t>
      </w:r>
      <w:r w:rsidRPr="00153C7D">
        <w:rPr>
          <w:rFonts w:ascii="Times New Roman" w:hAnsi="Times New Roman" w:cs="Times New Roman"/>
          <w:sz w:val="28"/>
          <w:szCs w:val="28"/>
        </w:rPr>
        <w:t xml:space="preserve"> Ннд</w:t>
      </w:r>
      <w:r w:rsidR="00415750" w:rsidRPr="00153C7D">
        <w:rPr>
          <w:rFonts w:ascii="Times New Roman" w:hAnsi="Times New Roman" w:cs="Times New Roman"/>
          <w:sz w:val="28"/>
          <w:szCs w:val="28"/>
        </w:rPr>
        <w:t>фл</w:t>
      </w:r>
      <w:r w:rsidRPr="00153C7D">
        <w:rPr>
          <w:rFonts w:ascii="Times New Roman" w:hAnsi="Times New Roman" w:cs="Times New Roman"/>
          <w:sz w:val="28"/>
          <w:szCs w:val="28"/>
        </w:rPr>
        <w:t>i, где:</w:t>
      </w:r>
    </w:p>
    <w:p w:rsidR="0029101B" w:rsidRPr="00153C7D" w:rsidRDefault="0029101B" w:rsidP="00743BBC">
      <w:pPr>
        <w:pStyle w:val="ConsPlusNormal"/>
        <w:ind w:firstLine="709"/>
        <w:jc w:val="both"/>
        <w:rPr>
          <w:rFonts w:ascii="Times New Roman" w:hAnsi="Times New Roman" w:cs="Times New Roman"/>
          <w:sz w:val="28"/>
          <w:szCs w:val="28"/>
        </w:rPr>
      </w:pPr>
    </w:p>
    <w:p w:rsidR="0029101B" w:rsidRPr="00153C7D" w:rsidRDefault="0029101B" w:rsidP="00743BBC">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НПнд</w:t>
      </w:r>
      <w:r w:rsidR="00415750" w:rsidRPr="00153C7D">
        <w:rPr>
          <w:rFonts w:ascii="Times New Roman" w:hAnsi="Times New Roman" w:cs="Times New Roman"/>
          <w:sz w:val="28"/>
          <w:szCs w:val="28"/>
        </w:rPr>
        <w:t>фл</w:t>
      </w:r>
      <w:r w:rsidRPr="00153C7D">
        <w:rPr>
          <w:rFonts w:ascii="Times New Roman" w:hAnsi="Times New Roman" w:cs="Times New Roman"/>
          <w:sz w:val="28"/>
          <w:szCs w:val="28"/>
        </w:rPr>
        <w:t>i - налоговый потенциал по налогу на доходы физических лиц i-го поселения;</w:t>
      </w:r>
    </w:p>
    <w:p w:rsidR="0029101B" w:rsidRPr="00153C7D" w:rsidRDefault="0029101B" w:rsidP="00743BBC">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 xml:space="preserve">ФОТi - прогноз фонда оплаты труда i-го поселения на </w:t>
      </w:r>
      <w:r w:rsidR="00310765" w:rsidRPr="00153C7D">
        <w:rPr>
          <w:rFonts w:ascii="Times New Roman" w:hAnsi="Times New Roman" w:cs="Times New Roman"/>
          <w:sz w:val="28"/>
          <w:szCs w:val="28"/>
        </w:rPr>
        <w:t xml:space="preserve">соответствующий финансовый </w:t>
      </w:r>
      <w:r w:rsidRPr="00153C7D">
        <w:rPr>
          <w:rFonts w:ascii="Times New Roman" w:hAnsi="Times New Roman" w:cs="Times New Roman"/>
          <w:sz w:val="28"/>
          <w:szCs w:val="28"/>
        </w:rPr>
        <w:t>год;</w:t>
      </w:r>
    </w:p>
    <w:p w:rsidR="0029101B" w:rsidRPr="00153C7D" w:rsidRDefault="0029101B" w:rsidP="00743BBC">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Днд</w:t>
      </w:r>
      <w:r w:rsidR="00415750" w:rsidRPr="00153C7D">
        <w:rPr>
          <w:rFonts w:ascii="Times New Roman" w:hAnsi="Times New Roman" w:cs="Times New Roman"/>
          <w:sz w:val="28"/>
          <w:szCs w:val="28"/>
        </w:rPr>
        <w:t>фл</w:t>
      </w:r>
      <w:r w:rsidRPr="00153C7D">
        <w:rPr>
          <w:rFonts w:ascii="Times New Roman" w:hAnsi="Times New Roman" w:cs="Times New Roman"/>
          <w:sz w:val="28"/>
          <w:szCs w:val="28"/>
        </w:rPr>
        <w:t>i - доля налога на доходы физических лиц в оценке фонда оплаты труда i-го поселения;</w:t>
      </w:r>
    </w:p>
    <w:p w:rsidR="0029101B" w:rsidRPr="00153C7D" w:rsidRDefault="0029101B" w:rsidP="00743BBC">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Ннд</w:t>
      </w:r>
      <w:r w:rsidR="00415750" w:rsidRPr="00153C7D">
        <w:rPr>
          <w:rFonts w:ascii="Times New Roman" w:hAnsi="Times New Roman" w:cs="Times New Roman"/>
          <w:sz w:val="28"/>
          <w:szCs w:val="28"/>
        </w:rPr>
        <w:t>фл</w:t>
      </w:r>
      <w:r w:rsidRPr="00153C7D">
        <w:rPr>
          <w:rFonts w:ascii="Times New Roman" w:hAnsi="Times New Roman" w:cs="Times New Roman"/>
          <w:sz w:val="28"/>
          <w:szCs w:val="28"/>
        </w:rPr>
        <w:t>i - норматив отчислений в бюджет i-го поселения по налогу на доходы физических лиц.</w:t>
      </w:r>
    </w:p>
    <w:p w:rsidR="0029101B" w:rsidRPr="00153C7D" w:rsidRDefault="0029101B" w:rsidP="00743BBC">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2.2. Налоговый потенциал по налогу на имущество физических лиц поселения рассчитывается по следующей формуле:</w:t>
      </w:r>
    </w:p>
    <w:p w:rsidR="0029101B" w:rsidRPr="00153C7D" w:rsidRDefault="0029101B" w:rsidP="00743BBC">
      <w:pPr>
        <w:pStyle w:val="ConsPlusNormal"/>
        <w:ind w:firstLine="709"/>
        <w:jc w:val="both"/>
        <w:rPr>
          <w:rFonts w:ascii="Times New Roman" w:hAnsi="Times New Roman" w:cs="Times New Roman"/>
          <w:sz w:val="28"/>
          <w:szCs w:val="28"/>
        </w:rPr>
      </w:pPr>
    </w:p>
    <w:p w:rsidR="0029101B" w:rsidRPr="00153C7D" w:rsidRDefault="0029101B" w:rsidP="00743BBC">
      <w:pPr>
        <w:pStyle w:val="ConsPlusNormal"/>
        <w:ind w:firstLine="709"/>
        <w:jc w:val="center"/>
        <w:rPr>
          <w:rFonts w:ascii="Times New Roman" w:hAnsi="Times New Roman" w:cs="Times New Roman"/>
          <w:sz w:val="28"/>
          <w:szCs w:val="28"/>
        </w:rPr>
      </w:pPr>
      <w:r w:rsidRPr="00153C7D">
        <w:rPr>
          <w:rFonts w:ascii="Times New Roman" w:hAnsi="Times New Roman" w:cs="Times New Roman"/>
          <w:sz w:val="28"/>
          <w:szCs w:val="28"/>
        </w:rPr>
        <w:t>НПнифлi = НАЧнифлi + ВДнифлi, где:</w:t>
      </w:r>
    </w:p>
    <w:p w:rsidR="0029101B" w:rsidRPr="00153C7D" w:rsidRDefault="0029101B" w:rsidP="00743BBC">
      <w:pPr>
        <w:pStyle w:val="ConsPlusNormal"/>
        <w:ind w:firstLine="709"/>
        <w:jc w:val="both"/>
        <w:rPr>
          <w:rFonts w:ascii="Times New Roman" w:hAnsi="Times New Roman" w:cs="Times New Roman"/>
          <w:sz w:val="28"/>
          <w:szCs w:val="28"/>
        </w:rPr>
      </w:pPr>
    </w:p>
    <w:p w:rsidR="0029101B" w:rsidRPr="00153C7D" w:rsidRDefault="0029101B" w:rsidP="00743BBC">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НПнифлi - налоговый потенциал на имущество физических лиц i-го поселения;</w:t>
      </w:r>
    </w:p>
    <w:p w:rsidR="0029101B" w:rsidRPr="00153C7D" w:rsidRDefault="0029101B" w:rsidP="00743BBC">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НАЧнифлi - прогноз начислений налог</w:t>
      </w:r>
      <w:r w:rsidR="005A00E7" w:rsidRPr="00153C7D">
        <w:rPr>
          <w:rFonts w:ascii="Times New Roman" w:hAnsi="Times New Roman" w:cs="Times New Roman"/>
          <w:sz w:val="28"/>
          <w:szCs w:val="28"/>
        </w:rPr>
        <w:t>а</w:t>
      </w:r>
      <w:r w:rsidRPr="00153C7D">
        <w:rPr>
          <w:rFonts w:ascii="Times New Roman" w:hAnsi="Times New Roman" w:cs="Times New Roman"/>
          <w:sz w:val="28"/>
          <w:szCs w:val="28"/>
        </w:rPr>
        <w:t xml:space="preserve"> на имущество физических лиц i-го поселения </w:t>
      </w:r>
      <w:r w:rsidR="00310765" w:rsidRPr="00153C7D">
        <w:rPr>
          <w:rFonts w:ascii="Times New Roman" w:hAnsi="Times New Roman" w:cs="Times New Roman"/>
          <w:sz w:val="28"/>
          <w:szCs w:val="28"/>
        </w:rPr>
        <w:t>на соответствующий финансовый год</w:t>
      </w:r>
      <w:r w:rsidRPr="00153C7D">
        <w:rPr>
          <w:rFonts w:ascii="Times New Roman" w:hAnsi="Times New Roman" w:cs="Times New Roman"/>
          <w:sz w:val="28"/>
          <w:szCs w:val="28"/>
        </w:rPr>
        <w:t>;</w:t>
      </w:r>
    </w:p>
    <w:p w:rsidR="0029101B" w:rsidRPr="00153C7D" w:rsidRDefault="0029101B" w:rsidP="00743BBC">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ВДнифлi - прогнозируемая сумма выпадающих доходов в связи с предоставлением налоговых льгот и уменьшением ставок налог</w:t>
      </w:r>
      <w:r w:rsidR="005A00E7" w:rsidRPr="00153C7D">
        <w:rPr>
          <w:rFonts w:ascii="Times New Roman" w:hAnsi="Times New Roman" w:cs="Times New Roman"/>
          <w:sz w:val="28"/>
          <w:szCs w:val="28"/>
        </w:rPr>
        <w:t>а</w:t>
      </w:r>
      <w:r w:rsidRPr="00153C7D">
        <w:rPr>
          <w:rFonts w:ascii="Times New Roman" w:hAnsi="Times New Roman" w:cs="Times New Roman"/>
          <w:sz w:val="28"/>
          <w:szCs w:val="28"/>
        </w:rPr>
        <w:t xml:space="preserve"> на имущество физических лиц по решениям органов местного самоуправления i-го поселения.</w:t>
      </w:r>
    </w:p>
    <w:p w:rsidR="0029101B" w:rsidRPr="00153C7D" w:rsidRDefault="0029101B" w:rsidP="00743BBC">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2.3. Налоговый потенциал по единому сельскохозяйственному налогу поселения рассчитывается по следующей формуле:</w:t>
      </w:r>
    </w:p>
    <w:p w:rsidR="0029101B" w:rsidRPr="00153C7D" w:rsidRDefault="0029101B" w:rsidP="00743BBC">
      <w:pPr>
        <w:pStyle w:val="ConsPlusNormal"/>
        <w:ind w:firstLine="709"/>
        <w:jc w:val="both"/>
        <w:rPr>
          <w:rFonts w:ascii="Times New Roman" w:hAnsi="Times New Roman" w:cs="Times New Roman"/>
          <w:sz w:val="28"/>
          <w:szCs w:val="28"/>
        </w:rPr>
      </w:pPr>
    </w:p>
    <w:p w:rsidR="0029101B" w:rsidRPr="00153C7D" w:rsidRDefault="0029101B" w:rsidP="00743BBC">
      <w:pPr>
        <w:pStyle w:val="ConsPlusNormal"/>
        <w:ind w:firstLine="709"/>
        <w:jc w:val="center"/>
        <w:rPr>
          <w:rFonts w:ascii="Times New Roman" w:hAnsi="Times New Roman" w:cs="Times New Roman"/>
          <w:sz w:val="28"/>
          <w:szCs w:val="28"/>
        </w:rPr>
      </w:pPr>
      <w:r w:rsidRPr="00153C7D">
        <w:rPr>
          <w:rFonts w:ascii="Times New Roman" w:hAnsi="Times New Roman" w:cs="Times New Roman"/>
          <w:sz w:val="28"/>
          <w:szCs w:val="28"/>
        </w:rPr>
        <w:t xml:space="preserve">НПесхнi = ПрНБi </w:t>
      </w:r>
      <w:r w:rsidR="00013B9A" w:rsidRPr="00153C7D">
        <w:rPr>
          <w:rFonts w:ascii="Times New Roman" w:hAnsi="Times New Roman" w:cs="Times New Roman"/>
          <w:sz w:val="28"/>
          <w:szCs w:val="28"/>
        </w:rPr>
        <w:t>×</w:t>
      </w:r>
      <w:r w:rsidRPr="00153C7D">
        <w:rPr>
          <w:rFonts w:ascii="Times New Roman" w:hAnsi="Times New Roman" w:cs="Times New Roman"/>
          <w:sz w:val="28"/>
          <w:szCs w:val="28"/>
        </w:rPr>
        <w:t xml:space="preserve"> Сесхн </w:t>
      </w:r>
      <w:r w:rsidR="00013B9A" w:rsidRPr="00153C7D">
        <w:rPr>
          <w:rFonts w:ascii="Times New Roman" w:hAnsi="Times New Roman" w:cs="Times New Roman"/>
          <w:sz w:val="28"/>
          <w:szCs w:val="28"/>
        </w:rPr>
        <w:t>×</w:t>
      </w:r>
      <w:r w:rsidRPr="00153C7D">
        <w:rPr>
          <w:rFonts w:ascii="Times New Roman" w:hAnsi="Times New Roman" w:cs="Times New Roman"/>
          <w:sz w:val="28"/>
          <w:szCs w:val="28"/>
        </w:rPr>
        <w:t xml:space="preserve"> Несхн, где:</w:t>
      </w:r>
    </w:p>
    <w:p w:rsidR="0029101B" w:rsidRPr="00153C7D" w:rsidRDefault="0029101B" w:rsidP="00743BBC">
      <w:pPr>
        <w:pStyle w:val="ConsPlusNormal"/>
        <w:ind w:firstLine="709"/>
        <w:jc w:val="both"/>
        <w:rPr>
          <w:rFonts w:ascii="Times New Roman" w:hAnsi="Times New Roman" w:cs="Times New Roman"/>
          <w:sz w:val="28"/>
          <w:szCs w:val="28"/>
        </w:rPr>
      </w:pPr>
    </w:p>
    <w:p w:rsidR="0029101B" w:rsidRPr="00153C7D" w:rsidRDefault="0029101B" w:rsidP="00743BBC">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НПесхнi - налоговый потенциал по единому сельскохозяйственному налогу i-го поселения;</w:t>
      </w:r>
    </w:p>
    <w:p w:rsidR="0029101B" w:rsidRPr="00153C7D" w:rsidRDefault="0029101B" w:rsidP="00743BBC">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ПрНБi - прогнозируемая налоговая база по единому сельскохозяйственному налогу i-го поселения</w:t>
      </w:r>
      <w:r w:rsidR="00310765" w:rsidRPr="00153C7D">
        <w:rPr>
          <w:rFonts w:ascii="Times New Roman" w:hAnsi="Times New Roman" w:cs="Times New Roman"/>
          <w:sz w:val="28"/>
          <w:szCs w:val="28"/>
        </w:rPr>
        <w:t xml:space="preserve"> на соответствующий финансовый год</w:t>
      </w:r>
      <w:r w:rsidRPr="00153C7D">
        <w:rPr>
          <w:rFonts w:ascii="Times New Roman" w:hAnsi="Times New Roman" w:cs="Times New Roman"/>
          <w:sz w:val="28"/>
          <w:szCs w:val="28"/>
        </w:rPr>
        <w:t>;</w:t>
      </w:r>
    </w:p>
    <w:p w:rsidR="0029101B" w:rsidRPr="00153C7D" w:rsidRDefault="0029101B" w:rsidP="00743BBC">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Сесхн - ставка едино</w:t>
      </w:r>
      <w:r w:rsidR="005A00E7" w:rsidRPr="00153C7D">
        <w:rPr>
          <w:rFonts w:ascii="Times New Roman" w:hAnsi="Times New Roman" w:cs="Times New Roman"/>
          <w:sz w:val="28"/>
          <w:szCs w:val="28"/>
        </w:rPr>
        <w:t>го</w:t>
      </w:r>
      <w:r w:rsidRPr="00153C7D">
        <w:rPr>
          <w:rFonts w:ascii="Times New Roman" w:hAnsi="Times New Roman" w:cs="Times New Roman"/>
          <w:sz w:val="28"/>
          <w:szCs w:val="28"/>
        </w:rPr>
        <w:t xml:space="preserve"> сельскохозяйственно</w:t>
      </w:r>
      <w:r w:rsidR="005A00E7" w:rsidRPr="00153C7D">
        <w:rPr>
          <w:rFonts w:ascii="Times New Roman" w:hAnsi="Times New Roman" w:cs="Times New Roman"/>
          <w:sz w:val="28"/>
          <w:szCs w:val="28"/>
        </w:rPr>
        <w:t>го</w:t>
      </w:r>
      <w:r w:rsidRPr="00153C7D">
        <w:rPr>
          <w:rFonts w:ascii="Times New Roman" w:hAnsi="Times New Roman" w:cs="Times New Roman"/>
          <w:sz w:val="28"/>
          <w:szCs w:val="28"/>
        </w:rPr>
        <w:t xml:space="preserve"> налог</w:t>
      </w:r>
      <w:r w:rsidR="005A00E7" w:rsidRPr="00153C7D">
        <w:rPr>
          <w:rFonts w:ascii="Times New Roman" w:hAnsi="Times New Roman" w:cs="Times New Roman"/>
          <w:sz w:val="28"/>
          <w:szCs w:val="28"/>
        </w:rPr>
        <w:t>а</w:t>
      </w:r>
      <w:r w:rsidRPr="00153C7D">
        <w:rPr>
          <w:rFonts w:ascii="Times New Roman" w:hAnsi="Times New Roman" w:cs="Times New Roman"/>
          <w:sz w:val="28"/>
          <w:szCs w:val="28"/>
        </w:rPr>
        <w:t xml:space="preserve"> в соответствии с Налоговым </w:t>
      </w:r>
      <w:hyperlink r:id="rId14" w:history="1">
        <w:r w:rsidRPr="00153C7D">
          <w:rPr>
            <w:rFonts w:ascii="Times New Roman" w:hAnsi="Times New Roman" w:cs="Times New Roman"/>
            <w:sz w:val="28"/>
            <w:szCs w:val="28"/>
          </w:rPr>
          <w:t>кодексом</w:t>
        </w:r>
      </w:hyperlink>
      <w:r w:rsidRPr="00153C7D">
        <w:rPr>
          <w:rFonts w:ascii="Times New Roman" w:hAnsi="Times New Roman" w:cs="Times New Roman"/>
          <w:sz w:val="28"/>
          <w:szCs w:val="28"/>
        </w:rPr>
        <w:t xml:space="preserve"> Российской Федерации;</w:t>
      </w:r>
    </w:p>
    <w:p w:rsidR="0029101B" w:rsidRPr="00153C7D" w:rsidRDefault="0029101B" w:rsidP="00743BBC">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Несхн - норматив отчислений в бюджет поселения.</w:t>
      </w:r>
    </w:p>
    <w:p w:rsidR="0029101B" w:rsidRPr="00153C7D" w:rsidRDefault="0029101B" w:rsidP="00743BBC">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2.4. Налоговый потенциал поселения по земельному налогу рассчитывается по следующей формуле:</w:t>
      </w:r>
    </w:p>
    <w:p w:rsidR="0029101B" w:rsidRPr="00153C7D" w:rsidRDefault="0029101B" w:rsidP="00743BBC">
      <w:pPr>
        <w:pStyle w:val="ConsPlusNormal"/>
        <w:ind w:firstLine="709"/>
        <w:jc w:val="both"/>
        <w:rPr>
          <w:rFonts w:ascii="Times New Roman" w:hAnsi="Times New Roman" w:cs="Times New Roman"/>
          <w:sz w:val="28"/>
          <w:szCs w:val="28"/>
        </w:rPr>
      </w:pPr>
    </w:p>
    <w:p w:rsidR="0029101B" w:rsidRPr="00153C7D" w:rsidRDefault="0029101B" w:rsidP="00743BBC">
      <w:pPr>
        <w:pStyle w:val="ConsPlusNormal"/>
        <w:ind w:firstLine="709"/>
        <w:jc w:val="center"/>
        <w:rPr>
          <w:rFonts w:ascii="Times New Roman" w:hAnsi="Times New Roman" w:cs="Times New Roman"/>
          <w:sz w:val="28"/>
          <w:szCs w:val="28"/>
        </w:rPr>
      </w:pPr>
      <w:r w:rsidRPr="00153C7D">
        <w:rPr>
          <w:rFonts w:ascii="Times New Roman" w:hAnsi="Times New Roman" w:cs="Times New Roman"/>
          <w:sz w:val="28"/>
          <w:szCs w:val="28"/>
        </w:rPr>
        <w:t>НПзнi = НАЧзнi + ВДзнi, где:</w:t>
      </w:r>
    </w:p>
    <w:p w:rsidR="0029101B" w:rsidRPr="00153C7D" w:rsidRDefault="0029101B" w:rsidP="00743BBC">
      <w:pPr>
        <w:pStyle w:val="ConsPlusNormal"/>
        <w:ind w:firstLine="709"/>
        <w:jc w:val="both"/>
        <w:rPr>
          <w:rFonts w:ascii="Times New Roman" w:hAnsi="Times New Roman" w:cs="Times New Roman"/>
          <w:sz w:val="28"/>
          <w:szCs w:val="28"/>
        </w:rPr>
      </w:pPr>
    </w:p>
    <w:p w:rsidR="0029101B" w:rsidRPr="00153C7D" w:rsidRDefault="0029101B" w:rsidP="00743BBC">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НПзнi - налоговый потенциал по земельному налогу i-го поселения;</w:t>
      </w:r>
    </w:p>
    <w:p w:rsidR="0029101B" w:rsidRPr="00153C7D" w:rsidRDefault="0029101B" w:rsidP="00743BBC">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 xml:space="preserve">НАЧзнi - прогноз начислений земельного налога по i-му поселению </w:t>
      </w:r>
      <w:r w:rsidR="00310765" w:rsidRPr="00153C7D">
        <w:rPr>
          <w:rFonts w:ascii="Times New Roman" w:hAnsi="Times New Roman" w:cs="Times New Roman"/>
          <w:sz w:val="28"/>
          <w:szCs w:val="28"/>
        </w:rPr>
        <w:t>на соответствующий финансовый год</w:t>
      </w:r>
      <w:r w:rsidRPr="00153C7D">
        <w:rPr>
          <w:rFonts w:ascii="Times New Roman" w:hAnsi="Times New Roman" w:cs="Times New Roman"/>
          <w:sz w:val="28"/>
          <w:szCs w:val="28"/>
        </w:rPr>
        <w:t>;</w:t>
      </w:r>
    </w:p>
    <w:p w:rsidR="0029101B" w:rsidRPr="00153C7D" w:rsidRDefault="0029101B" w:rsidP="00743BBC">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ВДзнi - прогнозируемая сумма выпадающих доходов в связи с предоставлением налоговых льгот и уменьшением ставок земельно</w:t>
      </w:r>
      <w:r w:rsidR="005A00E7" w:rsidRPr="00153C7D">
        <w:rPr>
          <w:rFonts w:ascii="Times New Roman" w:hAnsi="Times New Roman" w:cs="Times New Roman"/>
          <w:sz w:val="28"/>
          <w:szCs w:val="28"/>
        </w:rPr>
        <w:t>го</w:t>
      </w:r>
      <w:r w:rsidRPr="00153C7D">
        <w:rPr>
          <w:rFonts w:ascii="Times New Roman" w:hAnsi="Times New Roman" w:cs="Times New Roman"/>
          <w:sz w:val="28"/>
          <w:szCs w:val="28"/>
        </w:rPr>
        <w:t xml:space="preserve"> налог</w:t>
      </w:r>
      <w:r w:rsidR="005A00E7" w:rsidRPr="00153C7D">
        <w:rPr>
          <w:rFonts w:ascii="Times New Roman" w:hAnsi="Times New Roman" w:cs="Times New Roman"/>
          <w:sz w:val="28"/>
          <w:szCs w:val="28"/>
        </w:rPr>
        <w:t>а</w:t>
      </w:r>
      <w:r w:rsidRPr="00153C7D">
        <w:rPr>
          <w:rFonts w:ascii="Times New Roman" w:hAnsi="Times New Roman" w:cs="Times New Roman"/>
          <w:sz w:val="28"/>
          <w:szCs w:val="28"/>
        </w:rPr>
        <w:t xml:space="preserve"> по решениям органов местного самоуправления i-го поселения.</w:t>
      </w:r>
    </w:p>
    <w:p w:rsidR="0029101B" w:rsidRPr="00153C7D" w:rsidRDefault="0029101B" w:rsidP="00743BBC">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2.</w:t>
      </w:r>
      <w:r w:rsidR="007D1A8F" w:rsidRPr="00153C7D">
        <w:rPr>
          <w:rFonts w:ascii="Times New Roman" w:hAnsi="Times New Roman" w:cs="Times New Roman"/>
          <w:sz w:val="28"/>
          <w:szCs w:val="28"/>
        </w:rPr>
        <w:t>5</w:t>
      </w:r>
      <w:r w:rsidRPr="00153C7D">
        <w:rPr>
          <w:rFonts w:ascii="Times New Roman" w:hAnsi="Times New Roman" w:cs="Times New Roman"/>
          <w:sz w:val="28"/>
          <w:szCs w:val="28"/>
        </w:rPr>
        <w:t>. Налоговый потенциал поселения рассчитывается по следующей формуле:</w:t>
      </w:r>
    </w:p>
    <w:p w:rsidR="00CE6698" w:rsidRPr="00153C7D" w:rsidRDefault="00CE6698" w:rsidP="00CE6698">
      <w:pPr>
        <w:pStyle w:val="ConsPlusNormal"/>
        <w:ind w:firstLine="709"/>
        <w:jc w:val="both"/>
        <w:rPr>
          <w:rFonts w:ascii="Times New Roman" w:hAnsi="Times New Roman" w:cs="Times New Roman"/>
          <w:sz w:val="28"/>
          <w:szCs w:val="28"/>
        </w:rPr>
      </w:pPr>
    </w:p>
    <w:p w:rsidR="00CE6698" w:rsidRPr="00153C7D" w:rsidRDefault="00CE6698" w:rsidP="00CE6698">
      <w:pPr>
        <w:pStyle w:val="ConsPlusNormal"/>
        <w:ind w:firstLine="709"/>
        <w:jc w:val="center"/>
        <w:rPr>
          <w:rFonts w:ascii="Times New Roman" w:hAnsi="Times New Roman" w:cs="Times New Roman"/>
          <w:sz w:val="28"/>
          <w:szCs w:val="28"/>
        </w:rPr>
      </w:pPr>
      <m:oMath>
        <m:r>
          <w:rPr>
            <w:rFonts w:ascii="Cambria Math" w:hAnsi="Cambria Math" w:cs="Times New Roman"/>
            <w:sz w:val="28"/>
            <w:szCs w:val="28"/>
          </w:rPr>
          <m:t>НП</m:t>
        </m:r>
        <m:r>
          <m:rPr>
            <m:sty m:val="p"/>
          </m:rPr>
          <w:rPr>
            <w:rFonts w:ascii="Cambria Math" w:hAnsi="Cambria Math" w:cs="Times New Roman"/>
            <w:sz w:val="28"/>
            <w:szCs w:val="28"/>
            <w:lang w:val="en-US"/>
          </w:rPr>
          <m:t>i</m:t>
        </m:r>
        <m:r>
          <w:rPr>
            <w:rFonts w:ascii="Cambria Math" w:hAnsi="Cambria Math" w:cs="Times New Roman"/>
            <w:sz w:val="28"/>
            <w:szCs w:val="28"/>
          </w:rPr>
          <m:t>=</m:t>
        </m:r>
        <m:nary>
          <m:naryPr>
            <m:chr m:val="∑"/>
            <m:limLoc m:val="undOvr"/>
            <m:ctrlPr>
              <w:rPr>
                <w:rFonts w:ascii="Cambria Math" w:hAnsi="Cambria Math" w:cs="Times New Roman"/>
                <w:i/>
                <w:sz w:val="28"/>
                <w:szCs w:val="28"/>
                <w:lang w:val="en-US"/>
              </w:rPr>
            </m:ctrlPr>
          </m:naryPr>
          <m:sub>
            <m:r>
              <m:rPr>
                <m:sty m:val="p"/>
              </m:rPr>
              <w:rPr>
                <w:rFonts w:ascii="Cambria Math" w:hAnsi="Cambria Math" w:cs="Times New Roman"/>
                <w:sz w:val="28"/>
                <w:szCs w:val="28"/>
                <w:lang w:val="en-US"/>
              </w:rPr>
              <m:t>i</m:t>
            </m:r>
            <m:r>
              <w:rPr>
                <w:rFonts w:ascii="Cambria Math" w:hAnsi="Cambria Math" w:cs="Times New Roman"/>
                <w:sz w:val="28"/>
                <w:szCs w:val="28"/>
              </w:rPr>
              <m:t>=1</m:t>
            </m:r>
          </m:sub>
          <m:sup>
            <m:r>
              <m:rPr>
                <m:sty m:val="p"/>
              </m:rPr>
              <w:rPr>
                <w:rFonts w:ascii="Cambria Math" w:hAnsi="Cambria Math" w:cs="Times New Roman"/>
                <w:sz w:val="28"/>
                <w:szCs w:val="28"/>
                <w:lang w:val="en-US"/>
              </w:rPr>
              <m:t>n</m:t>
            </m:r>
          </m:sup>
          <m:e>
            <m:r>
              <m:rPr>
                <m:sty m:val="p"/>
              </m:rPr>
              <w:rPr>
                <w:rFonts w:ascii="Cambria Math" w:hAnsi="Cambria Math" w:cs="Times New Roman"/>
                <w:sz w:val="28"/>
                <w:szCs w:val="28"/>
              </w:rPr>
              <m:t>НПij</m:t>
            </m:r>
          </m:e>
        </m:nary>
      </m:oMath>
      <w:r w:rsidRPr="00153C7D">
        <w:rPr>
          <w:rFonts w:ascii="Times New Roman" w:hAnsi="Times New Roman" w:cs="Times New Roman"/>
          <w:sz w:val="28"/>
          <w:szCs w:val="28"/>
        </w:rPr>
        <w:t>, где:</w:t>
      </w:r>
    </w:p>
    <w:p w:rsidR="00CE6698" w:rsidRPr="00153C7D" w:rsidRDefault="00CE6698" w:rsidP="00CE6698">
      <w:pPr>
        <w:pStyle w:val="ConsPlusNormal"/>
        <w:ind w:firstLine="709"/>
        <w:jc w:val="both"/>
        <w:rPr>
          <w:rFonts w:ascii="Times New Roman" w:hAnsi="Times New Roman" w:cs="Times New Roman"/>
          <w:sz w:val="28"/>
          <w:szCs w:val="28"/>
        </w:rPr>
      </w:pPr>
    </w:p>
    <w:p w:rsidR="00CE6698" w:rsidRPr="00153C7D" w:rsidRDefault="00CE6698" w:rsidP="00CE6698">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НПi - налоговый потенциал i-го поселения;</w:t>
      </w:r>
    </w:p>
    <w:p w:rsidR="00CE6698" w:rsidRPr="00153C7D" w:rsidRDefault="00CE6698" w:rsidP="00CE6698">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НПij - налоговый потенциал i-го поселения по j-му налогу;</w:t>
      </w:r>
    </w:p>
    <w:p w:rsidR="00CE6698" w:rsidRPr="00153C7D" w:rsidRDefault="00CE6698" w:rsidP="00CE6698">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lang w:val="en-US"/>
        </w:rPr>
        <w:t>n</w:t>
      </w:r>
      <w:r w:rsidRPr="00153C7D">
        <w:rPr>
          <w:rFonts w:ascii="Times New Roman" w:hAnsi="Times New Roman" w:cs="Times New Roman"/>
          <w:sz w:val="28"/>
          <w:szCs w:val="28"/>
        </w:rPr>
        <w:t xml:space="preserve"> – количество поселений.</w:t>
      </w:r>
    </w:p>
    <w:p w:rsidR="0029101B" w:rsidRPr="00153C7D" w:rsidRDefault="0029101B" w:rsidP="00743BBC">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Рассчитанные оценки налогового потенциала не являются планируемыми или рекомендуемыми показателями доходов бюджетов поселений и используются только для расчета бюджетной обеспеченности поселений в целях межбюджетного регулирования.</w:t>
      </w:r>
    </w:p>
    <w:p w:rsidR="0029101B" w:rsidRPr="00153C7D" w:rsidRDefault="0029101B" w:rsidP="00743BBC">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3. Индекс бюджетных расходов (ИБРi) - относительная (по сравнению со средним по всем поселениям муниципального района уровнем) оценка расходных обязательств, связанных с решением вопросов местного значения поселения, с учетом специфики социально-экономических показателей и иных объективных факторов и условий, влияющих на стоимость предоставления одного и того же объема муниципальных услуг.</w:t>
      </w:r>
    </w:p>
    <w:p w:rsidR="0029101B" w:rsidRPr="00153C7D" w:rsidRDefault="0029101B" w:rsidP="00743BBC">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Показатели индекса бюджетных расходов не являются планируемыми или рекомендуемыми показателями, определяющими расходы бюджетов поселений, и используются только для сопоставления бюджетной обеспеченности поселений в рамках настоящей методики.</w:t>
      </w:r>
    </w:p>
    <w:p w:rsidR="0029101B" w:rsidRPr="00153C7D" w:rsidRDefault="0029101B" w:rsidP="00743BBC">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Индекс бюджетных расходов, учитывающий особенности расходных потребностей поселений, определяется на базе нормативных расходов местных бюджетов по следующей формуле:</w:t>
      </w:r>
    </w:p>
    <w:p w:rsidR="0029101B" w:rsidRPr="00153C7D" w:rsidRDefault="0029101B" w:rsidP="00743BBC">
      <w:pPr>
        <w:pStyle w:val="ConsPlusNormal"/>
        <w:ind w:firstLine="709"/>
        <w:jc w:val="both"/>
        <w:rPr>
          <w:rFonts w:ascii="Times New Roman" w:hAnsi="Times New Roman" w:cs="Times New Roman"/>
          <w:sz w:val="28"/>
          <w:szCs w:val="28"/>
        </w:rPr>
      </w:pPr>
    </w:p>
    <w:p w:rsidR="0029101B" w:rsidRPr="00153C7D" w:rsidRDefault="0029101B" w:rsidP="00743BBC">
      <w:pPr>
        <w:pStyle w:val="ConsPlusNormal"/>
        <w:ind w:firstLine="709"/>
        <w:jc w:val="center"/>
        <w:rPr>
          <w:rFonts w:ascii="Times New Roman" w:hAnsi="Times New Roman" w:cs="Times New Roman"/>
          <w:sz w:val="28"/>
          <w:szCs w:val="28"/>
        </w:rPr>
      </w:pPr>
      <w:r w:rsidRPr="00153C7D">
        <w:rPr>
          <w:rFonts w:ascii="Times New Roman" w:hAnsi="Times New Roman" w:cs="Times New Roman"/>
          <w:sz w:val="28"/>
          <w:szCs w:val="28"/>
        </w:rPr>
        <w:t>ИБРi = (Расхi / Чi) / (Расх / Ч), где:</w:t>
      </w:r>
    </w:p>
    <w:p w:rsidR="0029101B" w:rsidRPr="0029101B" w:rsidRDefault="0029101B" w:rsidP="00743BBC">
      <w:pPr>
        <w:pStyle w:val="ConsPlusNormal"/>
        <w:ind w:firstLine="709"/>
        <w:jc w:val="both"/>
        <w:rPr>
          <w:rFonts w:ascii="Times New Roman" w:hAnsi="Times New Roman" w:cs="Times New Roman"/>
          <w:sz w:val="28"/>
          <w:szCs w:val="28"/>
        </w:rPr>
      </w:pPr>
    </w:p>
    <w:p w:rsidR="0029101B" w:rsidRPr="0029101B" w:rsidRDefault="0029101B" w:rsidP="00743BBC">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ИБРi - индекс бюджетных расходов i-го поселения;</w:t>
      </w:r>
    </w:p>
    <w:p w:rsidR="0029101B" w:rsidRPr="0029101B" w:rsidRDefault="0029101B" w:rsidP="00743BBC">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Расхi - общая сумма нормативных расходов i-го поселения;</w:t>
      </w:r>
    </w:p>
    <w:p w:rsidR="0029101B" w:rsidRPr="0029101B" w:rsidRDefault="0029101B" w:rsidP="00743BBC">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Чi - численность постоянного населения i-го поселения на начало года, следующего за отчетным;</w:t>
      </w:r>
    </w:p>
    <w:p w:rsidR="0029101B" w:rsidRPr="0029101B" w:rsidRDefault="0029101B" w:rsidP="00743BBC">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Расх - общая сумма нормативных расходов бюджетов поселений данного муниципального района;</w:t>
      </w:r>
    </w:p>
    <w:p w:rsidR="0029101B" w:rsidRPr="0029101B" w:rsidRDefault="0029101B" w:rsidP="00743BBC">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Ч - численность постоянного населения поселений данного муниципального района на начало года, следующего за отчетным.</w:t>
      </w:r>
    </w:p>
    <w:p w:rsidR="0029101B" w:rsidRPr="0029101B" w:rsidRDefault="0029101B" w:rsidP="00743BBC">
      <w:pPr>
        <w:pStyle w:val="ConsPlusNormal"/>
        <w:ind w:firstLine="709"/>
        <w:jc w:val="both"/>
        <w:rPr>
          <w:rFonts w:ascii="Times New Roman" w:hAnsi="Times New Roman" w:cs="Times New Roman"/>
          <w:sz w:val="28"/>
          <w:szCs w:val="28"/>
        </w:rPr>
      </w:pPr>
      <w:r w:rsidRPr="00D2070C">
        <w:rPr>
          <w:rFonts w:ascii="Times New Roman" w:hAnsi="Times New Roman" w:cs="Times New Roman"/>
          <w:sz w:val="28"/>
          <w:szCs w:val="28"/>
        </w:rPr>
        <w:t xml:space="preserve">Нормативные расходы по отдельным видам расходных обязательств поселений в соответствии со </w:t>
      </w:r>
      <w:hyperlink r:id="rId15" w:history="1">
        <w:r w:rsidRPr="002F0A35">
          <w:rPr>
            <w:rFonts w:ascii="Times New Roman" w:hAnsi="Times New Roman" w:cs="Times New Roman"/>
            <w:sz w:val="28"/>
            <w:szCs w:val="28"/>
          </w:rPr>
          <w:t>статьей 14</w:t>
        </w:r>
      </w:hyperlink>
      <w:r w:rsidRPr="00D2070C">
        <w:rPr>
          <w:rFonts w:ascii="Times New Roman" w:hAnsi="Times New Roman" w:cs="Times New Roman"/>
          <w:sz w:val="28"/>
          <w:szCs w:val="28"/>
        </w:rPr>
        <w:t xml:space="preserve"> Федерального закона от 6 октября </w:t>
      </w:r>
      <w:r w:rsidR="007814B2" w:rsidRPr="00D2070C">
        <w:rPr>
          <w:rFonts w:ascii="Times New Roman" w:hAnsi="Times New Roman" w:cs="Times New Roman"/>
          <w:sz w:val="28"/>
          <w:szCs w:val="28"/>
        </w:rPr>
        <w:lastRenderedPageBreak/>
        <w:t>2003 года №</w:t>
      </w:r>
      <w:r w:rsidRPr="00D2070C">
        <w:rPr>
          <w:rFonts w:ascii="Times New Roman" w:hAnsi="Times New Roman" w:cs="Times New Roman"/>
          <w:sz w:val="28"/>
          <w:szCs w:val="28"/>
        </w:rPr>
        <w:t xml:space="preserve"> 131-ФЗ рассчитываются исходя из численности потребителей муниципальных услуг i-го поселения и </w:t>
      </w:r>
      <w:r w:rsidRPr="00935DBF">
        <w:rPr>
          <w:rFonts w:ascii="Times New Roman" w:hAnsi="Times New Roman" w:cs="Times New Roman"/>
          <w:sz w:val="28"/>
          <w:szCs w:val="28"/>
        </w:rPr>
        <w:t xml:space="preserve">единых </w:t>
      </w:r>
      <w:r w:rsidR="00D2070C" w:rsidRPr="00935DBF">
        <w:rPr>
          <w:rFonts w:ascii="Times New Roman" w:hAnsi="Times New Roman" w:cs="Times New Roman"/>
          <w:sz w:val="28"/>
          <w:szCs w:val="28"/>
        </w:rPr>
        <w:t xml:space="preserve">(групповых) </w:t>
      </w:r>
      <w:r w:rsidRPr="00935DBF">
        <w:rPr>
          <w:rFonts w:ascii="Times New Roman" w:hAnsi="Times New Roman" w:cs="Times New Roman"/>
          <w:sz w:val="28"/>
          <w:szCs w:val="28"/>
        </w:rPr>
        <w:t xml:space="preserve">норм расходов на одного потребителя муниципальных услуг для сельских поселений и единых </w:t>
      </w:r>
      <w:r w:rsidR="00D2070C" w:rsidRPr="00935DBF">
        <w:rPr>
          <w:rFonts w:ascii="Times New Roman" w:hAnsi="Times New Roman" w:cs="Times New Roman"/>
          <w:sz w:val="28"/>
          <w:szCs w:val="28"/>
        </w:rPr>
        <w:t xml:space="preserve">(групповых) </w:t>
      </w:r>
      <w:r w:rsidRPr="00935DBF">
        <w:rPr>
          <w:rFonts w:ascii="Times New Roman" w:hAnsi="Times New Roman" w:cs="Times New Roman"/>
          <w:sz w:val="28"/>
          <w:szCs w:val="28"/>
        </w:rPr>
        <w:t>норм расходов на одного потребителя</w:t>
      </w:r>
      <w:r w:rsidRPr="00D2070C">
        <w:rPr>
          <w:rFonts w:ascii="Times New Roman" w:hAnsi="Times New Roman" w:cs="Times New Roman"/>
          <w:sz w:val="28"/>
          <w:szCs w:val="28"/>
        </w:rPr>
        <w:t xml:space="preserve"> муниципальных услуг для городских поселений.</w:t>
      </w:r>
    </w:p>
    <w:p w:rsidR="0029101B" w:rsidRPr="0029101B" w:rsidRDefault="0029101B" w:rsidP="00743BBC">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В случае, если уставами муниципального района и поселения, являющегося административным центром муниципального района,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расходы на содержание органов местного самоуправления данных поселений учитываются в нормативах на финансовое обеспечение деятельности органов местного самоуправления муниципальных районов.</w:t>
      </w:r>
    </w:p>
    <w:p w:rsidR="0029101B" w:rsidRPr="0029101B" w:rsidRDefault="0029101B" w:rsidP="00743BBC">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4. </w:t>
      </w:r>
      <w:r w:rsidR="00310765">
        <w:rPr>
          <w:rFonts w:ascii="Times New Roman" w:hAnsi="Times New Roman" w:cs="Times New Roman"/>
          <w:sz w:val="28"/>
          <w:szCs w:val="28"/>
        </w:rPr>
        <w:t>К</w:t>
      </w:r>
      <w:r w:rsidRPr="0029101B">
        <w:rPr>
          <w:rFonts w:ascii="Times New Roman" w:hAnsi="Times New Roman" w:cs="Times New Roman"/>
          <w:sz w:val="28"/>
          <w:szCs w:val="28"/>
        </w:rPr>
        <w:t>ритери</w:t>
      </w:r>
      <w:r w:rsidR="00310765">
        <w:rPr>
          <w:rFonts w:ascii="Times New Roman" w:hAnsi="Times New Roman" w:cs="Times New Roman"/>
          <w:sz w:val="28"/>
          <w:szCs w:val="28"/>
        </w:rPr>
        <w:t>й</w:t>
      </w:r>
      <w:r w:rsidRPr="0029101B">
        <w:rPr>
          <w:rFonts w:ascii="Times New Roman" w:hAnsi="Times New Roman" w:cs="Times New Roman"/>
          <w:sz w:val="28"/>
          <w:szCs w:val="28"/>
        </w:rPr>
        <w:t xml:space="preserve"> выравнивания расчетной бюджетной обеспеченности поселений</w:t>
      </w:r>
      <w:r w:rsidR="00310765">
        <w:rPr>
          <w:rFonts w:ascii="Times New Roman" w:hAnsi="Times New Roman" w:cs="Times New Roman"/>
          <w:sz w:val="28"/>
          <w:szCs w:val="28"/>
        </w:rPr>
        <w:t xml:space="preserve"> определяется в следующем порядке</w:t>
      </w:r>
      <w:r w:rsidRPr="0029101B">
        <w:rPr>
          <w:rFonts w:ascii="Times New Roman" w:hAnsi="Times New Roman" w:cs="Times New Roman"/>
          <w:sz w:val="28"/>
          <w:szCs w:val="28"/>
        </w:rPr>
        <w:t>.</w:t>
      </w:r>
    </w:p>
    <w:p w:rsidR="0029101B" w:rsidRPr="0029101B" w:rsidRDefault="0029101B" w:rsidP="00743BBC">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Дотации на выравнивание бюджетной обеспеченности поселений предоставляются бюджетам поселений,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поселений.</w:t>
      </w:r>
    </w:p>
    <w:p w:rsidR="0029101B" w:rsidRPr="0029101B" w:rsidRDefault="0029101B" w:rsidP="00743BBC">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Критерий выравнивания расчетной бюджетной обеспеченности поселений определяется по следующей формуле:</w:t>
      </w:r>
    </w:p>
    <w:p w:rsidR="0029101B" w:rsidRPr="0029101B" w:rsidRDefault="0029101B" w:rsidP="00743BBC">
      <w:pPr>
        <w:pStyle w:val="ConsPlusNormal"/>
        <w:ind w:firstLine="709"/>
        <w:jc w:val="both"/>
        <w:rPr>
          <w:rFonts w:ascii="Times New Roman" w:hAnsi="Times New Roman" w:cs="Times New Roman"/>
          <w:sz w:val="28"/>
          <w:szCs w:val="28"/>
        </w:rPr>
      </w:pPr>
    </w:p>
    <w:p w:rsidR="0029101B" w:rsidRPr="0029101B" w:rsidRDefault="0029101B" w:rsidP="00743BBC">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К = (НП + Субв) / НП, где:</w:t>
      </w:r>
    </w:p>
    <w:p w:rsidR="0029101B" w:rsidRPr="0029101B" w:rsidRDefault="0029101B" w:rsidP="00743BBC">
      <w:pPr>
        <w:pStyle w:val="ConsPlusNormal"/>
        <w:ind w:firstLine="709"/>
        <w:jc w:val="both"/>
        <w:rPr>
          <w:rFonts w:ascii="Times New Roman" w:hAnsi="Times New Roman" w:cs="Times New Roman"/>
          <w:sz w:val="28"/>
          <w:szCs w:val="28"/>
        </w:rPr>
      </w:pPr>
    </w:p>
    <w:p w:rsidR="0029101B" w:rsidRPr="0029101B" w:rsidRDefault="0029101B" w:rsidP="00743BBC">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К - критерий выравнивания расчетной бюджетной обеспеченности поселений муниципального района;</w:t>
      </w:r>
    </w:p>
    <w:p w:rsidR="0029101B" w:rsidRPr="0029101B" w:rsidRDefault="0029101B" w:rsidP="00743BBC">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НП - налоговый потенциал поселений муниципального района по учтенным в методике показателям;</w:t>
      </w:r>
    </w:p>
    <w:p w:rsidR="0029101B" w:rsidRPr="0029101B" w:rsidRDefault="0029101B" w:rsidP="00743BBC">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Субв - субвенция бюджету муниципального района из областного бюджета для предоставления бюджетам поселений дотаций на выравнивание бюджетной обеспеченности.</w:t>
      </w:r>
    </w:p>
    <w:p w:rsidR="0029101B" w:rsidRPr="0029101B" w:rsidRDefault="0029101B" w:rsidP="00743BBC">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5. Расчет объема дотаций на выравнивание бюджетной обеспеченности поселений производится по следующей формуле:</w:t>
      </w:r>
    </w:p>
    <w:p w:rsidR="0029101B" w:rsidRPr="0029101B" w:rsidRDefault="0029101B" w:rsidP="00743BBC">
      <w:pPr>
        <w:pStyle w:val="ConsPlusNormal"/>
        <w:ind w:firstLine="709"/>
        <w:jc w:val="both"/>
        <w:rPr>
          <w:rFonts w:ascii="Times New Roman" w:hAnsi="Times New Roman" w:cs="Times New Roman"/>
          <w:sz w:val="28"/>
          <w:szCs w:val="28"/>
        </w:rPr>
      </w:pPr>
    </w:p>
    <w:p w:rsidR="0029101B" w:rsidRPr="0029101B" w:rsidRDefault="0029101B" w:rsidP="00743BBC">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 xml:space="preserve">Дотi = Субв </w:t>
      </w:r>
      <w:r w:rsidR="00013B9A">
        <w:rPr>
          <w:rFonts w:ascii="Times New Roman" w:hAnsi="Times New Roman" w:cs="Times New Roman"/>
          <w:sz w:val="28"/>
          <w:szCs w:val="28"/>
        </w:rPr>
        <w:t>×</w:t>
      </w:r>
      <w:r w:rsidRPr="0029101B">
        <w:rPr>
          <w:rFonts w:ascii="Times New Roman" w:hAnsi="Times New Roman" w:cs="Times New Roman"/>
          <w:sz w:val="28"/>
          <w:szCs w:val="28"/>
        </w:rPr>
        <w:t xml:space="preserve"> Ti / T, где:</w:t>
      </w:r>
    </w:p>
    <w:p w:rsidR="0029101B" w:rsidRPr="0029101B" w:rsidRDefault="0029101B" w:rsidP="00743BBC">
      <w:pPr>
        <w:pStyle w:val="ConsPlusNormal"/>
        <w:ind w:firstLine="709"/>
        <w:jc w:val="both"/>
        <w:rPr>
          <w:rFonts w:ascii="Times New Roman" w:hAnsi="Times New Roman" w:cs="Times New Roman"/>
          <w:sz w:val="28"/>
          <w:szCs w:val="28"/>
        </w:rPr>
      </w:pPr>
    </w:p>
    <w:p w:rsidR="0029101B" w:rsidRPr="0029101B" w:rsidRDefault="0029101B" w:rsidP="00743BBC">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Дотi - объем дотации i-му поселению;</w:t>
      </w:r>
    </w:p>
    <w:p w:rsidR="0029101B" w:rsidRPr="0029101B" w:rsidRDefault="0029101B" w:rsidP="00743BBC">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Субв - субвенция бюджету муниципального района из областного бюджета для предоставления бюджетам поселений дотаций на выравнивание бюджетной обеспеченности;</w:t>
      </w:r>
    </w:p>
    <w:p w:rsidR="0029101B" w:rsidRPr="0029101B" w:rsidRDefault="0029101B" w:rsidP="00743BBC">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Ti - объем средств, необходимый для доведения бюджетной обеспеченности i-го поселения до уровня, соответствующего среднему уровню расходных обязательств поселений данного муниципального района;</w:t>
      </w:r>
    </w:p>
    <w:p w:rsidR="0029101B" w:rsidRPr="0029101B" w:rsidRDefault="0029101B" w:rsidP="00743BBC">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T - суммарный объем средств, необходимый для доведения бюджетной обеспеченности поселений, входящих в состав данного муниципального </w:t>
      </w:r>
      <w:r w:rsidRPr="0029101B">
        <w:rPr>
          <w:rFonts w:ascii="Times New Roman" w:hAnsi="Times New Roman" w:cs="Times New Roman"/>
          <w:sz w:val="28"/>
          <w:szCs w:val="28"/>
        </w:rPr>
        <w:lastRenderedPageBreak/>
        <w:t>района, до уровня, соответствующего среднему уровню расходных обязательств поселений данного муниципального района.</w:t>
      </w:r>
    </w:p>
    <w:p w:rsidR="0029101B" w:rsidRPr="0029101B" w:rsidRDefault="0029101B" w:rsidP="00743BBC">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Объем средств, необходимый для доведения уровня бюджетной обеспеченности поселения до уровня, соответствующего среднему уровню расходных обязательств поселений данного муниципального района, рассчитывается по следующей формуле:</w:t>
      </w:r>
    </w:p>
    <w:p w:rsidR="0029101B" w:rsidRPr="0029101B" w:rsidRDefault="0029101B" w:rsidP="00743BBC">
      <w:pPr>
        <w:pStyle w:val="ConsPlusNormal"/>
        <w:ind w:firstLine="709"/>
        <w:jc w:val="both"/>
        <w:rPr>
          <w:rFonts w:ascii="Times New Roman" w:hAnsi="Times New Roman" w:cs="Times New Roman"/>
          <w:sz w:val="28"/>
          <w:szCs w:val="28"/>
        </w:rPr>
      </w:pPr>
    </w:p>
    <w:p w:rsidR="00CE04FB" w:rsidRDefault="0029101B" w:rsidP="00743BBC">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 xml:space="preserve">Ti = (НП / Ч) </w:t>
      </w:r>
      <w:r w:rsidR="00013B9A">
        <w:rPr>
          <w:rFonts w:ascii="Times New Roman" w:hAnsi="Times New Roman" w:cs="Times New Roman"/>
          <w:sz w:val="28"/>
          <w:szCs w:val="28"/>
        </w:rPr>
        <w:t>×</w:t>
      </w:r>
      <w:r w:rsidR="00A0045E">
        <w:rPr>
          <w:rFonts w:ascii="Times New Roman" w:hAnsi="Times New Roman" w:cs="Times New Roman"/>
          <w:sz w:val="28"/>
          <w:szCs w:val="28"/>
        </w:rPr>
        <w:t xml:space="preserve"> (БОср - БОi) </w:t>
      </w:r>
      <w:r w:rsidR="009D08F3">
        <w:rPr>
          <w:rFonts w:ascii="Times New Roman" w:hAnsi="Times New Roman" w:cs="Times New Roman"/>
          <w:sz w:val="28"/>
          <w:szCs w:val="28"/>
        </w:rPr>
        <w:t>×</w:t>
      </w:r>
      <w:r w:rsidR="00A0045E">
        <w:rPr>
          <w:rFonts w:ascii="Times New Roman" w:hAnsi="Times New Roman" w:cs="Times New Roman"/>
          <w:sz w:val="28"/>
          <w:szCs w:val="28"/>
        </w:rPr>
        <w:t xml:space="preserve"> ИБРi </w:t>
      </w:r>
      <w:r w:rsidR="009D08F3">
        <w:rPr>
          <w:rFonts w:ascii="Times New Roman" w:hAnsi="Times New Roman" w:cs="Times New Roman"/>
          <w:sz w:val="28"/>
          <w:szCs w:val="28"/>
        </w:rPr>
        <w:t>×</w:t>
      </w:r>
      <w:r w:rsidR="00A0045E">
        <w:rPr>
          <w:rFonts w:ascii="Times New Roman" w:hAnsi="Times New Roman" w:cs="Times New Roman"/>
          <w:sz w:val="28"/>
          <w:szCs w:val="28"/>
        </w:rPr>
        <w:t xml:space="preserve"> Чi</w:t>
      </w:r>
      <w:r w:rsidRPr="0029101B">
        <w:rPr>
          <w:rFonts w:ascii="Times New Roman" w:hAnsi="Times New Roman" w:cs="Times New Roman"/>
          <w:sz w:val="28"/>
          <w:szCs w:val="28"/>
        </w:rPr>
        <w:t xml:space="preserve">, </w:t>
      </w:r>
      <w:r w:rsidR="00CE04FB">
        <w:rPr>
          <w:rFonts w:ascii="Times New Roman" w:hAnsi="Times New Roman" w:cs="Times New Roman"/>
          <w:sz w:val="28"/>
          <w:szCs w:val="28"/>
        </w:rPr>
        <w:t xml:space="preserve">если </w:t>
      </w:r>
      <w:r w:rsidR="00CE04FB" w:rsidRPr="0029101B">
        <w:rPr>
          <w:rFonts w:ascii="Times New Roman" w:hAnsi="Times New Roman" w:cs="Times New Roman"/>
          <w:sz w:val="28"/>
          <w:szCs w:val="28"/>
        </w:rPr>
        <w:t xml:space="preserve"> БОi</w:t>
      </w:r>
      <w:r w:rsidR="00CE04FB">
        <w:rPr>
          <w:rFonts w:ascii="Times New Roman" w:hAnsi="Times New Roman" w:cs="Times New Roman"/>
          <w:sz w:val="28"/>
          <w:szCs w:val="28"/>
        </w:rPr>
        <w:t>&lt;</w:t>
      </w:r>
      <w:r w:rsidR="00CE04FB" w:rsidRPr="009B3C5C">
        <w:rPr>
          <w:rFonts w:ascii="Times New Roman" w:hAnsi="Times New Roman" w:cs="Times New Roman"/>
          <w:sz w:val="28"/>
          <w:szCs w:val="28"/>
        </w:rPr>
        <w:t xml:space="preserve"> </w:t>
      </w:r>
      <w:r w:rsidR="00CE04FB" w:rsidRPr="0029101B">
        <w:rPr>
          <w:rFonts w:ascii="Times New Roman" w:hAnsi="Times New Roman" w:cs="Times New Roman"/>
          <w:sz w:val="28"/>
          <w:szCs w:val="28"/>
        </w:rPr>
        <w:t>БОср</w:t>
      </w:r>
      <w:r w:rsidR="00CE04FB">
        <w:rPr>
          <w:rFonts w:ascii="Times New Roman" w:hAnsi="Times New Roman" w:cs="Times New Roman"/>
          <w:sz w:val="28"/>
          <w:szCs w:val="28"/>
        </w:rPr>
        <w:t>;</w:t>
      </w:r>
    </w:p>
    <w:p w:rsidR="00CE04FB" w:rsidRPr="0029101B" w:rsidRDefault="00CE04FB" w:rsidP="00743BBC">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Ti =</w:t>
      </w:r>
      <w:r>
        <w:rPr>
          <w:rFonts w:ascii="Times New Roman" w:hAnsi="Times New Roman" w:cs="Times New Roman"/>
          <w:sz w:val="28"/>
          <w:szCs w:val="28"/>
        </w:rPr>
        <w:t xml:space="preserve"> 0, если </w:t>
      </w:r>
      <w:r w:rsidRPr="0029101B">
        <w:rPr>
          <w:rFonts w:ascii="Times New Roman" w:hAnsi="Times New Roman" w:cs="Times New Roman"/>
          <w:sz w:val="28"/>
          <w:szCs w:val="28"/>
        </w:rPr>
        <w:t>БОi</w:t>
      </w:r>
      <w:r>
        <w:rPr>
          <w:rFonts w:ascii="Times New Roman" w:hAnsi="Times New Roman" w:cs="Times New Roman"/>
          <w:sz w:val="28"/>
          <w:szCs w:val="28"/>
        </w:rPr>
        <w:t xml:space="preserve"> ≥</w:t>
      </w:r>
      <w:r w:rsidRPr="009B3C5C">
        <w:rPr>
          <w:rFonts w:ascii="Times New Roman" w:hAnsi="Times New Roman" w:cs="Times New Roman"/>
          <w:sz w:val="28"/>
          <w:szCs w:val="28"/>
        </w:rPr>
        <w:t xml:space="preserve"> </w:t>
      </w:r>
      <w:r w:rsidRPr="0029101B">
        <w:rPr>
          <w:rFonts w:ascii="Times New Roman" w:hAnsi="Times New Roman" w:cs="Times New Roman"/>
          <w:sz w:val="28"/>
          <w:szCs w:val="28"/>
        </w:rPr>
        <w:t>БОср</w:t>
      </w:r>
      <w:r>
        <w:rPr>
          <w:rFonts w:ascii="Times New Roman" w:hAnsi="Times New Roman" w:cs="Times New Roman"/>
          <w:sz w:val="28"/>
          <w:szCs w:val="28"/>
        </w:rPr>
        <w:t xml:space="preserve">, </w:t>
      </w:r>
      <w:r w:rsidRPr="0029101B">
        <w:rPr>
          <w:rFonts w:ascii="Times New Roman" w:hAnsi="Times New Roman" w:cs="Times New Roman"/>
          <w:sz w:val="28"/>
          <w:szCs w:val="28"/>
        </w:rPr>
        <w:t>где:</w:t>
      </w:r>
    </w:p>
    <w:p w:rsidR="0029101B" w:rsidRPr="0029101B" w:rsidRDefault="0029101B" w:rsidP="00743BBC">
      <w:pPr>
        <w:pStyle w:val="ConsPlusNormal"/>
        <w:ind w:firstLine="709"/>
        <w:jc w:val="both"/>
        <w:rPr>
          <w:rFonts w:ascii="Times New Roman" w:hAnsi="Times New Roman" w:cs="Times New Roman"/>
          <w:sz w:val="28"/>
          <w:szCs w:val="28"/>
        </w:rPr>
      </w:pPr>
    </w:p>
    <w:p w:rsidR="0029101B" w:rsidRPr="0029101B" w:rsidRDefault="0029101B" w:rsidP="00743BBC">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Ti - объем средств, необходимый для доведения уровня бюджетной обеспеченности i-го поселения до уровня бюджетной обеспеченности, соответствующего среднему уровню расходных обязательств поселений данного муниципального района;</w:t>
      </w:r>
    </w:p>
    <w:p w:rsidR="0029101B" w:rsidRPr="0029101B" w:rsidRDefault="0029101B" w:rsidP="00743BBC">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НП - налоговый потенциал поселений данного муниципального района, учтенный в методике;</w:t>
      </w:r>
    </w:p>
    <w:p w:rsidR="0029101B" w:rsidRPr="0029101B" w:rsidRDefault="0029101B" w:rsidP="00743BBC">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Ч - численность постоянного населения поселений данного муниципального района на начало года, следующего за отчетным;</w:t>
      </w:r>
    </w:p>
    <w:p w:rsidR="0029101B" w:rsidRPr="0029101B" w:rsidRDefault="0029101B" w:rsidP="00743BBC">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БОср - уровень расчетной бюджетной обеспеченности, соответствующий среднему уровню расходных обязательств поселений данного муниципального района;</w:t>
      </w:r>
    </w:p>
    <w:p w:rsidR="0029101B" w:rsidRPr="0029101B" w:rsidRDefault="0029101B" w:rsidP="00743BBC">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БОi - уровень расчетной бюджетной обеспеченности i-го поселения данного муниципального района;</w:t>
      </w:r>
    </w:p>
    <w:p w:rsidR="0029101B" w:rsidRPr="0029101B" w:rsidRDefault="0029101B" w:rsidP="00743BBC">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ИБРi - индекс бюджетных расходов i-го поселения данного муниципального района;</w:t>
      </w:r>
    </w:p>
    <w:p w:rsidR="0029101B" w:rsidRPr="0029101B" w:rsidRDefault="0029101B" w:rsidP="00743BBC">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Чi - численность постоянного населения i-го поселения данного муниципального района на начало года, следующего за отчетным</w:t>
      </w:r>
      <w:r w:rsidR="00CE04FB">
        <w:rPr>
          <w:rFonts w:ascii="Times New Roman" w:hAnsi="Times New Roman" w:cs="Times New Roman"/>
          <w:sz w:val="28"/>
          <w:szCs w:val="28"/>
        </w:rPr>
        <w:t>.</w:t>
      </w:r>
    </w:p>
    <w:p w:rsidR="0029101B" w:rsidRPr="0029101B" w:rsidRDefault="0029101B" w:rsidP="00743BBC">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Уровень расчетной бюджетной обеспеченности, соответствующий среднему уровню расходных обязательств поселений данного муниципального района, рассчитывается по следующей формуле:</w:t>
      </w:r>
    </w:p>
    <w:p w:rsidR="0029101B" w:rsidRPr="0029101B" w:rsidRDefault="0029101B" w:rsidP="00743BBC">
      <w:pPr>
        <w:pStyle w:val="ConsPlusNormal"/>
        <w:ind w:firstLine="709"/>
        <w:jc w:val="both"/>
        <w:rPr>
          <w:rFonts w:ascii="Times New Roman" w:hAnsi="Times New Roman" w:cs="Times New Roman"/>
          <w:sz w:val="28"/>
          <w:szCs w:val="28"/>
        </w:rPr>
      </w:pPr>
    </w:p>
    <w:p w:rsidR="0029101B" w:rsidRPr="0029101B" w:rsidRDefault="0029101B" w:rsidP="00743BBC">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БОср = (НП - СП + Субв) / НП, где:</w:t>
      </w:r>
    </w:p>
    <w:p w:rsidR="0029101B" w:rsidRPr="0029101B" w:rsidRDefault="0029101B" w:rsidP="00743BBC">
      <w:pPr>
        <w:pStyle w:val="ConsPlusNormal"/>
        <w:ind w:firstLine="709"/>
        <w:jc w:val="both"/>
        <w:rPr>
          <w:rFonts w:ascii="Times New Roman" w:hAnsi="Times New Roman" w:cs="Times New Roman"/>
          <w:sz w:val="28"/>
          <w:szCs w:val="28"/>
        </w:rPr>
      </w:pPr>
    </w:p>
    <w:p w:rsidR="0029101B" w:rsidRPr="0029101B" w:rsidRDefault="0029101B" w:rsidP="00743BBC">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НП - налоговый потенциал поселений данного муниципального района, учтенный в методике;</w:t>
      </w:r>
    </w:p>
    <w:p w:rsidR="0029101B" w:rsidRPr="0029101B" w:rsidRDefault="0029101B" w:rsidP="00743BBC">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СП - общий размер субсидий из бюджетов поселений данного муниципального района в областной бюджет;</w:t>
      </w:r>
    </w:p>
    <w:p w:rsidR="0029101B" w:rsidRPr="0029101B" w:rsidRDefault="0029101B" w:rsidP="00743BBC">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Субв - субвенция бюджету муниципального района из областного бюджета для предоставления бюджетам поселений дотаций на выравнивание бюджетной обеспеченности.</w:t>
      </w:r>
    </w:p>
    <w:p w:rsidR="0029101B" w:rsidRPr="0029101B" w:rsidRDefault="0029101B" w:rsidP="00743BBC">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6. Размер дополнительного норматива отчислений от налога на доходы физических лиц в местный бюджет</w:t>
      </w:r>
      <w:r w:rsidR="00CE04FB">
        <w:rPr>
          <w:rFonts w:ascii="Times New Roman" w:hAnsi="Times New Roman" w:cs="Times New Roman"/>
          <w:sz w:val="28"/>
          <w:szCs w:val="28"/>
        </w:rPr>
        <w:t>,</w:t>
      </w:r>
      <w:r w:rsidR="00CE04FB" w:rsidRPr="00CE04FB">
        <w:rPr>
          <w:rFonts w:ascii="Times New Roman" w:hAnsi="Times New Roman" w:cs="Times New Roman"/>
          <w:sz w:val="28"/>
          <w:szCs w:val="28"/>
        </w:rPr>
        <w:t xml:space="preserve"> </w:t>
      </w:r>
      <w:r w:rsidR="00CE04FB" w:rsidRPr="0029101B">
        <w:rPr>
          <w:rFonts w:ascii="Times New Roman" w:hAnsi="Times New Roman" w:cs="Times New Roman"/>
          <w:sz w:val="28"/>
          <w:szCs w:val="28"/>
        </w:rPr>
        <w:t>заменяющ</w:t>
      </w:r>
      <w:r w:rsidR="00CE04FB">
        <w:rPr>
          <w:rFonts w:ascii="Times New Roman" w:hAnsi="Times New Roman" w:cs="Times New Roman"/>
          <w:sz w:val="28"/>
          <w:szCs w:val="28"/>
        </w:rPr>
        <w:t>его</w:t>
      </w:r>
      <w:r w:rsidR="00CE04FB" w:rsidRPr="0029101B">
        <w:rPr>
          <w:rFonts w:ascii="Times New Roman" w:hAnsi="Times New Roman" w:cs="Times New Roman"/>
          <w:sz w:val="28"/>
          <w:szCs w:val="28"/>
        </w:rPr>
        <w:t xml:space="preserve"> </w:t>
      </w:r>
      <w:r w:rsidR="00CE04FB">
        <w:rPr>
          <w:rFonts w:ascii="Times New Roman" w:hAnsi="Times New Roman" w:cs="Times New Roman"/>
          <w:sz w:val="28"/>
          <w:szCs w:val="28"/>
        </w:rPr>
        <w:t>расчетный</w:t>
      </w:r>
      <w:r w:rsidR="00CE04FB" w:rsidRPr="0029101B">
        <w:rPr>
          <w:rFonts w:ascii="Times New Roman" w:hAnsi="Times New Roman" w:cs="Times New Roman"/>
          <w:sz w:val="28"/>
          <w:szCs w:val="28"/>
        </w:rPr>
        <w:t xml:space="preserve"> объем дотаци</w:t>
      </w:r>
      <w:r w:rsidR="00CE04FB">
        <w:rPr>
          <w:rFonts w:ascii="Times New Roman" w:hAnsi="Times New Roman" w:cs="Times New Roman"/>
          <w:sz w:val="28"/>
          <w:szCs w:val="28"/>
        </w:rPr>
        <w:t>и</w:t>
      </w:r>
      <w:r w:rsidR="00CE04FB" w:rsidRPr="0029101B">
        <w:rPr>
          <w:rFonts w:ascii="Times New Roman" w:hAnsi="Times New Roman" w:cs="Times New Roman"/>
          <w:sz w:val="28"/>
          <w:szCs w:val="28"/>
        </w:rPr>
        <w:t xml:space="preserve"> поселени</w:t>
      </w:r>
      <w:r w:rsidR="00CE04FB">
        <w:rPr>
          <w:rFonts w:ascii="Times New Roman" w:hAnsi="Times New Roman" w:cs="Times New Roman"/>
          <w:sz w:val="28"/>
          <w:szCs w:val="28"/>
        </w:rPr>
        <w:t>ю</w:t>
      </w:r>
      <w:r w:rsidR="00CE04FB" w:rsidRPr="0029101B">
        <w:rPr>
          <w:rFonts w:ascii="Times New Roman" w:hAnsi="Times New Roman" w:cs="Times New Roman"/>
          <w:sz w:val="28"/>
          <w:szCs w:val="28"/>
        </w:rPr>
        <w:t xml:space="preserve"> (или </w:t>
      </w:r>
      <w:r w:rsidR="00CE04FB">
        <w:rPr>
          <w:rFonts w:ascii="Times New Roman" w:hAnsi="Times New Roman" w:cs="Times New Roman"/>
          <w:sz w:val="28"/>
          <w:szCs w:val="28"/>
        </w:rPr>
        <w:t xml:space="preserve">ее </w:t>
      </w:r>
      <w:r w:rsidR="00CE04FB" w:rsidRPr="0029101B">
        <w:rPr>
          <w:rFonts w:ascii="Times New Roman" w:hAnsi="Times New Roman" w:cs="Times New Roman"/>
          <w:sz w:val="28"/>
          <w:szCs w:val="28"/>
        </w:rPr>
        <w:t>часть)</w:t>
      </w:r>
      <w:r w:rsidR="00CE04FB">
        <w:rPr>
          <w:rFonts w:ascii="Times New Roman" w:hAnsi="Times New Roman" w:cs="Times New Roman"/>
          <w:sz w:val="28"/>
          <w:szCs w:val="28"/>
        </w:rPr>
        <w:t>,</w:t>
      </w:r>
      <w:r w:rsidRPr="0029101B">
        <w:rPr>
          <w:rFonts w:ascii="Times New Roman" w:hAnsi="Times New Roman" w:cs="Times New Roman"/>
          <w:sz w:val="28"/>
          <w:szCs w:val="28"/>
        </w:rPr>
        <w:t xml:space="preserve"> рассчитывается по следующей формуле:</w:t>
      </w:r>
    </w:p>
    <w:p w:rsidR="0029101B" w:rsidRPr="0029101B" w:rsidRDefault="0029101B" w:rsidP="00743BBC">
      <w:pPr>
        <w:pStyle w:val="ConsPlusNormal"/>
        <w:ind w:firstLine="709"/>
        <w:jc w:val="both"/>
        <w:rPr>
          <w:rFonts w:ascii="Times New Roman" w:hAnsi="Times New Roman" w:cs="Times New Roman"/>
          <w:sz w:val="28"/>
          <w:szCs w:val="28"/>
        </w:rPr>
      </w:pPr>
    </w:p>
    <w:p w:rsidR="0029101B" w:rsidRPr="0029101B" w:rsidRDefault="0029101B" w:rsidP="00743BBC">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Нндфл</w:t>
      </w:r>
      <w:r w:rsidR="00415750">
        <w:rPr>
          <w:rFonts w:ascii="Times New Roman" w:hAnsi="Times New Roman" w:cs="Times New Roman"/>
          <w:sz w:val="28"/>
          <w:szCs w:val="28"/>
        </w:rPr>
        <w:t xml:space="preserve"> </w:t>
      </w:r>
      <w:r w:rsidRPr="0029101B">
        <w:rPr>
          <w:rFonts w:ascii="Times New Roman" w:hAnsi="Times New Roman" w:cs="Times New Roman"/>
          <w:sz w:val="28"/>
          <w:szCs w:val="28"/>
        </w:rPr>
        <w:t>доп</w:t>
      </w:r>
      <w:r w:rsidR="006C585F" w:rsidRPr="0029101B">
        <w:rPr>
          <w:rFonts w:ascii="Times New Roman" w:hAnsi="Times New Roman" w:cs="Times New Roman"/>
          <w:sz w:val="28"/>
          <w:szCs w:val="28"/>
        </w:rPr>
        <w:t>i</w:t>
      </w:r>
      <w:r w:rsidRPr="0029101B">
        <w:rPr>
          <w:rFonts w:ascii="Times New Roman" w:hAnsi="Times New Roman" w:cs="Times New Roman"/>
          <w:sz w:val="28"/>
          <w:szCs w:val="28"/>
        </w:rPr>
        <w:t xml:space="preserve"> = Дотi(П) / Дндфлi, где:</w:t>
      </w:r>
    </w:p>
    <w:p w:rsidR="0029101B" w:rsidRPr="0029101B" w:rsidRDefault="0029101B" w:rsidP="00743BBC">
      <w:pPr>
        <w:pStyle w:val="ConsPlusNormal"/>
        <w:ind w:firstLine="709"/>
        <w:jc w:val="both"/>
        <w:rPr>
          <w:rFonts w:ascii="Times New Roman" w:hAnsi="Times New Roman" w:cs="Times New Roman"/>
          <w:sz w:val="28"/>
          <w:szCs w:val="28"/>
        </w:rPr>
      </w:pPr>
    </w:p>
    <w:p w:rsidR="0029101B" w:rsidRPr="0029101B" w:rsidRDefault="0029101B" w:rsidP="00743BBC">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Нндфл</w:t>
      </w:r>
      <w:r w:rsidR="00415750">
        <w:rPr>
          <w:rFonts w:ascii="Times New Roman" w:hAnsi="Times New Roman" w:cs="Times New Roman"/>
          <w:sz w:val="28"/>
          <w:szCs w:val="28"/>
        </w:rPr>
        <w:t xml:space="preserve"> </w:t>
      </w:r>
      <w:r w:rsidRPr="0029101B">
        <w:rPr>
          <w:rFonts w:ascii="Times New Roman" w:hAnsi="Times New Roman" w:cs="Times New Roman"/>
          <w:sz w:val="28"/>
          <w:szCs w:val="28"/>
        </w:rPr>
        <w:t>доп</w:t>
      </w:r>
      <w:r w:rsidR="006C585F" w:rsidRPr="0029101B">
        <w:rPr>
          <w:rFonts w:ascii="Times New Roman" w:hAnsi="Times New Roman" w:cs="Times New Roman"/>
          <w:sz w:val="28"/>
          <w:szCs w:val="28"/>
        </w:rPr>
        <w:t>i</w:t>
      </w:r>
      <w:r w:rsidRPr="0029101B">
        <w:rPr>
          <w:rFonts w:ascii="Times New Roman" w:hAnsi="Times New Roman" w:cs="Times New Roman"/>
          <w:sz w:val="28"/>
          <w:szCs w:val="28"/>
        </w:rPr>
        <w:t xml:space="preserve"> - дополнительный норматив отчислений от налога на доходы физических лиц в бюджет </w:t>
      </w:r>
      <w:r w:rsidR="006C585F" w:rsidRPr="0029101B">
        <w:rPr>
          <w:rFonts w:ascii="Times New Roman" w:hAnsi="Times New Roman" w:cs="Times New Roman"/>
          <w:sz w:val="28"/>
          <w:szCs w:val="28"/>
        </w:rPr>
        <w:t>i</w:t>
      </w:r>
      <w:r w:rsidR="006C585F">
        <w:rPr>
          <w:rFonts w:ascii="Times New Roman" w:hAnsi="Times New Roman" w:cs="Times New Roman"/>
          <w:sz w:val="28"/>
          <w:szCs w:val="28"/>
        </w:rPr>
        <w:t xml:space="preserve">-го </w:t>
      </w:r>
      <w:r w:rsidRPr="0029101B">
        <w:rPr>
          <w:rFonts w:ascii="Times New Roman" w:hAnsi="Times New Roman" w:cs="Times New Roman"/>
          <w:sz w:val="28"/>
          <w:szCs w:val="28"/>
        </w:rPr>
        <w:t>поселения;</w:t>
      </w:r>
    </w:p>
    <w:p w:rsidR="0029101B" w:rsidRPr="0029101B" w:rsidRDefault="0029101B" w:rsidP="00743BBC">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Дотi(П) - расчетный объем дотации (или часть расчетного объема дотации) бюджету i-го поселения;</w:t>
      </w:r>
    </w:p>
    <w:p w:rsidR="0029101B" w:rsidRPr="0029101B" w:rsidRDefault="0029101B" w:rsidP="00743BBC">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Дндфлi - доходы от налога на доходы физических лиц, прогнозируемые к поступлению в бюджет муниципального района с территории i-го поселения.</w:t>
      </w:r>
    </w:p>
    <w:p w:rsidR="0029101B" w:rsidRPr="0029101B" w:rsidRDefault="0029101B" w:rsidP="00743BBC">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Размер дополнительного норматива отчислений от налога на доходы физических лиц в бюджет поселения не может превышать размера норматива отчислений дохода от этого налога, установленного для муниципального района.</w:t>
      </w: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Default="0029101B">
      <w:pPr>
        <w:rPr>
          <w:rFonts w:ascii="Times New Roman" w:eastAsia="Times New Roman" w:hAnsi="Times New Roman"/>
          <w:sz w:val="28"/>
          <w:szCs w:val="28"/>
          <w:lang w:eastAsia="ru-RU"/>
        </w:rPr>
      </w:pPr>
      <w:r>
        <w:rPr>
          <w:rFonts w:ascii="Times New Roman" w:hAnsi="Times New Roman"/>
          <w:sz w:val="28"/>
          <w:szCs w:val="28"/>
        </w:rPr>
        <w:br w:type="page"/>
      </w:r>
    </w:p>
    <w:p w:rsidR="001624FC" w:rsidRDefault="001624FC" w:rsidP="00803F69">
      <w:pPr>
        <w:pStyle w:val="ConsPlusNormal"/>
        <w:tabs>
          <w:tab w:val="left" w:pos="5103"/>
          <w:tab w:val="left" w:pos="5387"/>
        </w:tabs>
        <w:ind w:firstLine="5387"/>
        <w:rPr>
          <w:rFonts w:ascii="Times New Roman" w:hAnsi="Times New Roman" w:cs="Times New Roman"/>
          <w:color w:val="0000FF"/>
          <w:sz w:val="28"/>
          <w:szCs w:val="28"/>
        </w:rPr>
        <w:sectPr w:rsidR="001624FC" w:rsidSect="001624FC">
          <w:pgSz w:w="11906" w:h="16838"/>
          <w:pgMar w:top="1134" w:right="850" w:bottom="1134" w:left="1701" w:header="708" w:footer="708" w:gutter="0"/>
          <w:pgNumType w:start="1"/>
          <w:cols w:space="708"/>
          <w:docGrid w:linePitch="360"/>
        </w:sectPr>
      </w:pPr>
    </w:p>
    <w:p w:rsidR="00803F69" w:rsidRDefault="00803F69" w:rsidP="00803F69">
      <w:pPr>
        <w:pStyle w:val="ConsPlusNormal"/>
        <w:tabs>
          <w:tab w:val="left" w:pos="5103"/>
          <w:tab w:val="left" w:pos="5387"/>
        </w:tabs>
        <w:ind w:firstLine="5387"/>
        <w:rPr>
          <w:rFonts w:ascii="Times New Roman" w:hAnsi="Times New Roman" w:cs="Times New Roman"/>
          <w:color w:val="0000FF"/>
          <w:sz w:val="28"/>
          <w:szCs w:val="28"/>
        </w:rPr>
      </w:pPr>
      <w:r w:rsidRPr="0060778D">
        <w:rPr>
          <w:rFonts w:ascii="Times New Roman" w:hAnsi="Times New Roman" w:cs="Times New Roman"/>
          <w:color w:val="0000FF"/>
          <w:sz w:val="28"/>
          <w:szCs w:val="28"/>
        </w:rPr>
        <w:lastRenderedPageBreak/>
        <w:t xml:space="preserve">Приложение </w:t>
      </w:r>
      <w:r>
        <w:rPr>
          <w:rFonts w:ascii="Times New Roman" w:hAnsi="Times New Roman" w:cs="Times New Roman"/>
          <w:color w:val="0000FF"/>
          <w:sz w:val="28"/>
          <w:szCs w:val="28"/>
        </w:rPr>
        <w:t>7</w:t>
      </w:r>
    </w:p>
    <w:p w:rsidR="00803F69" w:rsidRDefault="00803F69" w:rsidP="00803F69">
      <w:pPr>
        <w:pStyle w:val="ConsPlusNormal"/>
        <w:tabs>
          <w:tab w:val="left" w:pos="5103"/>
          <w:tab w:val="left" w:pos="5387"/>
        </w:tabs>
        <w:ind w:firstLine="5387"/>
        <w:rPr>
          <w:rFonts w:ascii="Times New Roman" w:hAnsi="Times New Roman" w:cs="Times New Roman"/>
          <w:sz w:val="28"/>
          <w:szCs w:val="28"/>
        </w:rPr>
      </w:pPr>
      <w:r w:rsidRPr="0029101B">
        <w:rPr>
          <w:rFonts w:ascii="Times New Roman" w:hAnsi="Times New Roman" w:cs="Times New Roman"/>
          <w:sz w:val="28"/>
          <w:szCs w:val="28"/>
        </w:rPr>
        <w:t>к Закону Брянской области</w:t>
      </w:r>
    </w:p>
    <w:p w:rsidR="00803F69" w:rsidRDefault="00803F69" w:rsidP="00803F69">
      <w:pPr>
        <w:pStyle w:val="ConsPlusNormal"/>
        <w:tabs>
          <w:tab w:val="left" w:pos="5103"/>
          <w:tab w:val="left" w:pos="5387"/>
        </w:tabs>
        <w:ind w:firstLine="5387"/>
        <w:rPr>
          <w:rFonts w:ascii="Times New Roman" w:hAnsi="Times New Roman" w:cs="Times New Roman"/>
          <w:sz w:val="28"/>
          <w:szCs w:val="28"/>
        </w:rPr>
      </w:pPr>
      <w:r>
        <w:rPr>
          <w:rFonts w:ascii="Times New Roman" w:hAnsi="Times New Roman" w:cs="Times New Roman"/>
          <w:sz w:val="28"/>
          <w:szCs w:val="28"/>
        </w:rPr>
        <w:t>«О межбюджетных отношениях</w:t>
      </w:r>
    </w:p>
    <w:p w:rsidR="00803F69" w:rsidRPr="0029101B" w:rsidRDefault="00803F69" w:rsidP="00803F69">
      <w:pPr>
        <w:pStyle w:val="ConsPlusNormal"/>
        <w:tabs>
          <w:tab w:val="left" w:pos="5103"/>
          <w:tab w:val="left" w:pos="5387"/>
        </w:tabs>
        <w:ind w:firstLine="5387"/>
        <w:rPr>
          <w:rFonts w:ascii="Times New Roman" w:hAnsi="Times New Roman" w:cs="Times New Roman"/>
          <w:sz w:val="28"/>
          <w:szCs w:val="28"/>
        </w:rPr>
      </w:pPr>
      <w:r>
        <w:rPr>
          <w:rFonts w:ascii="Times New Roman" w:hAnsi="Times New Roman" w:cs="Times New Roman"/>
          <w:sz w:val="28"/>
          <w:szCs w:val="28"/>
        </w:rPr>
        <w:t>в Брянской области»</w:t>
      </w:r>
    </w:p>
    <w:p w:rsidR="002C51F1" w:rsidRPr="0029101B" w:rsidRDefault="002C51F1" w:rsidP="002C51F1">
      <w:pPr>
        <w:pStyle w:val="ConsPlusNormal"/>
        <w:ind w:firstLine="540"/>
        <w:jc w:val="both"/>
        <w:rPr>
          <w:rFonts w:ascii="Times New Roman" w:hAnsi="Times New Roman" w:cs="Times New Roman"/>
          <w:sz w:val="28"/>
          <w:szCs w:val="28"/>
        </w:rPr>
      </w:pPr>
    </w:p>
    <w:p w:rsidR="002C51F1" w:rsidRPr="0029101B" w:rsidRDefault="006A4D2B" w:rsidP="002C51F1">
      <w:pPr>
        <w:pStyle w:val="ConsPlusTitle"/>
        <w:jc w:val="center"/>
        <w:rPr>
          <w:rFonts w:ascii="Times New Roman" w:hAnsi="Times New Roman" w:cs="Times New Roman"/>
          <w:sz w:val="28"/>
          <w:szCs w:val="28"/>
        </w:rPr>
      </w:pPr>
      <w:bookmarkStart w:id="21" w:name="P1940"/>
      <w:bookmarkEnd w:id="21"/>
      <w:r>
        <w:rPr>
          <w:rFonts w:ascii="Times New Roman" w:hAnsi="Times New Roman" w:cs="Times New Roman"/>
          <w:sz w:val="28"/>
          <w:szCs w:val="28"/>
        </w:rPr>
        <w:t>Порядок и м</w:t>
      </w:r>
      <w:r w:rsidR="002C51F1" w:rsidRPr="0029101B">
        <w:rPr>
          <w:rFonts w:ascii="Times New Roman" w:hAnsi="Times New Roman" w:cs="Times New Roman"/>
          <w:sz w:val="28"/>
          <w:szCs w:val="28"/>
        </w:rPr>
        <w:t>етодика распределения субвенций бюджетам</w:t>
      </w:r>
    </w:p>
    <w:p w:rsidR="002C51F1" w:rsidRPr="0029101B" w:rsidRDefault="002C51F1" w:rsidP="002C51F1">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муниципальных районов на поддержку мер</w:t>
      </w:r>
    </w:p>
    <w:p w:rsidR="002C51F1" w:rsidRPr="0029101B" w:rsidRDefault="002C51F1" w:rsidP="002C51F1">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по обеспечению сбалансированности</w:t>
      </w:r>
    </w:p>
    <w:p w:rsidR="002C51F1" w:rsidRPr="0029101B" w:rsidRDefault="002C51F1" w:rsidP="002C51F1">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бюджетов поселений</w:t>
      </w:r>
    </w:p>
    <w:p w:rsidR="002C51F1" w:rsidRPr="0029101B" w:rsidRDefault="002C51F1" w:rsidP="002C51F1">
      <w:pPr>
        <w:pStyle w:val="ConsPlusNormal"/>
        <w:ind w:firstLine="540"/>
        <w:jc w:val="both"/>
        <w:rPr>
          <w:rFonts w:ascii="Times New Roman" w:hAnsi="Times New Roman" w:cs="Times New Roman"/>
          <w:sz w:val="28"/>
          <w:szCs w:val="28"/>
        </w:rPr>
      </w:pPr>
    </w:p>
    <w:p w:rsidR="00C17E8C" w:rsidRDefault="00C17E8C" w:rsidP="00305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D30945" w:rsidRPr="005830BE">
        <w:rPr>
          <w:rFonts w:ascii="Times New Roman" w:hAnsi="Times New Roman" w:cs="Times New Roman"/>
          <w:sz w:val="28"/>
          <w:szCs w:val="28"/>
        </w:rPr>
        <w:t>С</w:t>
      </w:r>
      <w:r w:rsidRPr="005830BE">
        <w:rPr>
          <w:rFonts w:ascii="Times New Roman" w:hAnsi="Times New Roman" w:cs="Times New Roman"/>
          <w:sz w:val="28"/>
          <w:szCs w:val="28"/>
        </w:rPr>
        <w:t>убвенци</w:t>
      </w:r>
      <w:r w:rsidR="00D30945" w:rsidRPr="005830BE">
        <w:rPr>
          <w:rFonts w:ascii="Times New Roman" w:hAnsi="Times New Roman" w:cs="Times New Roman"/>
          <w:sz w:val="28"/>
          <w:szCs w:val="28"/>
        </w:rPr>
        <w:t>и</w:t>
      </w:r>
      <w:r w:rsidRPr="005830BE">
        <w:rPr>
          <w:rFonts w:ascii="Times New Roman" w:hAnsi="Times New Roman" w:cs="Times New Roman"/>
          <w:sz w:val="28"/>
          <w:szCs w:val="28"/>
        </w:rPr>
        <w:t xml:space="preserve"> бюджетам муниципальных районов на поддержку мер по обеспечению сбалансированности бюджетов поселений </w:t>
      </w:r>
      <w:r w:rsidR="00D30945" w:rsidRPr="005830BE">
        <w:rPr>
          <w:rFonts w:ascii="Times New Roman" w:hAnsi="Times New Roman" w:cs="Times New Roman"/>
          <w:sz w:val="28"/>
          <w:szCs w:val="28"/>
        </w:rPr>
        <w:t xml:space="preserve">могут </w:t>
      </w:r>
      <w:r w:rsidRPr="005830BE">
        <w:rPr>
          <w:rFonts w:ascii="Times New Roman" w:hAnsi="Times New Roman" w:cs="Times New Roman"/>
          <w:sz w:val="28"/>
          <w:szCs w:val="28"/>
        </w:rPr>
        <w:t>предусматриват</w:t>
      </w:r>
      <w:r w:rsidR="00D30945" w:rsidRPr="005830BE">
        <w:rPr>
          <w:rFonts w:ascii="Times New Roman" w:hAnsi="Times New Roman" w:cs="Times New Roman"/>
          <w:sz w:val="28"/>
          <w:szCs w:val="28"/>
        </w:rPr>
        <w:t>ь</w:t>
      </w:r>
      <w:r w:rsidRPr="005830BE">
        <w:rPr>
          <w:rFonts w:ascii="Times New Roman" w:hAnsi="Times New Roman" w:cs="Times New Roman"/>
          <w:sz w:val="28"/>
          <w:szCs w:val="28"/>
        </w:rPr>
        <w:t>ся</w:t>
      </w:r>
      <w:r w:rsidR="00D30945" w:rsidRPr="005830BE">
        <w:rPr>
          <w:rFonts w:ascii="Times New Roman" w:hAnsi="Times New Roman" w:cs="Times New Roman"/>
          <w:sz w:val="28"/>
          <w:szCs w:val="28"/>
        </w:rPr>
        <w:t xml:space="preserve"> в составе областного бюджета</w:t>
      </w:r>
      <w:r>
        <w:rPr>
          <w:rFonts w:ascii="Times New Roman" w:hAnsi="Times New Roman" w:cs="Times New Roman"/>
          <w:sz w:val="28"/>
          <w:szCs w:val="28"/>
        </w:rPr>
        <w:t xml:space="preserve"> в целях финансового обеспечения расходных обязательств поселений при недостатке собственных доходов местных бюджетов в рамках финансовой поддержки принимаемых органами местного самоуправления мер по соответствию принятых расходных обязательств поселений источникам доходов местных бюджетов.</w:t>
      </w:r>
    </w:p>
    <w:p w:rsidR="00C17E8C" w:rsidRDefault="00C17E8C" w:rsidP="00305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Pr="00895E53">
        <w:rPr>
          <w:rFonts w:ascii="Times New Roman" w:hAnsi="Times New Roman" w:cs="Times New Roman"/>
          <w:sz w:val="28"/>
          <w:szCs w:val="28"/>
        </w:rPr>
        <w:t xml:space="preserve">Объем </w:t>
      </w:r>
      <w:r w:rsidRPr="0029101B">
        <w:rPr>
          <w:rFonts w:ascii="Times New Roman" w:hAnsi="Times New Roman" w:cs="Times New Roman"/>
          <w:sz w:val="28"/>
          <w:szCs w:val="28"/>
        </w:rPr>
        <w:t>субвенций бюджетам</w:t>
      </w:r>
      <w:r>
        <w:rPr>
          <w:rFonts w:ascii="Times New Roman" w:hAnsi="Times New Roman" w:cs="Times New Roman"/>
          <w:sz w:val="28"/>
          <w:szCs w:val="28"/>
        </w:rPr>
        <w:t xml:space="preserve"> </w:t>
      </w:r>
      <w:r w:rsidRPr="0029101B">
        <w:rPr>
          <w:rFonts w:ascii="Times New Roman" w:hAnsi="Times New Roman" w:cs="Times New Roman"/>
          <w:sz w:val="28"/>
          <w:szCs w:val="28"/>
        </w:rPr>
        <w:t>муниципальных районов на поддержку мер</w:t>
      </w:r>
      <w:r>
        <w:rPr>
          <w:rFonts w:ascii="Times New Roman" w:hAnsi="Times New Roman" w:cs="Times New Roman"/>
          <w:sz w:val="28"/>
          <w:szCs w:val="28"/>
        </w:rPr>
        <w:t xml:space="preserve"> </w:t>
      </w:r>
      <w:r w:rsidRPr="0029101B">
        <w:rPr>
          <w:rFonts w:ascii="Times New Roman" w:hAnsi="Times New Roman" w:cs="Times New Roman"/>
          <w:sz w:val="28"/>
          <w:szCs w:val="28"/>
        </w:rPr>
        <w:t>по обеспечению сбалансированности</w:t>
      </w:r>
      <w:r>
        <w:rPr>
          <w:rFonts w:ascii="Times New Roman" w:hAnsi="Times New Roman" w:cs="Times New Roman"/>
          <w:sz w:val="28"/>
          <w:szCs w:val="28"/>
        </w:rPr>
        <w:t xml:space="preserve"> </w:t>
      </w:r>
      <w:r w:rsidRPr="0029101B">
        <w:rPr>
          <w:rFonts w:ascii="Times New Roman" w:hAnsi="Times New Roman" w:cs="Times New Roman"/>
          <w:sz w:val="28"/>
          <w:szCs w:val="28"/>
        </w:rPr>
        <w:t>бюджетов поселений</w:t>
      </w:r>
      <w:r>
        <w:rPr>
          <w:rFonts w:ascii="Times New Roman" w:hAnsi="Times New Roman" w:cs="Times New Roman"/>
          <w:sz w:val="28"/>
          <w:szCs w:val="28"/>
        </w:rPr>
        <w:t xml:space="preserve"> </w:t>
      </w:r>
      <w:r w:rsidRPr="00895E53">
        <w:rPr>
          <w:rFonts w:ascii="Times New Roman" w:hAnsi="Times New Roman" w:cs="Times New Roman"/>
          <w:sz w:val="28"/>
          <w:szCs w:val="28"/>
        </w:rPr>
        <w:t xml:space="preserve">определяется законом Брянской области об областном бюджете на </w:t>
      </w:r>
      <w:r w:rsidR="005830BE" w:rsidRPr="00A06A60">
        <w:rPr>
          <w:rFonts w:ascii="Times New Roman" w:hAnsi="Times New Roman" w:cs="Times New Roman"/>
          <w:sz w:val="28"/>
          <w:szCs w:val="28"/>
        </w:rPr>
        <w:t>соответствующий</w:t>
      </w:r>
      <w:r w:rsidR="00D30945" w:rsidRPr="00A06A60">
        <w:rPr>
          <w:rFonts w:ascii="Times New Roman" w:hAnsi="Times New Roman" w:cs="Times New Roman"/>
          <w:sz w:val="28"/>
          <w:szCs w:val="28"/>
        </w:rPr>
        <w:t xml:space="preserve"> </w:t>
      </w:r>
      <w:r w:rsidRPr="00895E53">
        <w:rPr>
          <w:rFonts w:ascii="Times New Roman" w:hAnsi="Times New Roman" w:cs="Times New Roman"/>
          <w:sz w:val="28"/>
          <w:szCs w:val="28"/>
        </w:rPr>
        <w:t>финансовый год и плановый период исходя из ресурсных возможностей областного бюджета.</w:t>
      </w:r>
    </w:p>
    <w:p w:rsidR="00C17E8C" w:rsidRPr="00895E53" w:rsidRDefault="00C17E8C" w:rsidP="00305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Субвенции</w:t>
      </w:r>
      <w:r w:rsidRPr="0029101B">
        <w:rPr>
          <w:rFonts w:ascii="Times New Roman" w:hAnsi="Times New Roman" w:cs="Times New Roman"/>
          <w:sz w:val="28"/>
          <w:szCs w:val="28"/>
        </w:rPr>
        <w:t xml:space="preserve"> бюджетам</w:t>
      </w:r>
      <w:r>
        <w:rPr>
          <w:rFonts w:ascii="Times New Roman" w:hAnsi="Times New Roman" w:cs="Times New Roman"/>
          <w:sz w:val="28"/>
          <w:szCs w:val="28"/>
        </w:rPr>
        <w:t xml:space="preserve"> </w:t>
      </w:r>
      <w:r w:rsidRPr="0029101B">
        <w:rPr>
          <w:rFonts w:ascii="Times New Roman" w:hAnsi="Times New Roman" w:cs="Times New Roman"/>
          <w:sz w:val="28"/>
          <w:szCs w:val="28"/>
        </w:rPr>
        <w:t>муниципальных районов на поддержку мер</w:t>
      </w:r>
      <w:r>
        <w:rPr>
          <w:rFonts w:ascii="Times New Roman" w:hAnsi="Times New Roman" w:cs="Times New Roman"/>
          <w:sz w:val="28"/>
          <w:szCs w:val="28"/>
        </w:rPr>
        <w:t xml:space="preserve"> </w:t>
      </w:r>
      <w:r w:rsidRPr="0029101B">
        <w:rPr>
          <w:rFonts w:ascii="Times New Roman" w:hAnsi="Times New Roman" w:cs="Times New Roman"/>
          <w:sz w:val="28"/>
          <w:szCs w:val="28"/>
        </w:rPr>
        <w:t>по обеспечению сбалансированности</w:t>
      </w:r>
      <w:r>
        <w:rPr>
          <w:rFonts w:ascii="Times New Roman" w:hAnsi="Times New Roman" w:cs="Times New Roman"/>
          <w:sz w:val="28"/>
          <w:szCs w:val="28"/>
        </w:rPr>
        <w:t xml:space="preserve"> </w:t>
      </w:r>
      <w:r w:rsidRPr="0029101B">
        <w:rPr>
          <w:rFonts w:ascii="Times New Roman" w:hAnsi="Times New Roman" w:cs="Times New Roman"/>
          <w:sz w:val="28"/>
          <w:szCs w:val="28"/>
        </w:rPr>
        <w:t>бюджетов поселений</w:t>
      </w:r>
      <w:r>
        <w:rPr>
          <w:rFonts w:ascii="Times New Roman" w:hAnsi="Times New Roman" w:cs="Times New Roman"/>
          <w:sz w:val="28"/>
          <w:szCs w:val="28"/>
        </w:rPr>
        <w:t xml:space="preserve"> </w:t>
      </w:r>
      <w:r w:rsidRPr="00895E53">
        <w:rPr>
          <w:rFonts w:ascii="Times New Roman" w:hAnsi="Times New Roman" w:cs="Times New Roman"/>
          <w:sz w:val="28"/>
          <w:szCs w:val="28"/>
        </w:rPr>
        <w:t xml:space="preserve">предоставляются </w:t>
      </w:r>
      <w:r>
        <w:rPr>
          <w:rFonts w:ascii="Times New Roman" w:hAnsi="Times New Roman" w:cs="Times New Roman"/>
          <w:sz w:val="28"/>
          <w:szCs w:val="28"/>
        </w:rPr>
        <w:t>с</w:t>
      </w:r>
      <w:r w:rsidRPr="00895E53">
        <w:rPr>
          <w:rFonts w:ascii="Times New Roman" w:hAnsi="Times New Roman" w:cs="Times New Roman"/>
          <w:sz w:val="28"/>
          <w:szCs w:val="28"/>
        </w:rPr>
        <w:t xml:space="preserve"> учетом по</w:t>
      </w:r>
      <w:r>
        <w:rPr>
          <w:rFonts w:ascii="Times New Roman" w:hAnsi="Times New Roman" w:cs="Times New Roman"/>
          <w:sz w:val="28"/>
          <w:szCs w:val="28"/>
        </w:rPr>
        <w:t xml:space="preserve">казателей </w:t>
      </w:r>
      <w:r w:rsidR="00EB37D6" w:rsidRPr="00A06A60">
        <w:rPr>
          <w:rFonts w:ascii="Times New Roman" w:hAnsi="Times New Roman" w:cs="Times New Roman"/>
          <w:sz w:val="28"/>
          <w:szCs w:val="28"/>
        </w:rPr>
        <w:t xml:space="preserve">оценки объемов снижения (выпадающих) доходов, возникновения новых (дополнительных) социально значимых и первоочередных расходов, недостатка средств для финансирования социально значимых и первоочередных расходов, влияющих на сбалансированность (кассовые разрывы) местных бюджетов, за исключением расходов, полностью (или частично) финансируемых за счет целевых межбюджетных трансфертов из областного бюджета, ожидаемой оценки соотношения ресурсной базы, социально значимых и первоочередных бюджетных обязательств, а также </w:t>
      </w:r>
      <w:r w:rsidR="00EB37D6" w:rsidRPr="00895E53">
        <w:rPr>
          <w:rFonts w:ascii="Times New Roman" w:hAnsi="Times New Roman" w:cs="Times New Roman"/>
          <w:sz w:val="28"/>
          <w:szCs w:val="28"/>
        </w:rPr>
        <w:t>на основани</w:t>
      </w:r>
      <w:r w:rsidR="00EB37D6">
        <w:rPr>
          <w:rFonts w:ascii="Times New Roman" w:hAnsi="Times New Roman" w:cs="Times New Roman"/>
          <w:sz w:val="28"/>
          <w:szCs w:val="28"/>
        </w:rPr>
        <w:t>и отдельных поручений Губернатора Брянской области</w:t>
      </w:r>
      <w:r w:rsidRPr="00895E53">
        <w:rPr>
          <w:rFonts w:ascii="Times New Roman" w:hAnsi="Times New Roman" w:cs="Times New Roman"/>
          <w:sz w:val="28"/>
          <w:szCs w:val="28"/>
        </w:rPr>
        <w:t>.</w:t>
      </w:r>
    </w:p>
    <w:p w:rsidR="002C51F1" w:rsidRPr="0029101B" w:rsidRDefault="00C17E8C" w:rsidP="00305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2C51F1" w:rsidRPr="0029101B">
        <w:rPr>
          <w:rFonts w:ascii="Times New Roman" w:hAnsi="Times New Roman" w:cs="Times New Roman"/>
          <w:sz w:val="28"/>
          <w:szCs w:val="28"/>
        </w:rPr>
        <w:t xml:space="preserve">. Общий объем субвенции бюджету i-го муниципального района на поддержку мер по обеспечению сбалансированности бюджетов поселений </w:t>
      </w:r>
      <w:r w:rsidR="00F502DB">
        <w:rPr>
          <w:rFonts w:ascii="Times New Roman" w:hAnsi="Times New Roman" w:cs="Times New Roman"/>
          <w:sz w:val="28"/>
          <w:szCs w:val="28"/>
        </w:rPr>
        <w:t xml:space="preserve">(далее - субвенции) </w:t>
      </w:r>
      <w:r w:rsidR="002C51F1" w:rsidRPr="0029101B">
        <w:rPr>
          <w:rFonts w:ascii="Times New Roman" w:hAnsi="Times New Roman" w:cs="Times New Roman"/>
          <w:sz w:val="28"/>
          <w:szCs w:val="28"/>
        </w:rPr>
        <w:t>определяется по формуле:</w:t>
      </w:r>
    </w:p>
    <w:p w:rsidR="002C51F1" w:rsidRPr="0029101B" w:rsidRDefault="002C51F1" w:rsidP="00305CF2">
      <w:pPr>
        <w:pStyle w:val="ConsPlusNormal"/>
        <w:ind w:firstLine="709"/>
        <w:jc w:val="both"/>
        <w:rPr>
          <w:rFonts w:ascii="Times New Roman" w:hAnsi="Times New Roman" w:cs="Times New Roman"/>
          <w:sz w:val="28"/>
          <w:szCs w:val="28"/>
        </w:rPr>
      </w:pPr>
    </w:p>
    <w:p w:rsidR="002C51F1" w:rsidRPr="0029101B" w:rsidRDefault="002C51F1" w:rsidP="00305CF2">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Si = S1i + S2i, где:</w:t>
      </w:r>
    </w:p>
    <w:p w:rsidR="002C51F1" w:rsidRPr="0029101B" w:rsidRDefault="002C51F1" w:rsidP="00305CF2">
      <w:pPr>
        <w:pStyle w:val="ConsPlusNormal"/>
        <w:ind w:firstLine="709"/>
        <w:jc w:val="both"/>
        <w:rPr>
          <w:rFonts w:ascii="Times New Roman" w:hAnsi="Times New Roman" w:cs="Times New Roman"/>
          <w:sz w:val="28"/>
          <w:szCs w:val="28"/>
        </w:rPr>
      </w:pPr>
    </w:p>
    <w:p w:rsidR="002C51F1" w:rsidRPr="0029101B" w:rsidRDefault="002C51F1" w:rsidP="00305CF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Si - общий объем субвенции бюджету i-го муниципального района;</w:t>
      </w:r>
    </w:p>
    <w:p w:rsidR="002C51F1" w:rsidRPr="0029101B" w:rsidRDefault="002C51F1" w:rsidP="00305CF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S1i - первая часть субвенции бюд</w:t>
      </w:r>
      <w:r w:rsidR="00F502DB">
        <w:rPr>
          <w:rFonts w:ascii="Times New Roman" w:hAnsi="Times New Roman" w:cs="Times New Roman"/>
          <w:sz w:val="28"/>
          <w:szCs w:val="28"/>
        </w:rPr>
        <w:t>жету i-го муниципального района</w:t>
      </w:r>
      <w:r w:rsidRPr="0029101B">
        <w:rPr>
          <w:rFonts w:ascii="Times New Roman" w:hAnsi="Times New Roman" w:cs="Times New Roman"/>
          <w:sz w:val="28"/>
          <w:szCs w:val="28"/>
        </w:rPr>
        <w:t>;</w:t>
      </w:r>
    </w:p>
    <w:p w:rsidR="002C51F1" w:rsidRPr="0029101B" w:rsidRDefault="002C51F1" w:rsidP="00305CF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S2i - вторая часть субвенции бюд</w:t>
      </w:r>
      <w:r w:rsidR="00F502DB">
        <w:rPr>
          <w:rFonts w:ascii="Times New Roman" w:hAnsi="Times New Roman" w:cs="Times New Roman"/>
          <w:sz w:val="28"/>
          <w:szCs w:val="28"/>
        </w:rPr>
        <w:t>жету i-го муниципального района</w:t>
      </w:r>
      <w:r w:rsidRPr="0029101B">
        <w:rPr>
          <w:rFonts w:ascii="Times New Roman" w:hAnsi="Times New Roman" w:cs="Times New Roman"/>
          <w:sz w:val="28"/>
          <w:szCs w:val="28"/>
        </w:rPr>
        <w:t>, распределяемая на основании отдельных поручений Губернатора Брянской области.</w:t>
      </w:r>
    </w:p>
    <w:p w:rsidR="002C51F1" w:rsidRPr="0029101B" w:rsidRDefault="00C17E8C" w:rsidP="00305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002C51F1" w:rsidRPr="0029101B">
        <w:rPr>
          <w:rFonts w:ascii="Times New Roman" w:hAnsi="Times New Roman" w:cs="Times New Roman"/>
          <w:sz w:val="28"/>
          <w:szCs w:val="28"/>
        </w:rPr>
        <w:t>. Объем первой части субвенции бюджету i-го муниципального района определяется по формуле:</w:t>
      </w:r>
    </w:p>
    <w:p w:rsidR="002C51F1" w:rsidRPr="0029101B" w:rsidRDefault="002C51F1" w:rsidP="00305CF2">
      <w:pPr>
        <w:pStyle w:val="ConsPlusNormal"/>
        <w:ind w:firstLine="709"/>
        <w:jc w:val="both"/>
        <w:rPr>
          <w:rFonts w:ascii="Times New Roman" w:hAnsi="Times New Roman" w:cs="Times New Roman"/>
          <w:sz w:val="28"/>
          <w:szCs w:val="28"/>
        </w:rPr>
      </w:pPr>
    </w:p>
    <w:p w:rsidR="002C51F1" w:rsidRPr="00176AFD" w:rsidRDefault="002C51F1" w:rsidP="00305CF2">
      <w:pPr>
        <w:pStyle w:val="ConsPlusNormal"/>
        <w:ind w:firstLine="709"/>
        <w:jc w:val="center"/>
        <w:rPr>
          <w:rFonts w:ascii="Times New Roman" w:hAnsi="Times New Roman" w:cs="Times New Roman"/>
          <w:sz w:val="28"/>
          <w:szCs w:val="28"/>
          <w:lang w:val="en-US"/>
        </w:rPr>
      </w:pPr>
      <w:r w:rsidRPr="00935DBF">
        <w:rPr>
          <w:rFonts w:ascii="Times New Roman" w:hAnsi="Times New Roman" w:cs="Times New Roman"/>
          <w:sz w:val="28"/>
          <w:szCs w:val="28"/>
          <w:lang w:val="en-US"/>
        </w:rPr>
        <w:t xml:space="preserve">S1i = S </w:t>
      </w:r>
      <w:r w:rsidR="00EB37D6" w:rsidRPr="007F2F9C">
        <w:rPr>
          <w:rFonts w:ascii="Times New Roman" w:hAnsi="Times New Roman" w:cs="Times New Roman"/>
          <w:sz w:val="28"/>
          <w:szCs w:val="28"/>
          <w:lang w:val="en-US"/>
        </w:rPr>
        <w:t>×</w:t>
      </w:r>
      <w:r w:rsidRPr="00935DBF">
        <w:rPr>
          <w:rFonts w:ascii="Times New Roman" w:hAnsi="Times New Roman" w:cs="Times New Roman"/>
          <w:sz w:val="28"/>
          <w:szCs w:val="28"/>
          <w:lang w:val="en-US"/>
        </w:rPr>
        <w:t xml:space="preserve"> (</w:t>
      </w:r>
      <w:r w:rsidR="00D22E20" w:rsidRPr="00935DBF">
        <w:rPr>
          <w:rFonts w:ascii="Times New Roman" w:hAnsi="Times New Roman" w:cs="Times New Roman"/>
          <w:sz w:val="28"/>
          <w:szCs w:val="28"/>
          <w:lang w:val="en-US"/>
        </w:rPr>
        <w:t>/</w:t>
      </w:r>
      <w:r w:rsidRPr="00935DBF">
        <w:rPr>
          <w:rFonts w:ascii="Times New Roman" w:hAnsi="Times New Roman" w:cs="Times New Roman"/>
          <w:sz w:val="28"/>
          <w:szCs w:val="28"/>
        </w:rPr>
        <w:t>Д</w:t>
      </w:r>
      <w:r w:rsidRPr="00935DBF">
        <w:rPr>
          <w:rFonts w:ascii="Times New Roman" w:hAnsi="Times New Roman" w:cs="Times New Roman"/>
          <w:sz w:val="28"/>
          <w:szCs w:val="28"/>
          <w:lang w:val="en-US"/>
        </w:rPr>
        <w:t>i + /</w:t>
      </w:r>
      <w:r w:rsidRPr="00935DBF">
        <w:rPr>
          <w:rFonts w:ascii="Times New Roman" w:hAnsi="Times New Roman" w:cs="Times New Roman"/>
          <w:sz w:val="28"/>
          <w:szCs w:val="28"/>
        </w:rPr>
        <w:t>Деф</w:t>
      </w:r>
      <w:r w:rsidRPr="00935DBF">
        <w:rPr>
          <w:rFonts w:ascii="Times New Roman" w:hAnsi="Times New Roman" w:cs="Times New Roman"/>
          <w:sz w:val="28"/>
          <w:szCs w:val="28"/>
          <w:lang w:val="en-US"/>
        </w:rPr>
        <w:t xml:space="preserve">i/ - </w:t>
      </w:r>
      <w:r w:rsidRPr="00935DBF">
        <w:rPr>
          <w:rFonts w:ascii="Times New Roman" w:hAnsi="Times New Roman" w:cs="Times New Roman"/>
          <w:sz w:val="28"/>
          <w:szCs w:val="28"/>
        </w:rPr>
        <w:t>Р</w:t>
      </w:r>
      <w:r w:rsidRPr="00935DBF">
        <w:rPr>
          <w:rFonts w:ascii="Times New Roman" w:hAnsi="Times New Roman" w:cs="Times New Roman"/>
          <w:sz w:val="28"/>
          <w:szCs w:val="28"/>
          <w:lang w:val="en-US"/>
        </w:rPr>
        <w:t xml:space="preserve">i/) </w:t>
      </w:r>
      <w:r w:rsidR="007808F6" w:rsidRPr="00176AFD">
        <w:rPr>
          <w:rFonts w:ascii="Times New Roman" w:hAnsi="Times New Roman" w:cs="Times New Roman"/>
          <w:sz w:val="28"/>
          <w:szCs w:val="28"/>
          <w:lang w:val="en-US"/>
        </w:rPr>
        <w:t>/</w:t>
      </w:r>
      <w:r w:rsidRPr="00176AFD">
        <w:rPr>
          <w:rFonts w:ascii="Times New Roman" w:hAnsi="Times New Roman" w:cs="Times New Roman"/>
          <w:sz w:val="28"/>
          <w:szCs w:val="28"/>
          <w:lang w:val="en-US"/>
        </w:rPr>
        <w:t xml:space="preserve"> (</w:t>
      </w:r>
      <w:r w:rsidR="007814B2" w:rsidRPr="00176AFD">
        <w:rPr>
          <w:rFonts w:ascii="Times New Roman" w:hAnsi="Times New Roman" w:cs="Times New Roman"/>
          <w:sz w:val="28"/>
          <w:szCs w:val="28"/>
          <w:lang w:val="en-US"/>
        </w:rPr>
        <w:t>/</w:t>
      </w:r>
      <w:r w:rsidRPr="00935DBF">
        <w:rPr>
          <w:rFonts w:ascii="Times New Roman" w:hAnsi="Times New Roman" w:cs="Times New Roman"/>
          <w:sz w:val="28"/>
          <w:szCs w:val="28"/>
        </w:rPr>
        <w:t>Д</w:t>
      </w:r>
      <w:r w:rsidRPr="00176AFD">
        <w:rPr>
          <w:rFonts w:ascii="Times New Roman" w:hAnsi="Times New Roman" w:cs="Times New Roman"/>
          <w:sz w:val="28"/>
          <w:szCs w:val="28"/>
          <w:lang w:val="en-US"/>
        </w:rPr>
        <w:t xml:space="preserve"> + /</w:t>
      </w:r>
      <w:r w:rsidRPr="00935DBF">
        <w:rPr>
          <w:rFonts w:ascii="Times New Roman" w:hAnsi="Times New Roman" w:cs="Times New Roman"/>
          <w:sz w:val="28"/>
          <w:szCs w:val="28"/>
        </w:rPr>
        <w:t>Деф</w:t>
      </w:r>
      <w:r w:rsidRPr="00176AFD">
        <w:rPr>
          <w:rFonts w:ascii="Times New Roman" w:hAnsi="Times New Roman" w:cs="Times New Roman"/>
          <w:sz w:val="28"/>
          <w:szCs w:val="28"/>
          <w:lang w:val="en-US"/>
        </w:rPr>
        <w:t xml:space="preserve">/ </w:t>
      </w:r>
      <w:r w:rsidR="007814B2" w:rsidRPr="00176AFD">
        <w:rPr>
          <w:rFonts w:ascii="Times New Roman" w:hAnsi="Times New Roman" w:cs="Times New Roman"/>
          <w:sz w:val="28"/>
          <w:szCs w:val="28"/>
          <w:lang w:val="en-US"/>
        </w:rPr>
        <w:t xml:space="preserve">- </w:t>
      </w:r>
      <w:r w:rsidR="007814B2" w:rsidRPr="00935DBF">
        <w:rPr>
          <w:rFonts w:ascii="Times New Roman" w:hAnsi="Times New Roman" w:cs="Times New Roman"/>
          <w:sz w:val="28"/>
          <w:szCs w:val="28"/>
        </w:rPr>
        <w:t>Р</w:t>
      </w:r>
      <w:r w:rsidR="007814B2" w:rsidRPr="00176AFD">
        <w:rPr>
          <w:rFonts w:ascii="Times New Roman" w:hAnsi="Times New Roman" w:cs="Times New Roman"/>
          <w:sz w:val="28"/>
          <w:szCs w:val="28"/>
          <w:lang w:val="en-US"/>
        </w:rPr>
        <w:t>/</w:t>
      </w:r>
      <w:r w:rsidRPr="00176AFD">
        <w:rPr>
          <w:rFonts w:ascii="Times New Roman" w:hAnsi="Times New Roman" w:cs="Times New Roman"/>
          <w:sz w:val="28"/>
          <w:szCs w:val="28"/>
          <w:lang w:val="en-US"/>
        </w:rPr>
        <w:t xml:space="preserve">), </w:t>
      </w:r>
      <w:r w:rsidRPr="0029101B">
        <w:rPr>
          <w:rFonts w:ascii="Times New Roman" w:hAnsi="Times New Roman" w:cs="Times New Roman"/>
          <w:sz w:val="28"/>
          <w:szCs w:val="28"/>
        </w:rPr>
        <w:t>где</w:t>
      </w:r>
      <w:r w:rsidRPr="00176AFD">
        <w:rPr>
          <w:rFonts w:ascii="Times New Roman" w:hAnsi="Times New Roman" w:cs="Times New Roman"/>
          <w:sz w:val="28"/>
          <w:szCs w:val="28"/>
          <w:lang w:val="en-US"/>
        </w:rPr>
        <w:t>:</w:t>
      </w:r>
    </w:p>
    <w:p w:rsidR="002C51F1" w:rsidRPr="00176AFD" w:rsidRDefault="002C51F1" w:rsidP="00305CF2">
      <w:pPr>
        <w:pStyle w:val="ConsPlusNormal"/>
        <w:ind w:firstLine="709"/>
        <w:jc w:val="both"/>
        <w:rPr>
          <w:rFonts w:ascii="Times New Roman" w:hAnsi="Times New Roman" w:cs="Times New Roman"/>
          <w:sz w:val="28"/>
          <w:szCs w:val="28"/>
          <w:lang w:val="en-US"/>
        </w:rPr>
      </w:pPr>
    </w:p>
    <w:p w:rsidR="002C51F1" w:rsidRPr="0029101B" w:rsidRDefault="002C51F1" w:rsidP="00305CF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S1i - объем первой части субвенции бюд</w:t>
      </w:r>
      <w:r w:rsidR="00F502DB">
        <w:rPr>
          <w:rFonts w:ascii="Times New Roman" w:hAnsi="Times New Roman" w:cs="Times New Roman"/>
          <w:sz w:val="28"/>
          <w:szCs w:val="28"/>
        </w:rPr>
        <w:t>жету i-го муниципального района</w:t>
      </w:r>
      <w:r w:rsidRPr="0029101B">
        <w:rPr>
          <w:rFonts w:ascii="Times New Roman" w:hAnsi="Times New Roman" w:cs="Times New Roman"/>
          <w:sz w:val="28"/>
          <w:szCs w:val="28"/>
        </w:rPr>
        <w:t>;</w:t>
      </w:r>
    </w:p>
    <w:p w:rsidR="002C51F1" w:rsidRPr="0029101B" w:rsidRDefault="002C51F1" w:rsidP="00305CF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S - общий объем субвенций</w:t>
      </w:r>
      <w:r w:rsidR="00F502DB">
        <w:rPr>
          <w:rFonts w:ascii="Times New Roman" w:hAnsi="Times New Roman" w:cs="Times New Roman"/>
          <w:sz w:val="28"/>
          <w:szCs w:val="28"/>
        </w:rPr>
        <w:t xml:space="preserve"> бюджетам муниципальных районов</w:t>
      </w:r>
      <w:r w:rsidRPr="0029101B">
        <w:rPr>
          <w:rFonts w:ascii="Times New Roman" w:hAnsi="Times New Roman" w:cs="Times New Roman"/>
          <w:sz w:val="28"/>
          <w:szCs w:val="28"/>
        </w:rPr>
        <w:t>;</w:t>
      </w:r>
    </w:p>
    <w:p w:rsidR="002C51F1" w:rsidRPr="00A06A60" w:rsidRDefault="002C51F1" w:rsidP="00305CF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Дi - </w:t>
      </w:r>
      <w:r w:rsidR="006C22FD" w:rsidRPr="00A06A60">
        <w:rPr>
          <w:rFonts w:ascii="Times New Roman" w:hAnsi="Times New Roman" w:cs="Times New Roman"/>
          <w:sz w:val="28"/>
          <w:szCs w:val="28"/>
        </w:rPr>
        <w:t>оценка</w:t>
      </w:r>
      <w:r w:rsidRPr="00A06A60">
        <w:rPr>
          <w:rFonts w:ascii="Times New Roman" w:hAnsi="Times New Roman" w:cs="Times New Roman"/>
          <w:sz w:val="28"/>
          <w:szCs w:val="28"/>
        </w:rPr>
        <w:t xml:space="preserve"> объем</w:t>
      </w:r>
      <w:r w:rsidR="006C22FD" w:rsidRPr="00A06A60">
        <w:rPr>
          <w:rFonts w:ascii="Times New Roman" w:hAnsi="Times New Roman" w:cs="Times New Roman"/>
          <w:sz w:val="28"/>
          <w:szCs w:val="28"/>
        </w:rPr>
        <w:t>а</w:t>
      </w:r>
      <w:r w:rsidRPr="00A06A60">
        <w:rPr>
          <w:rFonts w:ascii="Times New Roman" w:hAnsi="Times New Roman" w:cs="Times New Roman"/>
          <w:sz w:val="28"/>
          <w:szCs w:val="28"/>
        </w:rPr>
        <w:t xml:space="preserve"> доходов поселений i-го муниципального района</w:t>
      </w:r>
      <w:r w:rsidR="007F2F9C" w:rsidRPr="00A06A60">
        <w:rPr>
          <w:rFonts w:ascii="Times New Roman" w:hAnsi="Times New Roman" w:cs="Times New Roman"/>
          <w:sz w:val="28"/>
          <w:szCs w:val="28"/>
        </w:rPr>
        <w:t>,</w:t>
      </w:r>
      <w:r w:rsidRPr="00A06A60">
        <w:rPr>
          <w:rFonts w:ascii="Times New Roman" w:hAnsi="Times New Roman" w:cs="Times New Roman"/>
          <w:sz w:val="28"/>
          <w:szCs w:val="28"/>
        </w:rPr>
        <w:t xml:space="preserve"> </w:t>
      </w:r>
      <w:r w:rsidR="007F2F9C" w:rsidRPr="00A06A60">
        <w:rPr>
          <w:rFonts w:ascii="Times New Roman" w:hAnsi="Times New Roman" w:cs="Times New Roman"/>
          <w:sz w:val="28"/>
          <w:szCs w:val="28"/>
        </w:rPr>
        <w:t>за исключением целевых межбюджетных трансфертов из областного бюджета</w:t>
      </w:r>
      <w:r w:rsidRPr="00A06A60">
        <w:rPr>
          <w:rFonts w:ascii="Times New Roman" w:hAnsi="Times New Roman" w:cs="Times New Roman"/>
          <w:sz w:val="28"/>
          <w:szCs w:val="28"/>
        </w:rPr>
        <w:t>;</w:t>
      </w:r>
    </w:p>
    <w:p w:rsidR="002C51F1" w:rsidRPr="00A06A60" w:rsidRDefault="002C51F1" w:rsidP="00305CF2">
      <w:pPr>
        <w:pStyle w:val="ConsPlusNormal"/>
        <w:ind w:firstLine="709"/>
        <w:jc w:val="both"/>
        <w:rPr>
          <w:rFonts w:ascii="Times New Roman" w:hAnsi="Times New Roman" w:cs="Times New Roman"/>
          <w:sz w:val="28"/>
          <w:szCs w:val="28"/>
        </w:rPr>
      </w:pPr>
      <w:r w:rsidRPr="00A06A60">
        <w:rPr>
          <w:rFonts w:ascii="Times New Roman" w:hAnsi="Times New Roman" w:cs="Times New Roman"/>
          <w:sz w:val="28"/>
          <w:szCs w:val="28"/>
        </w:rPr>
        <w:t xml:space="preserve">Дефi </w:t>
      </w:r>
      <w:r w:rsidR="006C22FD" w:rsidRPr="00A06A60">
        <w:rPr>
          <w:rFonts w:ascii="Times New Roman" w:hAnsi="Times New Roman" w:cs="Times New Roman"/>
          <w:sz w:val="28"/>
          <w:szCs w:val="28"/>
        </w:rPr>
        <w:t>–</w:t>
      </w:r>
      <w:r w:rsidRPr="00A06A60">
        <w:rPr>
          <w:rFonts w:ascii="Times New Roman" w:hAnsi="Times New Roman" w:cs="Times New Roman"/>
          <w:sz w:val="28"/>
          <w:szCs w:val="28"/>
        </w:rPr>
        <w:t xml:space="preserve"> </w:t>
      </w:r>
      <w:r w:rsidR="006C22FD" w:rsidRPr="00A06A60">
        <w:rPr>
          <w:rFonts w:ascii="Times New Roman" w:hAnsi="Times New Roman" w:cs="Times New Roman"/>
          <w:sz w:val="28"/>
          <w:szCs w:val="28"/>
        </w:rPr>
        <w:t xml:space="preserve">оценка </w:t>
      </w:r>
      <w:r w:rsidRPr="00A06A60">
        <w:rPr>
          <w:rFonts w:ascii="Times New Roman" w:hAnsi="Times New Roman" w:cs="Times New Roman"/>
          <w:sz w:val="28"/>
          <w:szCs w:val="28"/>
        </w:rPr>
        <w:t>дефицит</w:t>
      </w:r>
      <w:r w:rsidR="006C22FD" w:rsidRPr="00A06A60">
        <w:rPr>
          <w:rFonts w:ascii="Times New Roman" w:hAnsi="Times New Roman" w:cs="Times New Roman"/>
          <w:sz w:val="28"/>
          <w:szCs w:val="28"/>
        </w:rPr>
        <w:t>а</w:t>
      </w:r>
      <w:r w:rsidRPr="00A06A60">
        <w:rPr>
          <w:rFonts w:ascii="Times New Roman" w:hAnsi="Times New Roman" w:cs="Times New Roman"/>
          <w:sz w:val="28"/>
          <w:szCs w:val="28"/>
        </w:rPr>
        <w:t xml:space="preserve"> бюджетов поселений i-го муниципального района;</w:t>
      </w:r>
    </w:p>
    <w:p w:rsidR="00C17E8C" w:rsidRPr="00A06A60" w:rsidRDefault="00C17E8C" w:rsidP="00305CF2">
      <w:pPr>
        <w:pStyle w:val="ConsPlusNormal"/>
        <w:ind w:firstLine="709"/>
        <w:jc w:val="both"/>
        <w:rPr>
          <w:rFonts w:ascii="Times New Roman" w:hAnsi="Times New Roman" w:cs="Times New Roman"/>
          <w:sz w:val="28"/>
          <w:szCs w:val="28"/>
        </w:rPr>
      </w:pPr>
      <w:r w:rsidRPr="00A06A60">
        <w:rPr>
          <w:rFonts w:ascii="Times New Roman" w:hAnsi="Times New Roman" w:cs="Times New Roman"/>
          <w:sz w:val="28"/>
          <w:szCs w:val="28"/>
        </w:rPr>
        <w:t xml:space="preserve">Рi – </w:t>
      </w:r>
      <w:r w:rsidR="006C22FD" w:rsidRPr="00A06A60">
        <w:rPr>
          <w:rFonts w:ascii="Times New Roman" w:hAnsi="Times New Roman" w:cs="Times New Roman"/>
          <w:sz w:val="28"/>
          <w:szCs w:val="28"/>
        </w:rPr>
        <w:t xml:space="preserve">оценка </w:t>
      </w:r>
      <w:r w:rsidRPr="00A06A60">
        <w:rPr>
          <w:rFonts w:ascii="Times New Roman" w:hAnsi="Times New Roman" w:cs="Times New Roman"/>
          <w:sz w:val="28"/>
          <w:szCs w:val="28"/>
        </w:rPr>
        <w:t>объем</w:t>
      </w:r>
      <w:r w:rsidR="006C22FD" w:rsidRPr="00A06A60">
        <w:rPr>
          <w:rFonts w:ascii="Times New Roman" w:hAnsi="Times New Roman" w:cs="Times New Roman"/>
          <w:sz w:val="28"/>
          <w:szCs w:val="28"/>
        </w:rPr>
        <w:t>а</w:t>
      </w:r>
      <w:r w:rsidRPr="00A06A60">
        <w:rPr>
          <w:rFonts w:ascii="Times New Roman" w:hAnsi="Times New Roman" w:cs="Times New Roman"/>
          <w:sz w:val="28"/>
          <w:szCs w:val="28"/>
        </w:rPr>
        <w:t xml:space="preserve"> социально значимых и первоочередных расходов бюджета i-го поселения по вопросам местного значения, за исключением расходов, полностью (или частично) финансируемых за счет целевых межбюджетных трансфертов</w:t>
      </w:r>
      <w:r w:rsidR="00A100FD" w:rsidRPr="00A06A60">
        <w:rPr>
          <w:rFonts w:ascii="Times New Roman" w:hAnsi="Times New Roman" w:cs="Times New Roman"/>
          <w:sz w:val="28"/>
          <w:szCs w:val="28"/>
        </w:rPr>
        <w:t xml:space="preserve"> из областного бюджета.</w:t>
      </w:r>
    </w:p>
    <w:p w:rsidR="00C17E8C" w:rsidRPr="00A06A60" w:rsidRDefault="00C17E8C" w:rsidP="00305CF2">
      <w:pPr>
        <w:pStyle w:val="a4"/>
        <w:spacing w:after="0" w:line="240" w:lineRule="auto"/>
        <w:ind w:left="0" w:firstLine="709"/>
        <w:jc w:val="both"/>
        <w:rPr>
          <w:rFonts w:ascii="Times New Roman" w:hAnsi="Times New Roman"/>
          <w:sz w:val="28"/>
          <w:szCs w:val="28"/>
        </w:rPr>
      </w:pPr>
      <w:r w:rsidRPr="00A06A60">
        <w:rPr>
          <w:rFonts w:ascii="Times New Roman" w:hAnsi="Times New Roman"/>
          <w:sz w:val="28"/>
          <w:szCs w:val="28"/>
        </w:rPr>
        <w:t>Социально значимые расходы бюджетов поселений включают расходы на оплату труда, начисления на выплаты по оплате труда, уплату налогов и сборов, оплату коммунальных услуг.</w:t>
      </w:r>
    </w:p>
    <w:p w:rsidR="00C17E8C" w:rsidRPr="00A06A60" w:rsidRDefault="00C17E8C" w:rsidP="00305CF2">
      <w:pPr>
        <w:pStyle w:val="a4"/>
        <w:spacing w:after="0" w:line="240" w:lineRule="auto"/>
        <w:ind w:left="0" w:firstLine="709"/>
        <w:jc w:val="both"/>
        <w:rPr>
          <w:rFonts w:ascii="Times New Roman" w:hAnsi="Times New Roman"/>
          <w:sz w:val="28"/>
          <w:szCs w:val="28"/>
        </w:rPr>
      </w:pPr>
      <w:r w:rsidRPr="00A06A60">
        <w:rPr>
          <w:rFonts w:ascii="Times New Roman" w:hAnsi="Times New Roman"/>
          <w:sz w:val="28"/>
          <w:szCs w:val="28"/>
        </w:rPr>
        <w:t>Первоочередные расходы бюджетов поселений включают расходы на ус</w:t>
      </w:r>
      <w:r w:rsidR="00312EE4" w:rsidRPr="00A06A60">
        <w:rPr>
          <w:rFonts w:ascii="Times New Roman" w:hAnsi="Times New Roman"/>
          <w:sz w:val="28"/>
          <w:szCs w:val="28"/>
        </w:rPr>
        <w:t>луги связи, транспортные услуги</w:t>
      </w:r>
      <w:r w:rsidRPr="00A06A60">
        <w:rPr>
          <w:rFonts w:ascii="Times New Roman" w:hAnsi="Times New Roman"/>
          <w:sz w:val="28"/>
          <w:szCs w:val="28"/>
        </w:rPr>
        <w:t xml:space="preserve"> и работы (услуги) по содержанию имущества.</w:t>
      </w:r>
    </w:p>
    <w:p w:rsidR="002C51F1" w:rsidRPr="00A06A60" w:rsidRDefault="002C51F1" w:rsidP="00305CF2">
      <w:pPr>
        <w:pStyle w:val="ConsPlusNormal"/>
        <w:ind w:firstLine="709"/>
        <w:jc w:val="both"/>
        <w:rPr>
          <w:rFonts w:ascii="Times New Roman" w:hAnsi="Times New Roman" w:cs="Times New Roman"/>
          <w:sz w:val="28"/>
          <w:szCs w:val="28"/>
        </w:rPr>
      </w:pPr>
      <w:r w:rsidRPr="00A06A60">
        <w:rPr>
          <w:rFonts w:ascii="Times New Roman" w:hAnsi="Times New Roman" w:cs="Times New Roman"/>
          <w:sz w:val="28"/>
          <w:szCs w:val="28"/>
        </w:rPr>
        <w:t xml:space="preserve">Д </w:t>
      </w:r>
      <w:r w:rsidR="006C22FD" w:rsidRPr="00A06A60">
        <w:rPr>
          <w:rFonts w:ascii="Times New Roman" w:hAnsi="Times New Roman" w:cs="Times New Roman"/>
          <w:sz w:val="28"/>
          <w:szCs w:val="28"/>
        </w:rPr>
        <w:t>–</w:t>
      </w:r>
      <w:r w:rsidRPr="00A06A60">
        <w:rPr>
          <w:rFonts w:ascii="Times New Roman" w:hAnsi="Times New Roman" w:cs="Times New Roman"/>
          <w:sz w:val="28"/>
          <w:szCs w:val="28"/>
        </w:rPr>
        <w:t xml:space="preserve"> </w:t>
      </w:r>
      <w:r w:rsidR="006C22FD" w:rsidRPr="00A06A60">
        <w:rPr>
          <w:rFonts w:ascii="Times New Roman" w:hAnsi="Times New Roman" w:cs="Times New Roman"/>
          <w:sz w:val="28"/>
          <w:szCs w:val="28"/>
        </w:rPr>
        <w:t xml:space="preserve">оценка объема доходов </w:t>
      </w:r>
      <w:r w:rsidRPr="00A06A60">
        <w:rPr>
          <w:rFonts w:ascii="Times New Roman" w:hAnsi="Times New Roman" w:cs="Times New Roman"/>
          <w:sz w:val="28"/>
          <w:szCs w:val="28"/>
        </w:rPr>
        <w:t>поселений муниципальных районов с учетом межбюджетных трансфертов;</w:t>
      </w:r>
    </w:p>
    <w:p w:rsidR="002C51F1" w:rsidRPr="0029101B" w:rsidRDefault="002C51F1" w:rsidP="00305CF2">
      <w:pPr>
        <w:pStyle w:val="ConsPlusNormal"/>
        <w:ind w:firstLine="709"/>
        <w:jc w:val="both"/>
        <w:rPr>
          <w:rFonts w:ascii="Times New Roman" w:hAnsi="Times New Roman" w:cs="Times New Roman"/>
          <w:sz w:val="28"/>
          <w:szCs w:val="28"/>
        </w:rPr>
      </w:pPr>
      <w:r w:rsidRPr="00A06A60">
        <w:rPr>
          <w:rFonts w:ascii="Times New Roman" w:hAnsi="Times New Roman" w:cs="Times New Roman"/>
          <w:sz w:val="28"/>
          <w:szCs w:val="28"/>
        </w:rPr>
        <w:t xml:space="preserve">Деф </w:t>
      </w:r>
      <w:r w:rsidR="006C22FD" w:rsidRPr="00A06A60">
        <w:rPr>
          <w:rFonts w:ascii="Times New Roman" w:hAnsi="Times New Roman" w:cs="Times New Roman"/>
          <w:sz w:val="28"/>
          <w:szCs w:val="28"/>
        </w:rPr>
        <w:t>–</w:t>
      </w:r>
      <w:r w:rsidRPr="00A06A60">
        <w:rPr>
          <w:rFonts w:ascii="Times New Roman" w:hAnsi="Times New Roman" w:cs="Times New Roman"/>
          <w:sz w:val="28"/>
          <w:szCs w:val="28"/>
        </w:rPr>
        <w:t xml:space="preserve"> </w:t>
      </w:r>
      <w:r w:rsidR="006C22FD" w:rsidRPr="00A06A60">
        <w:rPr>
          <w:rFonts w:ascii="Times New Roman" w:hAnsi="Times New Roman" w:cs="Times New Roman"/>
          <w:sz w:val="28"/>
          <w:szCs w:val="28"/>
        </w:rPr>
        <w:t xml:space="preserve">оценка </w:t>
      </w:r>
      <w:r w:rsidRPr="00A06A60">
        <w:rPr>
          <w:rFonts w:ascii="Times New Roman" w:hAnsi="Times New Roman" w:cs="Times New Roman"/>
          <w:sz w:val="28"/>
          <w:szCs w:val="28"/>
        </w:rPr>
        <w:t>дефицит</w:t>
      </w:r>
      <w:r w:rsidR="006C22FD" w:rsidRPr="00A06A60">
        <w:rPr>
          <w:rFonts w:ascii="Times New Roman" w:hAnsi="Times New Roman" w:cs="Times New Roman"/>
          <w:sz w:val="28"/>
          <w:szCs w:val="28"/>
        </w:rPr>
        <w:t>а</w:t>
      </w:r>
      <w:r w:rsidRPr="00A06A60">
        <w:rPr>
          <w:rFonts w:ascii="Times New Roman" w:hAnsi="Times New Roman" w:cs="Times New Roman"/>
          <w:sz w:val="28"/>
          <w:szCs w:val="28"/>
        </w:rPr>
        <w:t xml:space="preserve"> </w:t>
      </w:r>
      <w:r w:rsidRPr="0029101B">
        <w:rPr>
          <w:rFonts w:ascii="Times New Roman" w:hAnsi="Times New Roman" w:cs="Times New Roman"/>
          <w:sz w:val="28"/>
          <w:szCs w:val="28"/>
        </w:rPr>
        <w:t xml:space="preserve">бюджетов поселений муниципальных районов в соответствии с нормами Бюджетного </w:t>
      </w:r>
      <w:hyperlink r:id="rId16" w:history="1">
        <w:r w:rsidRPr="007814B2">
          <w:rPr>
            <w:rFonts w:ascii="Times New Roman" w:hAnsi="Times New Roman" w:cs="Times New Roman"/>
            <w:sz w:val="28"/>
            <w:szCs w:val="28"/>
          </w:rPr>
          <w:t>кодекса</w:t>
        </w:r>
      </w:hyperlink>
      <w:r w:rsidRPr="0029101B">
        <w:rPr>
          <w:rFonts w:ascii="Times New Roman" w:hAnsi="Times New Roman" w:cs="Times New Roman"/>
          <w:sz w:val="28"/>
          <w:szCs w:val="28"/>
        </w:rPr>
        <w:t xml:space="preserve"> Российской Федерации;</w:t>
      </w:r>
    </w:p>
    <w:p w:rsidR="00C17E8C" w:rsidRPr="0029101B" w:rsidRDefault="00C17E8C" w:rsidP="00305CF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Р </w:t>
      </w:r>
      <w:r>
        <w:rPr>
          <w:rFonts w:ascii="Times New Roman" w:hAnsi="Times New Roman" w:cs="Times New Roman"/>
          <w:sz w:val="28"/>
          <w:szCs w:val="28"/>
        </w:rPr>
        <w:t>–</w:t>
      </w:r>
      <w:r w:rsidRPr="0029101B">
        <w:rPr>
          <w:rFonts w:ascii="Times New Roman" w:hAnsi="Times New Roman" w:cs="Times New Roman"/>
          <w:sz w:val="28"/>
          <w:szCs w:val="28"/>
        </w:rPr>
        <w:t xml:space="preserve"> </w:t>
      </w:r>
      <w:r w:rsidR="006C22FD">
        <w:rPr>
          <w:rFonts w:ascii="Times New Roman" w:hAnsi="Times New Roman" w:cs="Times New Roman"/>
          <w:sz w:val="28"/>
          <w:szCs w:val="28"/>
        </w:rPr>
        <w:t xml:space="preserve">оценка </w:t>
      </w:r>
      <w:r w:rsidRPr="0029101B">
        <w:rPr>
          <w:rFonts w:ascii="Times New Roman" w:hAnsi="Times New Roman" w:cs="Times New Roman"/>
          <w:sz w:val="28"/>
          <w:szCs w:val="28"/>
        </w:rPr>
        <w:t>объем</w:t>
      </w:r>
      <w:r w:rsidR="006C22FD">
        <w:rPr>
          <w:rFonts w:ascii="Times New Roman" w:hAnsi="Times New Roman" w:cs="Times New Roman"/>
          <w:sz w:val="28"/>
          <w:szCs w:val="28"/>
        </w:rPr>
        <w:t>а</w:t>
      </w:r>
      <w:r w:rsidRPr="0029101B">
        <w:rPr>
          <w:rFonts w:ascii="Times New Roman" w:hAnsi="Times New Roman" w:cs="Times New Roman"/>
          <w:sz w:val="28"/>
          <w:szCs w:val="28"/>
        </w:rPr>
        <w:t xml:space="preserve"> </w:t>
      </w:r>
      <w:r>
        <w:rPr>
          <w:rFonts w:ascii="Times New Roman" w:hAnsi="Times New Roman" w:cs="Times New Roman"/>
          <w:sz w:val="28"/>
          <w:szCs w:val="28"/>
        </w:rPr>
        <w:t xml:space="preserve">социально значимых </w:t>
      </w:r>
      <w:r w:rsidRPr="0029101B">
        <w:rPr>
          <w:rFonts w:ascii="Times New Roman" w:hAnsi="Times New Roman" w:cs="Times New Roman"/>
          <w:sz w:val="28"/>
          <w:szCs w:val="28"/>
        </w:rPr>
        <w:t xml:space="preserve">расходов </w:t>
      </w:r>
      <w:r>
        <w:rPr>
          <w:rFonts w:ascii="Times New Roman" w:hAnsi="Times New Roman" w:cs="Times New Roman"/>
          <w:sz w:val="28"/>
          <w:szCs w:val="28"/>
        </w:rPr>
        <w:t>и первоочередных бюджетов всех поселений по вопросам местного значения</w:t>
      </w:r>
      <w:r w:rsidRPr="0029101B">
        <w:rPr>
          <w:rFonts w:ascii="Times New Roman" w:hAnsi="Times New Roman" w:cs="Times New Roman"/>
          <w:sz w:val="28"/>
          <w:szCs w:val="28"/>
        </w:rPr>
        <w:t>, за исключением расходов, полностью (или частично</w:t>
      </w:r>
      <w:r>
        <w:rPr>
          <w:rFonts w:ascii="Times New Roman" w:hAnsi="Times New Roman" w:cs="Times New Roman"/>
          <w:sz w:val="28"/>
          <w:szCs w:val="28"/>
        </w:rPr>
        <w:t>) финансируемых за счет целевых межбюджетных трансфертов из областного бюджета.</w:t>
      </w:r>
    </w:p>
    <w:p w:rsidR="001E777C" w:rsidRPr="0029101B" w:rsidRDefault="001E777C" w:rsidP="00305CF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При расчете объема расходов бюджетов </w:t>
      </w:r>
      <w:r>
        <w:rPr>
          <w:rFonts w:ascii="Times New Roman" w:hAnsi="Times New Roman" w:cs="Times New Roman"/>
          <w:sz w:val="28"/>
          <w:szCs w:val="28"/>
        </w:rPr>
        <w:t xml:space="preserve">поселений </w:t>
      </w:r>
      <w:r w:rsidRPr="0029101B">
        <w:rPr>
          <w:rFonts w:ascii="Times New Roman" w:hAnsi="Times New Roman" w:cs="Times New Roman"/>
          <w:sz w:val="28"/>
          <w:szCs w:val="28"/>
        </w:rPr>
        <w:t xml:space="preserve">не учитываются объемы </w:t>
      </w:r>
      <w:r>
        <w:rPr>
          <w:rFonts w:ascii="Times New Roman" w:hAnsi="Times New Roman" w:cs="Times New Roman"/>
          <w:sz w:val="28"/>
          <w:szCs w:val="28"/>
        </w:rPr>
        <w:t xml:space="preserve">просроченной </w:t>
      </w:r>
      <w:r w:rsidRPr="0029101B">
        <w:rPr>
          <w:rFonts w:ascii="Times New Roman" w:hAnsi="Times New Roman" w:cs="Times New Roman"/>
          <w:sz w:val="28"/>
          <w:szCs w:val="28"/>
        </w:rPr>
        <w:t>кредиторской задолженности органов местного самоуправления, муниципальных казенных, бюджетных и автономных учреждений.</w:t>
      </w:r>
    </w:p>
    <w:p w:rsidR="002C51F1" w:rsidRPr="0029101B" w:rsidRDefault="002C51F1" w:rsidP="00305CF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Первая часть субвенции бюджетам муниципальных районов на поддержку мер по обеспечению сбалансированности бюджетов поселений распределяется законом Брянской области об областном бюджете на </w:t>
      </w:r>
      <w:r w:rsidR="00EB37D6" w:rsidRPr="00A06A60">
        <w:rPr>
          <w:rFonts w:ascii="Times New Roman" w:hAnsi="Times New Roman" w:cs="Times New Roman"/>
          <w:sz w:val="28"/>
          <w:szCs w:val="28"/>
        </w:rPr>
        <w:t xml:space="preserve">соответствующий </w:t>
      </w:r>
      <w:r w:rsidRPr="0029101B">
        <w:rPr>
          <w:rFonts w:ascii="Times New Roman" w:hAnsi="Times New Roman" w:cs="Times New Roman"/>
          <w:sz w:val="28"/>
          <w:szCs w:val="28"/>
        </w:rPr>
        <w:t>финансовый год и плановый период.</w:t>
      </w:r>
    </w:p>
    <w:p w:rsidR="002C51F1" w:rsidRPr="0029101B" w:rsidRDefault="00C17E8C" w:rsidP="00305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2C51F1" w:rsidRPr="0029101B">
        <w:rPr>
          <w:rFonts w:ascii="Times New Roman" w:hAnsi="Times New Roman" w:cs="Times New Roman"/>
          <w:sz w:val="28"/>
          <w:szCs w:val="28"/>
        </w:rPr>
        <w:t>. Объем второй части субвенции бюджетам муниципальных районов на поддержку мер по обеспечению сбалансированности бюджетов поселений распределяется на основании отдельных поручений Губернатора Брянской области в течение года с учетом результатов исполнения бюджетов поселений.</w:t>
      </w:r>
    </w:p>
    <w:p w:rsidR="002C51F1" w:rsidRPr="0029101B" w:rsidRDefault="002C51F1" w:rsidP="00305CF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Предоставление субвенции на основании отдельных поручений Губернатора Брянской области осуществляется по результатам рассмотрения </w:t>
      </w:r>
      <w:r w:rsidRPr="0029101B">
        <w:rPr>
          <w:rFonts w:ascii="Times New Roman" w:hAnsi="Times New Roman" w:cs="Times New Roman"/>
          <w:sz w:val="28"/>
          <w:szCs w:val="28"/>
        </w:rPr>
        <w:lastRenderedPageBreak/>
        <w:t>мотивированного обращения главы (администрации) муниципального образования при возникновении в течение соответствующего финансового года следующих ситуаций:</w:t>
      </w:r>
    </w:p>
    <w:p w:rsidR="00B93382" w:rsidRPr="0029101B" w:rsidRDefault="009D08F3" w:rsidP="00305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уменьшения</w:t>
      </w:r>
      <w:r w:rsidR="00B93382">
        <w:rPr>
          <w:rFonts w:ascii="Times New Roman" w:hAnsi="Times New Roman" w:cs="Times New Roman"/>
          <w:sz w:val="28"/>
          <w:szCs w:val="28"/>
        </w:rPr>
        <w:t xml:space="preserve"> поступления</w:t>
      </w:r>
      <w:r w:rsidR="00B93382" w:rsidRPr="0029101B">
        <w:rPr>
          <w:rFonts w:ascii="Times New Roman" w:hAnsi="Times New Roman" w:cs="Times New Roman"/>
          <w:sz w:val="28"/>
          <w:szCs w:val="28"/>
        </w:rPr>
        <w:t xml:space="preserve"> налоговых и неналоговых доходов бюджетов </w:t>
      </w:r>
      <w:r w:rsidR="00B93382">
        <w:rPr>
          <w:rFonts w:ascii="Times New Roman" w:hAnsi="Times New Roman" w:cs="Times New Roman"/>
          <w:sz w:val="28"/>
          <w:szCs w:val="28"/>
        </w:rPr>
        <w:t xml:space="preserve">поселений </w:t>
      </w:r>
      <w:r w:rsidR="00B93382" w:rsidRPr="0029101B">
        <w:rPr>
          <w:rFonts w:ascii="Times New Roman" w:hAnsi="Times New Roman" w:cs="Times New Roman"/>
          <w:sz w:val="28"/>
          <w:szCs w:val="28"/>
        </w:rPr>
        <w:t>при наличии объективных факторов, подкрепленных финансово-экономическими обоснованиями;</w:t>
      </w:r>
    </w:p>
    <w:p w:rsidR="00B93382" w:rsidRDefault="00B93382" w:rsidP="00305CF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возникновени</w:t>
      </w:r>
      <w:r w:rsidR="009D08F3">
        <w:rPr>
          <w:rFonts w:ascii="Times New Roman" w:hAnsi="Times New Roman" w:cs="Times New Roman"/>
          <w:sz w:val="28"/>
          <w:szCs w:val="28"/>
        </w:rPr>
        <w:t>я</w:t>
      </w:r>
      <w:r>
        <w:rPr>
          <w:rFonts w:ascii="Times New Roman" w:hAnsi="Times New Roman" w:cs="Times New Roman"/>
          <w:sz w:val="28"/>
          <w:szCs w:val="28"/>
        </w:rPr>
        <w:t xml:space="preserve"> дополнительных расходов местных бюджетов, обусловленных влиянием </w:t>
      </w:r>
      <w:r w:rsidRPr="0029101B">
        <w:rPr>
          <w:rFonts w:ascii="Times New Roman" w:hAnsi="Times New Roman" w:cs="Times New Roman"/>
          <w:sz w:val="28"/>
          <w:szCs w:val="28"/>
        </w:rPr>
        <w:t xml:space="preserve">объективных </w:t>
      </w:r>
      <w:r>
        <w:rPr>
          <w:rFonts w:ascii="Times New Roman" w:hAnsi="Times New Roman" w:cs="Times New Roman"/>
          <w:sz w:val="28"/>
          <w:szCs w:val="28"/>
        </w:rPr>
        <w:t>факторов</w:t>
      </w:r>
      <w:r w:rsidRPr="0029101B">
        <w:rPr>
          <w:rFonts w:ascii="Times New Roman" w:hAnsi="Times New Roman" w:cs="Times New Roman"/>
          <w:sz w:val="28"/>
          <w:szCs w:val="28"/>
        </w:rPr>
        <w:t>, влияющих на объемы бюджетных обязательств</w:t>
      </w:r>
      <w:r>
        <w:rPr>
          <w:rFonts w:ascii="Times New Roman" w:hAnsi="Times New Roman" w:cs="Times New Roman"/>
          <w:sz w:val="28"/>
          <w:szCs w:val="28"/>
        </w:rPr>
        <w:t xml:space="preserve"> муниципальных образований</w:t>
      </w:r>
      <w:r w:rsidR="009D08F3">
        <w:rPr>
          <w:rFonts w:ascii="Times New Roman" w:hAnsi="Times New Roman" w:cs="Times New Roman"/>
          <w:sz w:val="28"/>
          <w:szCs w:val="28"/>
        </w:rPr>
        <w:t>;</w:t>
      </w:r>
    </w:p>
    <w:p w:rsidR="009D08F3" w:rsidRPr="00A06A60" w:rsidRDefault="009D08F3" w:rsidP="00305CF2">
      <w:pPr>
        <w:pStyle w:val="ConsPlusNormal"/>
        <w:ind w:firstLine="709"/>
        <w:jc w:val="both"/>
        <w:rPr>
          <w:rFonts w:ascii="Times New Roman" w:hAnsi="Times New Roman" w:cs="Times New Roman"/>
          <w:sz w:val="28"/>
          <w:szCs w:val="28"/>
        </w:rPr>
      </w:pPr>
      <w:r w:rsidRPr="00A06A60">
        <w:rPr>
          <w:rFonts w:ascii="Times New Roman" w:hAnsi="Times New Roman" w:cs="Times New Roman"/>
          <w:sz w:val="28"/>
          <w:szCs w:val="28"/>
        </w:rPr>
        <w:t xml:space="preserve">необходимости решения актуальных вопросов местного значения. </w:t>
      </w:r>
    </w:p>
    <w:p w:rsidR="002C51F1" w:rsidRPr="0029101B" w:rsidRDefault="002C51F1" w:rsidP="00305CF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Предоставление субвенций на основании отдельных поручений Губернатора Брянской области осуществляется в соответствии с соглашением, заключаемым департаментом финансов Брянской области и администрацией муниципального района.</w:t>
      </w:r>
    </w:p>
    <w:p w:rsidR="002C51F1" w:rsidRPr="0029101B" w:rsidRDefault="002C51F1" w:rsidP="00305CF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Распределение средств субвенции на основании отдельных поручений Губернатора Брянской области утверждается нормативным правовым актом Правительства Брянской области.</w:t>
      </w:r>
    </w:p>
    <w:p w:rsidR="002C51F1" w:rsidRPr="0029101B" w:rsidRDefault="00C17E8C" w:rsidP="00305CF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2C51F1" w:rsidRPr="0029101B">
        <w:rPr>
          <w:rFonts w:ascii="Times New Roman" w:hAnsi="Times New Roman" w:cs="Times New Roman"/>
          <w:sz w:val="28"/>
          <w:szCs w:val="28"/>
        </w:rPr>
        <w:t xml:space="preserve">. Перечисление субвенций бюджетам муниципальных районов на поддержку мер по обеспечению сбалансированности бюджетов поселений производится в соответствии со сводной бюджетной росписью областного бюджета и кассовым планом выплат. В пределах годовых назначений бюджетам муниципальных районов могут предоставляться авансовые субвенции на поддержку мер по обеспечению сбалансированности </w:t>
      </w:r>
      <w:r w:rsidR="006258C7" w:rsidRPr="00305CF2">
        <w:rPr>
          <w:rFonts w:ascii="Times New Roman" w:hAnsi="Times New Roman" w:cs="Times New Roman"/>
          <w:sz w:val="28"/>
          <w:szCs w:val="28"/>
        </w:rPr>
        <w:t>бюджетов</w:t>
      </w:r>
      <w:r w:rsidR="006258C7">
        <w:rPr>
          <w:rFonts w:ascii="Times New Roman" w:hAnsi="Times New Roman" w:cs="Times New Roman"/>
          <w:sz w:val="28"/>
          <w:szCs w:val="28"/>
        </w:rPr>
        <w:t xml:space="preserve"> </w:t>
      </w:r>
      <w:r w:rsidR="002C51F1" w:rsidRPr="0029101B">
        <w:rPr>
          <w:rFonts w:ascii="Times New Roman" w:hAnsi="Times New Roman" w:cs="Times New Roman"/>
          <w:sz w:val="28"/>
          <w:szCs w:val="28"/>
        </w:rPr>
        <w:t>поселений.</w:t>
      </w:r>
    </w:p>
    <w:p w:rsidR="002C51F1" w:rsidRPr="0029101B" w:rsidRDefault="002C51F1" w:rsidP="00305CF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В случае использования средств областного бюджета не по целевому назначению соответствующие средства взыскиваются в областной бюджет в порядке, установленном законодательством Российской Федерации.</w:t>
      </w:r>
    </w:p>
    <w:p w:rsidR="002C51F1" w:rsidRPr="0029101B" w:rsidRDefault="002C51F1" w:rsidP="00305CF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Неиспользованные по состоянию на 1 января очередного финансового года остатки целевых средств подлежат возврату в областной бюджет.</w:t>
      </w:r>
    </w:p>
    <w:p w:rsidR="001624FC" w:rsidRDefault="002C51F1" w:rsidP="00596A0C">
      <w:pPr>
        <w:pStyle w:val="ConsPlusNormal"/>
        <w:tabs>
          <w:tab w:val="left" w:pos="5103"/>
          <w:tab w:val="left" w:pos="5387"/>
        </w:tabs>
        <w:ind w:firstLine="5387"/>
        <w:rPr>
          <w:rFonts w:ascii="Times New Roman" w:hAnsi="Times New Roman" w:cs="Times New Roman"/>
          <w:sz w:val="28"/>
          <w:szCs w:val="28"/>
        </w:rPr>
        <w:sectPr w:rsidR="001624FC" w:rsidSect="001624FC">
          <w:pgSz w:w="11906" w:h="16838"/>
          <w:pgMar w:top="1134" w:right="850" w:bottom="1134" w:left="1701" w:header="708" w:footer="708" w:gutter="0"/>
          <w:pgNumType w:start="1"/>
          <w:cols w:space="708"/>
          <w:docGrid w:linePitch="360"/>
        </w:sectPr>
      </w:pPr>
      <w:r>
        <w:rPr>
          <w:rFonts w:ascii="Times New Roman" w:hAnsi="Times New Roman" w:cs="Times New Roman"/>
          <w:sz w:val="28"/>
          <w:szCs w:val="28"/>
        </w:rPr>
        <w:br w:type="page"/>
      </w:r>
    </w:p>
    <w:p w:rsidR="00596A0C" w:rsidRDefault="00596A0C" w:rsidP="00596A0C">
      <w:pPr>
        <w:pStyle w:val="ConsPlusNormal"/>
        <w:tabs>
          <w:tab w:val="left" w:pos="5103"/>
          <w:tab w:val="left" w:pos="5387"/>
        </w:tabs>
        <w:ind w:firstLine="5387"/>
        <w:rPr>
          <w:rFonts w:ascii="Times New Roman" w:hAnsi="Times New Roman" w:cs="Times New Roman"/>
          <w:color w:val="0000FF"/>
          <w:sz w:val="28"/>
          <w:szCs w:val="28"/>
        </w:rPr>
      </w:pPr>
      <w:r w:rsidRPr="0060778D">
        <w:rPr>
          <w:rFonts w:ascii="Times New Roman" w:hAnsi="Times New Roman" w:cs="Times New Roman"/>
          <w:color w:val="0000FF"/>
          <w:sz w:val="28"/>
          <w:szCs w:val="28"/>
        </w:rPr>
        <w:lastRenderedPageBreak/>
        <w:t xml:space="preserve">Приложение </w:t>
      </w:r>
      <w:r>
        <w:rPr>
          <w:rFonts w:ascii="Times New Roman" w:hAnsi="Times New Roman" w:cs="Times New Roman"/>
          <w:color w:val="0000FF"/>
          <w:sz w:val="28"/>
          <w:szCs w:val="28"/>
        </w:rPr>
        <w:t>8</w:t>
      </w:r>
    </w:p>
    <w:p w:rsidR="00596A0C" w:rsidRDefault="00596A0C" w:rsidP="00596A0C">
      <w:pPr>
        <w:pStyle w:val="ConsPlusNormal"/>
        <w:tabs>
          <w:tab w:val="left" w:pos="5103"/>
          <w:tab w:val="left" w:pos="5387"/>
        </w:tabs>
        <w:ind w:firstLine="5387"/>
        <w:rPr>
          <w:rFonts w:ascii="Times New Roman" w:hAnsi="Times New Roman" w:cs="Times New Roman"/>
          <w:sz w:val="28"/>
          <w:szCs w:val="28"/>
        </w:rPr>
      </w:pPr>
      <w:r w:rsidRPr="0029101B">
        <w:rPr>
          <w:rFonts w:ascii="Times New Roman" w:hAnsi="Times New Roman" w:cs="Times New Roman"/>
          <w:sz w:val="28"/>
          <w:szCs w:val="28"/>
        </w:rPr>
        <w:t>к Закону Брянской области</w:t>
      </w:r>
    </w:p>
    <w:p w:rsidR="00596A0C" w:rsidRDefault="00596A0C" w:rsidP="00596A0C">
      <w:pPr>
        <w:pStyle w:val="ConsPlusNormal"/>
        <w:tabs>
          <w:tab w:val="left" w:pos="5103"/>
          <w:tab w:val="left" w:pos="5387"/>
        </w:tabs>
        <w:ind w:firstLine="5387"/>
        <w:rPr>
          <w:rFonts w:ascii="Times New Roman" w:hAnsi="Times New Roman" w:cs="Times New Roman"/>
          <w:sz w:val="28"/>
          <w:szCs w:val="28"/>
        </w:rPr>
      </w:pPr>
      <w:r>
        <w:rPr>
          <w:rFonts w:ascii="Times New Roman" w:hAnsi="Times New Roman" w:cs="Times New Roman"/>
          <w:sz w:val="28"/>
          <w:szCs w:val="28"/>
        </w:rPr>
        <w:t>«О межбюджетных отношениях</w:t>
      </w:r>
    </w:p>
    <w:p w:rsidR="00596A0C" w:rsidRPr="0029101B" w:rsidRDefault="00596A0C" w:rsidP="00596A0C">
      <w:pPr>
        <w:pStyle w:val="ConsPlusNormal"/>
        <w:tabs>
          <w:tab w:val="left" w:pos="5103"/>
          <w:tab w:val="left" w:pos="5387"/>
        </w:tabs>
        <w:ind w:firstLine="5387"/>
        <w:rPr>
          <w:rFonts w:ascii="Times New Roman" w:hAnsi="Times New Roman" w:cs="Times New Roman"/>
          <w:sz w:val="28"/>
          <w:szCs w:val="28"/>
        </w:rPr>
      </w:pPr>
      <w:r>
        <w:rPr>
          <w:rFonts w:ascii="Times New Roman" w:hAnsi="Times New Roman" w:cs="Times New Roman"/>
          <w:sz w:val="28"/>
          <w:szCs w:val="28"/>
        </w:rPr>
        <w:t>в Брянской области»</w:t>
      </w:r>
    </w:p>
    <w:p w:rsidR="002C51F1" w:rsidRPr="0029101B" w:rsidRDefault="002C51F1" w:rsidP="00596A0C">
      <w:pPr>
        <w:pStyle w:val="ConsPlusNormal"/>
        <w:jc w:val="right"/>
        <w:rPr>
          <w:rFonts w:ascii="Times New Roman" w:hAnsi="Times New Roman" w:cs="Times New Roman"/>
          <w:sz w:val="28"/>
          <w:szCs w:val="28"/>
        </w:rPr>
      </w:pPr>
    </w:p>
    <w:p w:rsidR="002C51F1" w:rsidRPr="0029101B" w:rsidRDefault="002C51F1" w:rsidP="002C51F1">
      <w:pPr>
        <w:pStyle w:val="ConsPlusTitle"/>
        <w:jc w:val="center"/>
        <w:rPr>
          <w:rFonts w:ascii="Times New Roman" w:hAnsi="Times New Roman" w:cs="Times New Roman"/>
          <w:sz w:val="28"/>
          <w:szCs w:val="28"/>
        </w:rPr>
      </w:pPr>
      <w:bookmarkStart w:id="22" w:name="P1678"/>
      <w:bookmarkEnd w:id="22"/>
      <w:r w:rsidRPr="0029101B">
        <w:rPr>
          <w:rFonts w:ascii="Times New Roman" w:hAnsi="Times New Roman" w:cs="Times New Roman"/>
          <w:sz w:val="28"/>
          <w:szCs w:val="28"/>
        </w:rPr>
        <w:t>Методика</w:t>
      </w:r>
    </w:p>
    <w:p w:rsidR="002C51F1" w:rsidRDefault="002C51F1" w:rsidP="002C51F1">
      <w:pPr>
        <w:pStyle w:val="ConsPlusTitle"/>
        <w:jc w:val="center"/>
        <w:rPr>
          <w:rFonts w:ascii="Times New Roman" w:hAnsi="Times New Roman" w:cs="Times New Roman"/>
          <w:sz w:val="28"/>
          <w:szCs w:val="28"/>
        </w:rPr>
      </w:pPr>
      <w:r w:rsidRPr="002C51F1">
        <w:rPr>
          <w:rFonts w:ascii="Times New Roman" w:hAnsi="Times New Roman" w:cs="Times New Roman"/>
          <w:sz w:val="28"/>
          <w:szCs w:val="28"/>
        </w:rPr>
        <w:t>расчета органами местного самоуправления муниципальных районов размера дотаций на поддержку мер по обеспечению сбалансированности бюджетов поселений за счет субвенций из областного бюджета</w:t>
      </w:r>
    </w:p>
    <w:p w:rsidR="002C51F1" w:rsidRPr="0029101B" w:rsidRDefault="002C51F1" w:rsidP="002C51F1">
      <w:pPr>
        <w:pStyle w:val="ConsPlusTitle"/>
        <w:jc w:val="center"/>
        <w:rPr>
          <w:rFonts w:ascii="Times New Roman" w:hAnsi="Times New Roman" w:cs="Times New Roman"/>
          <w:sz w:val="28"/>
          <w:szCs w:val="28"/>
        </w:rPr>
      </w:pPr>
    </w:p>
    <w:p w:rsidR="002C51F1" w:rsidRPr="0029101B" w:rsidRDefault="002C51F1" w:rsidP="00305CF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Дотации бюджетам поселений, полученные муниципальными районами за счет субвенций, выделяются на поддержку мер по обеспечению сбалансированности бюджетов поселений.</w:t>
      </w:r>
    </w:p>
    <w:p w:rsidR="00EB37D6" w:rsidRPr="00A06A60" w:rsidRDefault="00EB37D6" w:rsidP="00305CF2">
      <w:pPr>
        <w:pStyle w:val="ConsPlusNormal"/>
        <w:ind w:firstLine="709"/>
        <w:jc w:val="both"/>
        <w:rPr>
          <w:rFonts w:ascii="Times New Roman" w:hAnsi="Times New Roman" w:cs="Times New Roman"/>
          <w:sz w:val="28"/>
          <w:szCs w:val="28"/>
        </w:rPr>
      </w:pPr>
      <w:r w:rsidRPr="00A06A60">
        <w:rPr>
          <w:rFonts w:ascii="Times New Roman" w:hAnsi="Times New Roman" w:cs="Times New Roman"/>
          <w:sz w:val="28"/>
          <w:szCs w:val="28"/>
        </w:rPr>
        <w:t>Дотации бюджетам поселений предоставляются с учетом показателей оценки объемов снижения (выпадающих) доходов, возникновения новых (дополнительных) социально значимых и первоочередных расходов, недостатка средств для финансирования социально значимых и первоочередных расходов, влияющих на сбалансированность (кассовые разрывы) местных бюджетов, за исключением расходов, полностью (или частично) финансируемых за счет целевых межбюджетных трансфертов из областного бюджета, ожидаемой оценки соотношения ресурсной базы, социально значимых и первоочередных бюджетных обязательств, а также на основании отдельных поручений Губернатора Брянской области.</w:t>
      </w:r>
    </w:p>
    <w:p w:rsidR="002C51F1" w:rsidRPr="0029101B" w:rsidRDefault="002C51F1" w:rsidP="00305CF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Объем дотаций бюджетам поселений на поддержку мер по обеспечению их сбалансированности определяется по формуле:</w:t>
      </w:r>
    </w:p>
    <w:p w:rsidR="002C51F1" w:rsidRPr="0029101B" w:rsidRDefault="002C51F1" w:rsidP="00305CF2">
      <w:pPr>
        <w:pStyle w:val="ConsPlusNormal"/>
        <w:ind w:firstLine="709"/>
        <w:jc w:val="both"/>
        <w:rPr>
          <w:rFonts w:ascii="Times New Roman" w:hAnsi="Times New Roman" w:cs="Times New Roman"/>
          <w:sz w:val="28"/>
          <w:szCs w:val="28"/>
        </w:rPr>
      </w:pPr>
    </w:p>
    <w:p w:rsidR="002C51F1" w:rsidRPr="0029101B" w:rsidRDefault="002C51F1" w:rsidP="00305CF2">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 xml:space="preserve">Дотi = S </w:t>
      </w:r>
      <w:r w:rsidR="00013B9A">
        <w:rPr>
          <w:rFonts w:ascii="Times New Roman" w:hAnsi="Times New Roman" w:cs="Times New Roman"/>
          <w:sz w:val="28"/>
          <w:szCs w:val="28"/>
        </w:rPr>
        <w:t>×</w:t>
      </w:r>
      <w:r w:rsidR="009A6CE3">
        <w:rPr>
          <w:rFonts w:ascii="Times New Roman" w:hAnsi="Times New Roman" w:cs="Times New Roman"/>
          <w:sz w:val="28"/>
          <w:szCs w:val="28"/>
        </w:rPr>
        <w:t xml:space="preserve"> (|Дi + |Дефi| - </w:t>
      </w:r>
      <w:r w:rsidRPr="0029101B">
        <w:rPr>
          <w:rFonts w:ascii="Times New Roman" w:hAnsi="Times New Roman" w:cs="Times New Roman"/>
          <w:sz w:val="28"/>
          <w:szCs w:val="28"/>
        </w:rPr>
        <w:t>Рi|) /</w:t>
      </w:r>
      <w:r w:rsidR="007808F6">
        <w:rPr>
          <w:rFonts w:ascii="Times New Roman" w:hAnsi="Times New Roman" w:cs="Times New Roman"/>
          <w:sz w:val="28"/>
          <w:szCs w:val="28"/>
        </w:rPr>
        <w:t xml:space="preserve"> </w:t>
      </w:r>
      <w:r w:rsidRPr="0029101B">
        <w:rPr>
          <w:rFonts w:ascii="Times New Roman" w:hAnsi="Times New Roman" w:cs="Times New Roman"/>
          <w:sz w:val="28"/>
          <w:szCs w:val="28"/>
        </w:rPr>
        <w:t>(|Д + |Деф| - Р|), где:</w:t>
      </w:r>
    </w:p>
    <w:p w:rsidR="002C51F1" w:rsidRPr="0029101B" w:rsidRDefault="002C51F1" w:rsidP="00305CF2">
      <w:pPr>
        <w:pStyle w:val="ConsPlusNormal"/>
        <w:ind w:firstLine="709"/>
        <w:jc w:val="both"/>
        <w:rPr>
          <w:rFonts w:ascii="Times New Roman" w:hAnsi="Times New Roman" w:cs="Times New Roman"/>
          <w:sz w:val="28"/>
          <w:szCs w:val="28"/>
        </w:rPr>
      </w:pPr>
    </w:p>
    <w:p w:rsidR="002C51F1" w:rsidRPr="0029101B" w:rsidRDefault="002C51F1" w:rsidP="00305CF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Дотi - объем дотации бюджету i-го поселения;</w:t>
      </w:r>
    </w:p>
    <w:p w:rsidR="002C51F1" w:rsidRPr="0029101B" w:rsidRDefault="002C51F1" w:rsidP="00305CF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S - объем субвенции бюджету муниципального района на поддержку мер по обеспечению сбалансированности бюджетов его поселений;</w:t>
      </w:r>
    </w:p>
    <w:p w:rsidR="002C51F1" w:rsidRPr="00A06A60" w:rsidRDefault="002C51F1" w:rsidP="00305CF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Дi </w:t>
      </w:r>
      <w:r w:rsidR="001541BE">
        <w:rPr>
          <w:rFonts w:ascii="Times New Roman" w:hAnsi="Times New Roman" w:cs="Times New Roman"/>
          <w:sz w:val="28"/>
          <w:szCs w:val="28"/>
        </w:rPr>
        <w:t>–</w:t>
      </w:r>
      <w:r w:rsidRPr="0029101B">
        <w:rPr>
          <w:rFonts w:ascii="Times New Roman" w:hAnsi="Times New Roman" w:cs="Times New Roman"/>
          <w:sz w:val="28"/>
          <w:szCs w:val="28"/>
        </w:rPr>
        <w:t xml:space="preserve"> </w:t>
      </w:r>
      <w:r w:rsidR="001541BE" w:rsidRPr="00A06A60">
        <w:rPr>
          <w:rFonts w:ascii="Times New Roman" w:hAnsi="Times New Roman" w:cs="Times New Roman"/>
          <w:sz w:val="28"/>
          <w:szCs w:val="28"/>
        </w:rPr>
        <w:t xml:space="preserve">оценка </w:t>
      </w:r>
      <w:r w:rsidRPr="00A06A60">
        <w:rPr>
          <w:rFonts w:ascii="Times New Roman" w:hAnsi="Times New Roman" w:cs="Times New Roman"/>
          <w:sz w:val="28"/>
          <w:szCs w:val="28"/>
        </w:rPr>
        <w:t>объем</w:t>
      </w:r>
      <w:r w:rsidR="001541BE" w:rsidRPr="00A06A60">
        <w:rPr>
          <w:rFonts w:ascii="Times New Roman" w:hAnsi="Times New Roman" w:cs="Times New Roman"/>
          <w:sz w:val="28"/>
          <w:szCs w:val="28"/>
        </w:rPr>
        <w:t>а</w:t>
      </w:r>
      <w:r w:rsidRPr="00A06A60">
        <w:rPr>
          <w:rFonts w:ascii="Times New Roman" w:hAnsi="Times New Roman" w:cs="Times New Roman"/>
          <w:sz w:val="28"/>
          <w:szCs w:val="28"/>
        </w:rPr>
        <w:t xml:space="preserve"> доходов бюджета i-го поселения (налоговых, неналоговых доходов, дотации на выравнивание бюджетной обеспеченности бюджета i-го поселения за счет субвенций</w:t>
      </w:r>
      <w:r w:rsidR="007F2F9C" w:rsidRPr="00A06A60">
        <w:rPr>
          <w:rFonts w:ascii="Times New Roman" w:hAnsi="Times New Roman" w:cs="Times New Roman"/>
          <w:sz w:val="28"/>
          <w:szCs w:val="28"/>
        </w:rPr>
        <w:t xml:space="preserve"> из областного бюджета</w:t>
      </w:r>
      <w:r w:rsidRPr="00A06A60">
        <w:rPr>
          <w:rFonts w:ascii="Times New Roman" w:hAnsi="Times New Roman" w:cs="Times New Roman"/>
          <w:sz w:val="28"/>
          <w:szCs w:val="28"/>
        </w:rPr>
        <w:t>);</w:t>
      </w:r>
    </w:p>
    <w:p w:rsidR="002C51F1" w:rsidRPr="00A06A60" w:rsidRDefault="002C51F1" w:rsidP="00305CF2">
      <w:pPr>
        <w:pStyle w:val="ConsPlusNormal"/>
        <w:ind w:firstLine="709"/>
        <w:jc w:val="both"/>
        <w:rPr>
          <w:rFonts w:ascii="Times New Roman" w:hAnsi="Times New Roman" w:cs="Times New Roman"/>
          <w:sz w:val="28"/>
          <w:szCs w:val="28"/>
        </w:rPr>
      </w:pPr>
      <w:r w:rsidRPr="00A06A60">
        <w:rPr>
          <w:rFonts w:ascii="Times New Roman" w:hAnsi="Times New Roman" w:cs="Times New Roman"/>
          <w:sz w:val="28"/>
          <w:szCs w:val="28"/>
        </w:rPr>
        <w:t xml:space="preserve">Дефi </w:t>
      </w:r>
      <w:r w:rsidR="001541BE" w:rsidRPr="00A06A60">
        <w:rPr>
          <w:rFonts w:ascii="Times New Roman" w:hAnsi="Times New Roman" w:cs="Times New Roman"/>
          <w:sz w:val="28"/>
          <w:szCs w:val="28"/>
        </w:rPr>
        <w:t>–</w:t>
      </w:r>
      <w:r w:rsidRPr="00A06A60">
        <w:rPr>
          <w:rFonts w:ascii="Times New Roman" w:hAnsi="Times New Roman" w:cs="Times New Roman"/>
          <w:sz w:val="28"/>
          <w:szCs w:val="28"/>
        </w:rPr>
        <w:t xml:space="preserve"> </w:t>
      </w:r>
      <w:r w:rsidR="001541BE" w:rsidRPr="00A06A60">
        <w:rPr>
          <w:rFonts w:ascii="Times New Roman" w:hAnsi="Times New Roman" w:cs="Times New Roman"/>
          <w:sz w:val="28"/>
          <w:szCs w:val="28"/>
        </w:rPr>
        <w:t xml:space="preserve">оценка </w:t>
      </w:r>
      <w:r w:rsidRPr="00A06A60">
        <w:rPr>
          <w:rFonts w:ascii="Times New Roman" w:hAnsi="Times New Roman" w:cs="Times New Roman"/>
          <w:sz w:val="28"/>
          <w:szCs w:val="28"/>
        </w:rPr>
        <w:t>дефицит</w:t>
      </w:r>
      <w:r w:rsidR="001541BE" w:rsidRPr="00A06A60">
        <w:rPr>
          <w:rFonts w:ascii="Times New Roman" w:hAnsi="Times New Roman" w:cs="Times New Roman"/>
          <w:sz w:val="28"/>
          <w:szCs w:val="28"/>
        </w:rPr>
        <w:t>а</w:t>
      </w:r>
      <w:r w:rsidRPr="00A06A60">
        <w:rPr>
          <w:rFonts w:ascii="Times New Roman" w:hAnsi="Times New Roman" w:cs="Times New Roman"/>
          <w:sz w:val="28"/>
          <w:szCs w:val="28"/>
        </w:rPr>
        <w:t xml:space="preserve"> бюджета i-го поселения в соответствии с нормами Бюджетного </w:t>
      </w:r>
      <w:hyperlink r:id="rId17" w:history="1">
        <w:r w:rsidRPr="00A06A60">
          <w:rPr>
            <w:rFonts w:ascii="Times New Roman" w:hAnsi="Times New Roman" w:cs="Times New Roman"/>
            <w:sz w:val="28"/>
            <w:szCs w:val="28"/>
          </w:rPr>
          <w:t>кодекса</w:t>
        </w:r>
      </w:hyperlink>
      <w:r w:rsidRPr="00A06A60">
        <w:rPr>
          <w:rFonts w:ascii="Times New Roman" w:hAnsi="Times New Roman" w:cs="Times New Roman"/>
          <w:sz w:val="28"/>
          <w:szCs w:val="28"/>
        </w:rPr>
        <w:t xml:space="preserve"> Российской Федерации;</w:t>
      </w:r>
    </w:p>
    <w:p w:rsidR="002E0825" w:rsidRPr="00A06A60" w:rsidRDefault="002E0825" w:rsidP="00305CF2">
      <w:pPr>
        <w:pStyle w:val="ConsPlusNormal"/>
        <w:ind w:firstLine="709"/>
        <w:jc w:val="both"/>
        <w:rPr>
          <w:rFonts w:ascii="Times New Roman" w:hAnsi="Times New Roman" w:cs="Times New Roman"/>
          <w:sz w:val="28"/>
          <w:szCs w:val="28"/>
        </w:rPr>
      </w:pPr>
      <w:r w:rsidRPr="00A06A60">
        <w:rPr>
          <w:rFonts w:ascii="Times New Roman" w:hAnsi="Times New Roman" w:cs="Times New Roman"/>
          <w:sz w:val="28"/>
          <w:szCs w:val="28"/>
        </w:rPr>
        <w:t xml:space="preserve">Рi – </w:t>
      </w:r>
      <w:r w:rsidR="001541BE" w:rsidRPr="00A06A60">
        <w:rPr>
          <w:rFonts w:ascii="Times New Roman" w:hAnsi="Times New Roman" w:cs="Times New Roman"/>
          <w:sz w:val="28"/>
          <w:szCs w:val="28"/>
        </w:rPr>
        <w:t xml:space="preserve">оценка </w:t>
      </w:r>
      <w:r w:rsidRPr="00A06A60">
        <w:rPr>
          <w:rFonts w:ascii="Times New Roman" w:hAnsi="Times New Roman" w:cs="Times New Roman"/>
          <w:sz w:val="28"/>
          <w:szCs w:val="28"/>
        </w:rPr>
        <w:t>объем</w:t>
      </w:r>
      <w:r w:rsidR="001541BE" w:rsidRPr="00A06A60">
        <w:rPr>
          <w:rFonts w:ascii="Times New Roman" w:hAnsi="Times New Roman" w:cs="Times New Roman"/>
          <w:sz w:val="28"/>
          <w:szCs w:val="28"/>
        </w:rPr>
        <w:t>а</w:t>
      </w:r>
      <w:r w:rsidRPr="00A06A60">
        <w:rPr>
          <w:rFonts w:ascii="Times New Roman" w:hAnsi="Times New Roman" w:cs="Times New Roman"/>
          <w:sz w:val="28"/>
          <w:szCs w:val="28"/>
        </w:rPr>
        <w:t xml:space="preserve"> социально значимых и первоочередных расходов бюджета i-го поселения по вопросам местного значения, за исключением расходов, полностью (или частично) финансируемых за счет целевых межбюджетных трансфертов из областного бюджета;</w:t>
      </w:r>
    </w:p>
    <w:p w:rsidR="00312EE4" w:rsidRPr="00A06A60" w:rsidRDefault="00312EE4" w:rsidP="00305CF2">
      <w:pPr>
        <w:pStyle w:val="a4"/>
        <w:spacing w:after="0" w:line="240" w:lineRule="auto"/>
        <w:ind w:left="0" w:firstLine="709"/>
        <w:jc w:val="both"/>
        <w:rPr>
          <w:rFonts w:ascii="Times New Roman" w:hAnsi="Times New Roman"/>
          <w:sz w:val="28"/>
          <w:szCs w:val="28"/>
        </w:rPr>
      </w:pPr>
      <w:r w:rsidRPr="00A06A60">
        <w:rPr>
          <w:rFonts w:ascii="Times New Roman" w:hAnsi="Times New Roman"/>
          <w:sz w:val="28"/>
          <w:szCs w:val="28"/>
        </w:rPr>
        <w:t>Социально значимые расходы бюджетов поселений включают расходы на оплату труда, начисления на выплаты по оплате труда, уплату налогов и сборов, оплату коммунальных услуг.</w:t>
      </w:r>
    </w:p>
    <w:p w:rsidR="00312EE4" w:rsidRPr="00A06A60" w:rsidRDefault="00312EE4" w:rsidP="00305CF2">
      <w:pPr>
        <w:pStyle w:val="a4"/>
        <w:spacing w:after="0" w:line="240" w:lineRule="auto"/>
        <w:ind w:left="0" w:firstLine="709"/>
        <w:jc w:val="both"/>
        <w:rPr>
          <w:rFonts w:ascii="Times New Roman" w:hAnsi="Times New Roman"/>
          <w:sz w:val="28"/>
          <w:szCs w:val="28"/>
        </w:rPr>
      </w:pPr>
      <w:r w:rsidRPr="00A06A60">
        <w:rPr>
          <w:rFonts w:ascii="Times New Roman" w:hAnsi="Times New Roman"/>
          <w:sz w:val="28"/>
          <w:szCs w:val="28"/>
        </w:rPr>
        <w:lastRenderedPageBreak/>
        <w:t>Первоочередные расходы бюджетов поселений включают расходы на услуги связи, транспортные услуги и работы (услуги) по содержанию имущества.</w:t>
      </w:r>
    </w:p>
    <w:p w:rsidR="002C51F1" w:rsidRPr="00A06A60" w:rsidRDefault="002C51F1" w:rsidP="00305CF2">
      <w:pPr>
        <w:pStyle w:val="ConsPlusNormal"/>
        <w:ind w:firstLine="709"/>
        <w:jc w:val="both"/>
        <w:rPr>
          <w:rFonts w:ascii="Times New Roman" w:hAnsi="Times New Roman" w:cs="Times New Roman"/>
          <w:sz w:val="28"/>
          <w:szCs w:val="28"/>
        </w:rPr>
      </w:pPr>
      <w:r w:rsidRPr="00A06A60">
        <w:rPr>
          <w:rFonts w:ascii="Times New Roman" w:hAnsi="Times New Roman" w:cs="Times New Roman"/>
          <w:sz w:val="28"/>
          <w:szCs w:val="28"/>
        </w:rPr>
        <w:t xml:space="preserve">Д </w:t>
      </w:r>
      <w:r w:rsidR="001541BE" w:rsidRPr="00A06A60">
        <w:rPr>
          <w:rFonts w:ascii="Times New Roman" w:hAnsi="Times New Roman" w:cs="Times New Roman"/>
          <w:sz w:val="28"/>
          <w:szCs w:val="28"/>
        </w:rPr>
        <w:t>–</w:t>
      </w:r>
      <w:r w:rsidRPr="00A06A60">
        <w:rPr>
          <w:rFonts w:ascii="Times New Roman" w:hAnsi="Times New Roman" w:cs="Times New Roman"/>
          <w:sz w:val="28"/>
          <w:szCs w:val="28"/>
        </w:rPr>
        <w:t xml:space="preserve"> </w:t>
      </w:r>
      <w:r w:rsidR="001541BE" w:rsidRPr="00A06A60">
        <w:rPr>
          <w:rFonts w:ascii="Times New Roman" w:hAnsi="Times New Roman" w:cs="Times New Roman"/>
          <w:sz w:val="28"/>
          <w:szCs w:val="28"/>
        </w:rPr>
        <w:t xml:space="preserve">оценка </w:t>
      </w:r>
      <w:r w:rsidRPr="00A06A60">
        <w:rPr>
          <w:rFonts w:ascii="Times New Roman" w:hAnsi="Times New Roman" w:cs="Times New Roman"/>
          <w:sz w:val="28"/>
          <w:szCs w:val="28"/>
        </w:rPr>
        <w:t>объем</w:t>
      </w:r>
      <w:r w:rsidR="001541BE" w:rsidRPr="00A06A60">
        <w:rPr>
          <w:rFonts w:ascii="Times New Roman" w:hAnsi="Times New Roman" w:cs="Times New Roman"/>
          <w:sz w:val="28"/>
          <w:szCs w:val="28"/>
        </w:rPr>
        <w:t>а</w:t>
      </w:r>
      <w:r w:rsidRPr="00A06A60">
        <w:rPr>
          <w:rFonts w:ascii="Times New Roman" w:hAnsi="Times New Roman" w:cs="Times New Roman"/>
          <w:sz w:val="28"/>
          <w:szCs w:val="28"/>
        </w:rPr>
        <w:t xml:space="preserve"> доходов бюджетов поселений муниципального района (налоговых, неналоговых доходов, дотаций на выравнивание бюджетной обеспеченности бюджетам поселений (за исключением городских округов) за счет субвенций</w:t>
      </w:r>
      <w:r w:rsidR="00954917" w:rsidRPr="00A06A60">
        <w:rPr>
          <w:rFonts w:ascii="Times New Roman" w:hAnsi="Times New Roman" w:cs="Times New Roman"/>
          <w:sz w:val="28"/>
          <w:szCs w:val="28"/>
        </w:rPr>
        <w:t xml:space="preserve"> из областного бюджета</w:t>
      </w:r>
      <w:r w:rsidRPr="00A06A60">
        <w:rPr>
          <w:rFonts w:ascii="Times New Roman" w:hAnsi="Times New Roman" w:cs="Times New Roman"/>
          <w:sz w:val="28"/>
          <w:szCs w:val="28"/>
        </w:rPr>
        <w:t>);</w:t>
      </w:r>
    </w:p>
    <w:p w:rsidR="002C51F1" w:rsidRPr="00A06A60" w:rsidRDefault="002C51F1" w:rsidP="00305CF2">
      <w:pPr>
        <w:pStyle w:val="ConsPlusNormal"/>
        <w:ind w:firstLine="709"/>
        <w:jc w:val="both"/>
        <w:rPr>
          <w:rFonts w:ascii="Times New Roman" w:hAnsi="Times New Roman" w:cs="Times New Roman"/>
          <w:sz w:val="28"/>
          <w:szCs w:val="28"/>
        </w:rPr>
      </w:pPr>
      <w:r w:rsidRPr="00A06A60">
        <w:rPr>
          <w:rFonts w:ascii="Times New Roman" w:hAnsi="Times New Roman" w:cs="Times New Roman"/>
          <w:sz w:val="28"/>
          <w:szCs w:val="28"/>
        </w:rPr>
        <w:t xml:space="preserve">Деф </w:t>
      </w:r>
      <w:r w:rsidR="001541BE" w:rsidRPr="00A06A60">
        <w:rPr>
          <w:rFonts w:ascii="Times New Roman" w:hAnsi="Times New Roman" w:cs="Times New Roman"/>
          <w:sz w:val="28"/>
          <w:szCs w:val="28"/>
        </w:rPr>
        <w:t>–</w:t>
      </w:r>
      <w:r w:rsidRPr="00A06A60">
        <w:rPr>
          <w:rFonts w:ascii="Times New Roman" w:hAnsi="Times New Roman" w:cs="Times New Roman"/>
          <w:sz w:val="28"/>
          <w:szCs w:val="28"/>
        </w:rPr>
        <w:t xml:space="preserve"> </w:t>
      </w:r>
      <w:r w:rsidR="001541BE" w:rsidRPr="00A06A60">
        <w:rPr>
          <w:rFonts w:ascii="Times New Roman" w:hAnsi="Times New Roman" w:cs="Times New Roman"/>
          <w:sz w:val="28"/>
          <w:szCs w:val="28"/>
        </w:rPr>
        <w:t xml:space="preserve">оценка </w:t>
      </w:r>
      <w:r w:rsidRPr="00A06A60">
        <w:rPr>
          <w:rFonts w:ascii="Times New Roman" w:hAnsi="Times New Roman" w:cs="Times New Roman"/>
          <w:sz w:val="28"/>
          <w:szCs w:val="28"/>
        </w:rPr>
        <w:t>дефицит</w:t>
      </w:r>
      <w:r w:rsidR="001541BE" w:rsidRPr="00A06A60">
        <w:rPr>
          <w:rFonts w:ascii="Times New Roman" w:hAnsi="Times New Roman" w:cs="Times New Roman"/>
          <w:sz w:val="28"/>
          <w:szCs w:val="28"/>
        </w:rPr>
        <w:t>а</w:t>
      </w:r>
      <w:r w:rsidRPr="00A06A60">
        <w:rPr>
          <w:rFonts w:ascii="Times New Roman" w:hAnsi="Times New Roman" w:cs="Times New Roman"/>
          <w:sz w:val="28"/>
          <w:szCs w:val="28"/>
        </w:rPr>
        <w:t xml:space="preserve"> бюджетов поселений муниципального района (в соответствии с нормами Бюджетного </w:t>
      </w:r>
      <w:hyperlink r:id="rId18" w:history="1">
        <w:r w:rsidRPr="00A06A60">
          <w:rPr>
            <w:rFonts w:ascii="Times New Roman" w:hAnsi="Times New Roman" w:cs="Times New Roman"/>
            <w:sz w:val="28"/>
            <w:szCs w:val="28"/>
          </w:rPr>
          <w:t>кодекса</w:t>
        </w:r>
      </w:hyperlink>
      <w:r w:rsidRPr="00A06A60">
        <w:rPr>
          <w:rFonts w:ascii="Times New Roman" w:hAnsi="Times New Roman" w:cs="Times New Roman"/>
          <w:sz w:val="28"/>
          <w:szCs w:val="28"/>
        </w:rPr>
        <w:t xml:space="preserve"> Российской Федерации);</w:t>
      </w:r>
    </w:p>
    <w:p w:rsidR="002E0825" w:rsidRPr="0029101B" w:rsidRDefault="002E0825" w:rsidP="00305CF2">
      <w:pPr>
        <w:pStyle w:val="ConsPlusNormal"/>
        <w:ind w:firstLine="709"/>
        <w:jc w:val="both"/>
        <w:rPr>
          <w:rFonts w:ascii="Times New Roman" w:hAnsi="Times New Roman" w:cs="Times New Roman"/>
          <w:sz w:val="28"/>
          <w:szCs w:val="28"/>
        </w:rPr>
      </w:pPr>
      <w:r w:rsidRPr="00A06A60">
        <w:rPr>
          <w:rFonts w:ascii="Times New Roman" w:hAnsi="Times New Roman" w:cs="Times New Roman"/>
          <w:sz w:val="28"/>
          <w:szCs w:val="28"/>
        </w:rPr>
        <w:t xml:space="preserve">Р – </w:t>
      </w:r>
      <w:r w:rsidR="001541BE" w:rsidRPr="00A06A60">
        <w:rPr>
          <w:rFonts w:ascii="Times New Roman" w:hAnsi="Times New Roman" w:cs="Times New Roman"/>
          <w:sz w:val="28"/>
          <w:szCs w:val="28"/>
        </w:rPr>
        <w:t xml:space="preserve">оценка </w:t>
      </w:r>
      <w:r w:rsidRPr="00A06A60">
        <w:rPr>
          <w:rFonts w:ascii="Times New Roman" w:hAnsi="Times New Roman" w:cs="Times New Roman"/>
          <w:sz w:val="28"/>
          <w:szCs w:val="28"/>
        </w:rPr>
        <w:t>объем</w:t>
      </w:r>
      <w:r w:rsidR="001541BE" w:rsidRPr="00A06A60">
        <w:rPr>
          <w:rFonts w:ascii="Times New Roman" w:hAnsi="Times New Roman" w:cs="Times New Roman"/>
          <w:sz w:val="28"/>
          <w:szCs w:val="28"/>
        </w:rPr>
        <w:t>а</w:t>
      </w:r>
      <w:r w:rsidRPr="00A06A60">
        <w:rPr>
          <w:rFonts w:ascii="Times New Roman" w:hAnsi="Times New Roman" w:cs="Times New Roman"/>
          <w:sz w:val="28"/>
          <w:szCs w:val="28"/>
        </w:rPr>
        <w:t xml:space="preserve"> </w:t>
      </w:r>
      <w:r>
        <w:rPr>
          <w:rFonts w:ascii="Times New Roman" w:hAnsi="Times New Roman" w:cs="Times New Roman"/>
          <w:sz w:val="28"/>
          <w:szCs w:val="28"/>
        </w:rPr>
        <w:t xml:space="preserve">социально значимых </w:t>
      </w:r>
      <w:r w:rsidRPr="0029101B">
        <w:rPr>
          <w:rFonts w:ascii="Times New Roman" w:hAnsi="Times New Roman" w:cs="Times New Roman"/>
          <w:sz w:val="28"/>
          <w:szCs w:val="28"/>
        </w:rPr>
        <w:t xml:space="preserve">расходов </w:t>
      </w:r>
      <w:r>
        <w:rPr>
          <w:rFonts w:ascii="Times New Roman" w:hAnsi="Times New Roman" w:cs="Times New Roman"/>
          <w:sz w:val="28"/>
          <w:szCs w:val="28"/>
        </w:rPr>
        <w:t>и первоочередных бюджетов всех поселений по вопросам местного значения</w:t>
      </w:r>
      <w:r w:rsidRPr="0029101B">
        <w:rPr>
          <w:rFonts w:ascii="Times New Roman" w:hAnsi="Times New Roman" w:cs="Times New Roman"/>
          <w:sz w:val="28"/>
          <w:szCs w:val="28"/>
        </w:rPr>
        <w:t>, за исключением расходов, полностью (или частично</w:t>
      </w:r>
      <w:r>
        <w:rPr>
          <w:rFonts w:ascii="Times New Roman" w:hAnsi="Times New Roman" w:cs="Times New Roman"/>
          <w:sz w:val="28"/>
          <w:szCs w:val="28"/>
        </w:rPr>
        <w:t>) финансируемых за счет целевых межбюджетных трансфертов из областного бюджета.</w:t>
      </w:r>
    </w:p>
    <w:p w:rsidR="002E0825" w:rsidRPr="0029101B" w:rsidRDefault="002E0825" w:rsidP="00305CF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При расчете объема расходов бюджетов </w:t>
      </w:r>
      <w:r>
        <w:rPr>
          <w:rFonts w:ascii="Times New Roman" w:hAnsi="Times New Roman" w:cs="Times New Roman"/>
          <w:sz w:val="28"/>
          <w:szCs w:val="28"/>
        </w:rPr>
        <w:t xml:space="preserve">поселений </w:t>
      </w:r>
      <w:r w:rsidRPr="0029101B">
        <w:rPr>
          <w:rFonts w:ascii="Times New Roman" w:hAnsi="Times New Roman" w:cs="Times New Roman"/>
          <w:sz w:val="28"/>
          <w:szCs w:val="28"/>
        </w:rPr>
        <w:t xml:space="preserve">не учитываются объемы </w:t>
      </w:r>
      <w:r>
        <w:rPr>
          <w:rFonts w:ascii="Times New Roman" w:hAnsi="Times New Roman" w:cs="Times New Roman"/>
          <w:sz w:val="28"/>
          <w:szCs w:val="28"/>
        </w:rPr>
        <w:t xml:space="preserve">просроченной </w:t>
      </w:r>
      <w:r w:rsidRPr="0029101B">
        <w:rPr>
          <w:rFonts w:ascii="Times New Roman" w:hAnsi="Times New Roman" w:cs="Times New Roman"/>
          <w:sz w:val="28"/>
          <w:szCs w:val="28"/>
        </w:rPr>
        <w:t>кредиторской задолженности органов местного самоуправления, муниципальных казенных, бюджетных и автономных учреждений.</w:t>
      </w:r>
    </w:p>
    <w:p w:rsidR="002C51F1" w:rsidRPr="0029101B" w:rsidRDefault="002C51F1" w:rsidP="002C51F1">
      <w:pPr>
        <w:pStyle w:val="ConsPlusNormal"/>
        <w:ind w:firstLine="540"/>
        <w:jc w:val="both"/>
        <w:rPr>
          <w:rFonts w:ascii="Times New Roman" w:hAnsi="Times New Roman" w:cs="Times New Roman"/>
          <w:sz w:val="28"/>
          <w:szCs w:val="28"/>
        </w:rPr>
      </w:pPr>
    </w:p>
    <w:p w:rsidR="002C51F1" w:rsidRPr="0029101B" w:rsidRDefault="002C51F1" w:rsidP="002C51F1">
      <w:pPr>
        <w:pStyle w:val="ConsPlusNormal"/>
        <w:ind w:firstLine="540"/>
        <w:jc w:val="both"/>
        <w:rPr>
          <w:rFonts w:ascii="Times New Roman" w:hAnsi="Times New Roman" w:cs="Times New Roman"/>
          <w:sz w:val="28"/>
          <w:szCs w:val="28"/>
        </w:rPr>
      </w:pPr>
    </w:p>
    <w:p w:rsidR="002C51F1" w:rsidRDefault="002C51F1">
      <w:pPr>
        <w:rPr>
          <w:rFonts w:ascii="Times New Roman" w:eastAsia="Times New Roman" w:hAnsi="Times New Roman" w:cs="Times New Roman"/>
          <w:sz w:val="28"/>
          <w:szCs w:val="28"/>
          <w:lang w:eastAsia="ru-RU"/>
        </w:rPr>
      </w:pPr>
    </w:p>
    <w:p w:rsidR="002C51F1" w:rsidRDefault="002C51F1">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1624FC" w:rsidRDefault="001624FC" w:rsidP="006812B2">
      <w:pPr>
        <w:pStyle w:val="ConsPlusNormal"/>
        <w:tabs>
          <w:tab w:val="left" w:pos="5103"/>
          <w:tab w:val="left" w:pos="5387"/>
        </w:tabs>
        <w:ind w:firstLine="5387"/>
        <w:rPr>
          <w:rFonts w:ascii="Times New Roman" w:hAnsi="Times New Roman" w:cs="Times New Roman"/>
          <w:color w:val="0000FF"/>
          <w:sz w:val="28"/>
          <w:szCs w:val="28"/>
        </w:rPr>
        <w:sectPr w:rsidR="001624FC" w:rsidSect="001624FC">
          <w:pgSz w:w="11906" w:h="16838"/>
          <w:pgMar w:top="1134" w:right="850" w:bottom="1134" w:left="1701" w:header="708" w:footer="708" w:gutter="0"/>
          <w:pgNumType w:start="1"/>
          <w:cols w:space="708"/>
          <w:docGrid w:linePitch="360"/>
        </w:sectPr>
      </w:pPr>
    </w:p>
    <w:p w:rsidR="006812B2" w:rsidRDefault="006812B2" w:rsidP="006812B2">
      <w:pPr>
        <w:pStyle w:val="ConsPlusNormal"/>
        <w:tabs>
          <w:tab w:val="left" w:pos="5103"/>
          <w:tab w:val="left" w:pos="5387"/>
        </w:tabs>
        <w:ind w:firstLine="5387"/>
        <w:rPr>
          <w:rFonts w:ascii="Times New Roman" w:hAnsi="Times New Roman" w:cs="Times New Roman"/>
          <w:color w:val="0000FF"/>
          <w:sz w:val="28"/>
          <w:szCs w:val="28"/>
        </w:rPr>
      </w:pPr>
      <w:r w:rsidRPr="0060778D">
        <w:rPr>
          <w:rFonts w:ascii="Times New Roman" w:hAnsi="Times New Roman" w:cs="Times New Roman"/>
          <w:color w:val="0000FF"/>
          <w:sz w:val="28"/>
          <w:szCs w:val="28"/>
        </w:rPr>
        <w:lastRenderedPageBreak/>
        <w:t xml:space="preserve">Приложение </w:t>
      </w:r>
      <w:r>
        <w:rPr>
          <w:rFonts w:ascii="Times New Roman" w:hAnsi="Times New Roman" w:cs="Times New Roman"/>
          <w:color w:val="0000FF"/>
          <w:sz w:val="28"/>
          <w:szCs w:val="28"/>
        </w:rPr>
        <w:t>9</w:t>
      </w:r>
    </w:p>
    <w:p w:rsidR="006812B2" w:rsidRPr="00153C7D" w:rsidRDefault="006812B2" w:rsidP="006812B2">
      <w:pPr>
        <w:pStyle w:val="ConsPlusNormal"/>
        <w:tabs>
          <w:tab w:val="left" w:pos="5103"/>
          <w:tab w:val="left" w:pos="5387"/>
        </w:tabs>
        <w:ind w:firstLine="5387"/>
        <w:rPr>
          <w:rFonts w:ascii="Times New Roman" w:hAnsi="Times New Roman" w:cs="Times New Roman"/>
          <w:sz w:val="28"/>
          <w:szCs w:val="28"/>
        </w:rPr>
      </w:pPr>
      <w:r w:rsidRPr="00153C7D">
        <w:rPr>
          <w:rFonts w:ascii="Times New Roman" w:hAnsi="Times New Roman" w:cs="Times New Roman"/>
          <w:sz w:val="28"/>
          <w:szCs w:val="28"/>
        </w:rPr>
        <w:t>к Закону Брянской области</w:t>
      </w:r>
    </w:p>
    <w:p w:rsidR="006812B2" w:rsidRPr="00153C7D" w:rsidRDefault="006812B2" w:rsidP="006812B2">
      <w:pPr>
        <w:pStyle w:val="ConsPlusNormal"/>
        <w:tabs>
          <w:tab w:val="left" w:pos="5103"/>
          <w:tab w:val="left" w:pos="5387"/>
        </w:tabs>
        <w:ind w:firstLine="5387"/>
        <w:rPr>
          <w:rFonts w:ascii="Times New Roman" w:hAnsi="Times New Roman" w:cs="Times New Roman"/>
          <w:sz w:val="28"/>
          <w:szCs w:val="28"/>
        </w:rPr>
      </w:pPr>
      <w:r w:rsidRPr="00153C7D">
        <w:rPr>
          <w:rFonts w:ascii="Times New Roman" w:hAnsi="Times New Roman" w:cs="Times New Roman"/>
          <w:sz w:val="28"/>
          <w:szCs w:val="28"/>
        </w:rPr>
        <w:t>«О межбюджетных отношениях</w:t>
      </w:r>
    </w:p>
    <w:p w:rsidR="006812B2" w:rsidRPr="00153C7D" w:rsidRDefault="006812B2" w:rsidP="006812B2">
      <w:pPr>
        <w:pStyle w:val="ConsPlusNormal"/>
        <w:tabs>
          <w:tab w:val="left" w:pos="5103"/>
          <w:tab w:val="left" w:pos="5387"/>
        </w:tabs>
        <w:ind w:firstLine="5387"/>
        <w:rPr>
          <w:rFonts w:ascii="Times New Roman" w:hAnsi="Times New Roman" w:cs="Times New Roman"/>
          <w:sz w:val="28"/>
          <w:szCs w:val="28"/>
        </w:rPr>
      </w:pPr>
      <w:r w:rsidRPr="00153C7D">
        <w:rPr>
          <w:rFonts w:ascii="Times New Roman" w:hAnsi="Times New Roman" w:cs="Times New Roman"/>
          <w:sz w:val="28"/>
          <w:szCs w:val="28"/>
        </w:rPr>
        <w:t>в Брянской области»</w:t>
      </w:r>
    </w:p>
    <w:p w:rsidR="0029101B" w:rsidRPr="00153C7D" w:rsidRDefault="0029101B" w:rsidP="0029101B">
      <w:pPr>
        <w:pStyle w:val="ConsPlusNormal"/>
        <w:jc w:val="right"/>
        <w:rPr>
          <w:rFonts w:ascii="Times New Roman" w:hAnsi="Times New Roman" w:cs="Times New Roman"/>
          <w:sz w:val="28"/>
          <w:szCs w:val="28"/>
        </w:rPr>
      </w:pPr>
    </w:p>
    <w:p w:rsidR="002C51F1" w:rsidRPr="00153C7D" w:rsidRDefault="0029101B" w:rsidP="002C51F1">
      <w:pPr>
        <w:pStyle w:val="ConsPlusTitle"/>
        <w:jc w:val="center"/>
        <w:rPr>
          <w:rFonts w:ascii="Times New Roman" w:hAnsi="Times New Roman" w:cs="Times New Roman"/>
          <w:sz w:val="28"/>
          <w:szCs w:val="28"/>
        </w:rPr>
      </w:pPr>
      <w:bookmarkStart w:id="23" w:name="P788"/>
      <w:bookmarkEnd w:id="23"/>
      <w:r w:rsidRPr="00153C7D">
        <w:rPr>
          <w:rFonts w:ascii="Times New Roman" w:hAnsi="Times New Roman" w:cs="Times New Roman"/>
          <w:sz w:val="28"/>
          <w:szCs w:val="28"/>
        </w:rPr>
        <w:t>Порядок</w:t>
      </w:r>
      <w:r w:rsidR="002C51F1" w:rsidRPr="00153C7D">
        <w:rPr>
          <w:rFonts w:ascii="Times New Roman" w:hAnsi="Times New Roman" w:cs="Times New Roman"/>
          <w:sz w:val="28"/>
          <w:szCs w:val="28"/>
        </w:rPr>
        <w:t xml:space="preserve"> и методика</w:t>
      </w:r>
    </w:p>
    <w:p w:rsidR="002C51F1" w:rsidRPr="00153C7D" w:rsidRDefault="002C51F1" w:rsidP="002C51F1">
      <w:pPr>
        <w:pStyle w:val="ConsPlusTitle"/>
        <w:jc w:val="center"/>
        <w:rPr>
          <w:rFonts w:ascii="Times New Roman" w:hAnsi="Times New Roman" w:cs="Times New Roman"/>
          <w:sz w:val="28"/>
          <w:szCs w:val="28"/>
        </w:rPr>
      </w:pPr>
      <w:r w:rsidRPr="00153C7D">
        <w:rPr>
          <w:rFonts w:ascii="Times New Roman" w:hAnsi="Times New Roman" w:cs="Times New Roman"/>
          <w:sz w:val="28"/>
          <w:szCs w:val="28"/>
        </w:rPr>
        <w:t xml:space="preserve"> определения объемов и распределения дотаций на выравнивание бюджетной обеспеченности поселений из бюджетов </w:t>
      </w:r>
    </w:p>
    <w:p w:rsidR="002C51F1" w:rsidRPr="00153C7D" w:rsidRDefault="002C51F1" w:rsidP="002C51F1">
      <w:pPr>
        <w:pStyle w:val="ConsPlusTitle"/>
        <w:jc w:val="center"/>
        <w:rPr>
          <w:rFonts w:ascii="Times New Roman" w:hAnsi="Times New Roman" w:cs="Times New Roman"/>
          <w:sz w:val="28"/>
          <w:szCs w:val="28"/>
        </w:rPr>
      </w:pPr>
      <w:r w:rsidRPr="00153C7D">
        <w:rPr>
          <w:rFonts w:ascii="Times New Roman" w:hAnsi="Times New Roman" w:cs="Times New Roman"/>
          <w:sz w:val="28"/>
          <w:szCs w:val="28"/>
        </w:rPr>
        <w:t xml:space="preserve">муниципальных районов </w:t>
      </w:r>
    </w:p>
    <w:p w:rsidR="002C51F1" w:rsidRPr="00153C7D" w:rsidRDefault="002C51F1" w:rsidP="0029101B">
      <w:pPr>
        <w:pStyle w:val="ConsPlusNormal"/>
        <w:ind w:firstLine="540"/>
        <w:jc w:val="both"/>
      </w:pPr>
    </w:p>
    <w:p w:rsidR="0029101B" w:rsidRPr="00153C7D" w:rsidRDefault="0029101B" w:rsidP="00C41771">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1. Объемы районных фондов финансовой поддержки поселений определяются исходя из дотаций на выравнивание бюджетной обеспеченности поселений из бюджетов муниципальных районов.</w:t>
      </w:r>
    </w:p>
    <w:p w:rsidR="0029101B" w:rsidRPr="00153C7D" w:rsidRDefault="0029101B" w:rsidP="00C41771">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Дотации на выравнивание бюджетной обеспеченности поселений из бюджета муниципального района, за исключением дотаций, предоставляемых за счет субвенций из областного бюджета, распределяются на выравнивание бюджетной обеспеченности поселений в соответствии со следующим порядком</w:t>
      </w:r>
      <w:r w:rsidR="005300CC" w:rsidRPr="00153C7D">
        <w:rPr>
          <w:rFonts w:ascii="Times New Roman" w:hAnsi="Times New Roman" w:cs="Times New Roman"/>
          <w:sz w:val="28"/>
          <w:szCs w:val="28"/>
        </w:rPr>
        <w:t>.</w:t>
      </w:r>
    </w:p>
    <w:p w:rsidR="0029101B" w:rsidRPr="00153C7D" w:rsidRDefault="005300CC" w:rsidP="00C41771">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У</w:t>
      </w:r>
      <w:r w:rsidR="0029101B" w:rsidRPr="00153C7D">
        <w:rPr>
          <w:rFonts w:ascii="Times New Roman" w:hAnsi="Times New Roman" w:cs="Times New Roman"/>
          <w:sz w:val="28"/>
          <w:szCs w:val="28"/>
        </w:rPr>
        <w:t>ровень расчетной бюджетной обеспеченности поселения рассчитывается по следующей формуле:</w:t>
      </w:r>
    </w:p>
    <w:p w:rsidR="0029101B" w:rsidRPr="00153C7D" w:rsidRDefault="0029101B" w:rsidP="00C41771">
      <w:pPr>
        <w:pStyle w:val="ConsPlusNormal"/>
        <w:ind w:firstLine="709"/>
        <w:jc w:val="both"/>
        <w:rPr>
          <w:rFonts w:ascii="Times New Roman" w:hAnsi="Times New Roman" w:cs="Times New Roman"/>
          <w:sz w:val="28"/>
          <w:szCs w:val="28"/>
        </w:rPr>
      </w:pPr>
    </w:p>
    <w:p w:rsidR="0029101B" w:rsidRPr="00153C7D" w:rsidRDefault="0029101B" w:rsidP="00C41771">
      <w:pPr>
        <w:pStyle w:val="ConsPlusNormal"/>
        <w:ind w:firstLine="709"/>
        <w:jc w:val="center"/>
        <w:rPr>
          <w:rFonts w:ascii="Times New Roman" w:hAnsi="Times New Roman" w:cs="Times New Roman"/>
          <w:sz w:val="28"/>
          <w:szCs w:val="28"/>
        </w:rPr>
      </w:pPr>
      <w:r w:rsidRPr="00153C7D">
        <w:rPr>
          <w:rFonts w:ascii="Times New Roman" w:hAnsi="Times New Roman" w:cs="Times New Roman"/>
          <w:sz w:val="28"/>
          <w:szCs w:val="28"/>
        </w:rPr>
        <w:t>БОi = ИНПi / ИБРi, где:</w:t>
      </w:r>
    </w:p>
    <w:p w:rsidR="0029101B" w:rsidRPr="00153C7D" w:rsidRDefault="0029101B" w:rsidP="00C41771">
      <w:pPr>
        <w:pStyle w:val="ConsPlusNormal"/>
        <w:ind w:firstLine="709"/>
        <w:jc w:val="both"/>
        <w:rPr>
          <w:rFonts w:ascii="Times New Roman" w:hAnsi="Times New Roman" w:cs="Times New Roman"/>
          <w:sz w:val="28"/>
          <w:szCs w:val="28"/>
        </w:rPr>
      </w:pPr>
    </w:p>
    <w:p w:rsidR="0029101B" w:rsidRPr="00153C7D" w:rsidRDefault="0029101B" w:rsidP="00C41771">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БОi - уровень расчетной бюджетной обеспеченности i-го поселения;</w:t>
      </w:r>
    </w:p>
    <w:p w:rsidR="0029101B" w:rsidRPr="00153C7D" w:rsidRDefault="0029101B" w:rsidP="00C41771">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ИНПi - индекс налогового потенциала i-го поселения;</w:t>
      </w:r>
    </w:p>
    <w:p w:rsidR="0029101B" w:rsidRPr="00153C7D" w:rsidRDefault="0029101B" w:rsidP="00C41771">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ИБРi - индекс бюджетных расходов i-го поселения.</w:t>
      </w:r>
    </w:p>
    <w:p w:rsidR="0029101B" w:rsidRPr="00153C7D" w:rsidRDefault="0029101B" w:rsidP="00C41771">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2. Расчет индекса налогового потенциала поселения.</w:t>
      </w:r>
    </w:p>
    <w:p w:rsidR="0029101B" w:rsidRPr="00153C7D" w:rsidRDefault="0029101B" w:rsidP="00C41771">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Индекс налогового потенциала (ИНПi) - отношение налогового потенциала поселения в расчете на одного жителя к аналогичному показателю в среднем по поселениям данного муниципального района.</w:t>
      </w:r>
    </w:p>
    <w:p w:rsidR="0029101B" w:rsidRPr="00153C7D" w:rsidRDefault="0029101B" w:rsidP="00C41771">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Налоговый потенциал поселения - оценка налоговых доходов, которые потенциально могут быть получены бюджетом поселения исходя из уровня развития и структуры экономики на территории поселения.</w:t>
      </w:r>
    </w:p>
    <w:p w:rsidR="0029101B" w:rsidRPr="00153C7D" w:rsidRDefault="0029101B" w:rsidP="00C41771">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Индекс налогового потенциала поселения рассчитывается по следующей формуле:</w:t>
      </w:r>
    </w:p>
    <w:p w:rsidR="0029101B" w:rsidRPr="00153C7D" w:rsidRDefault="0029101B" w:rsidP="00C41771">
      <w:pPr>
        <w:pStyle w:val="ConsPlusNormal"/>
        <w:ind w:firstLine="709"/>
        <w:jc w:val="both"/>
        <w:rPr>
          <w:rFonts w:ascii="Times New Roman" w:hAnsi="Times New Roman" w:cs="Times New Roman"/>
          <w:sz w:val="28"/>
          <w:szCs w:val="28"/>
        </w:rPr>
      </w:pPr>
    </w:p>
    <w:p w:rsidR="0029101B" w:rsidRPr="00153C7D" w:rsidRDefault="0029101B" w:rsidP="00C41771">
      <w:pPr>
        <w:pStyle w:val="ConsPlusNormal"/>
        <w:ind w:firstLine="709"/>
        <w:jc w:val="center"/>
        <w:rPr>
          <w:rFonts w:ascii="Times New Roman" w:hAnsi="Times New Roman" w:cs="Times New Roman"/>
          <w:sz w:val="28"/>
          <w:szCs w:val="28"/>
        </w:rPr>
      </w:pPr>
      <w:r w:rsidRPr="00153C7D">
        <w:rPr>
          <w:rFonts w:ascii="Times New Roman" w:hAnsi="Times New Roman" w:cs="Times New Roman"/>
          <w:sz w:val="28"/>
          <w:szCs w:val="28"/>
        </w:rPr>
        <w:t>ИНПi = ((НПi + Дотi(П) / Нi) / (НП + Дот(П)) / Н), где:</w:t>
      </w:r>
    </w:p>
    <w:p w:rsidR="0029101B" w:rsidRPr="00153C7D" w:rsidRDefault="0029101B" w:rsidP="00C41771">
      <w:pPr>
        <w:pStyle w:val="ConsPlusNormal"/>
        <w:ind w:firstLine="709"/>
        <w:jc w:val="both"/>
        <w:rPr>
          <w:rFonts w:ascii="Times New Roman" w:hAnsi="Times New Roman" w:cs="Times New Roman"/>
          <w:sz w:val="28"/>
          <w:szCs w:val="28"/>
        </w:rPr>
      </w:pPr>
    </w:p>
    <w:p w:rsidR="0029101B" w:rsidRPr="00153C7D" w:rsidRDefault="0029101B" w:rsidP="00C41771">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ИНПi - индекс налогового потенциала i-го поселения;</w:t>
      </w:r>
    </w:p>
    <w:p w:rsidR="0029101B" w:rsidRPr="00153C7D" w:rsidRDefault="0029101B" w:rsidP="00C41771">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НПi - налоговый потенциал i-го поселения, входящего в состав данного муниципального района;</w:t>
      </w:r>
    </w:p>
    <w:p w:rsidR="0029101B" w:rsidRPr="00153C7D" w:rsidRDefault="0029101B" w:rsidP="00C41771">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Дотi(П) - расчетный размер дотаций i-му поселению из бюджета муниципального района, предоставляемых за счет субвенций из областного бюджета;</w:t>
      </w:r>
    </w:p>
    <w:p w:rsidR="0029101B" w:rsidRPr="00153C7D" w:rsidRDefault="0029101B" w:rsidP="00C41771">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 xml:space="preserve">Нi - численность постоянного населения i-го поселения, входящего в </w:t>
      </w:r>
      <w:r w:rsidRPr="00153C7D">
        <w:rPr>
          <w:rFonts w:ascii="Times New Roman" w:hAnsi="Times New Roman" w:cs="Times New Roman"/>
          <w:sz w:val="28"/>
          <w:szCs w:val="28"/>
        </w:rPr>
        <w:lastRenderedPageBreak/>
        <w:t>состав данного муниципального района, на начало года, следующего за отчетным;</w:t>
      </w:r>
    </w:p>
    <w:p w:rsidR="0029101B" w:rsidRPr="00153C7D" w:rsidRDefault="0029101B" w:rsidP="00C41771">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НП - суммарный налоговый потенциал всех поселений, входящих в состав данного муниципального района;</w:t>
      </w:r>
    </w:p>
    <w:p w:rsidR="0029101B" w:rsidRPr="00153C7D" w:rsidRDefault="0029101B" w:rsidP="00C41771">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Дот(П) - суммарный расчетный размер дотаций поселениям из бюджета муниципального района, предоставляемых за счет субвенций из областного бюджета;</w:t>
      </w:r>
    </w:p>
    <w:p w:rsidR="0029101B" w:rsidRPr="00153C7D" w:rsidRDefault="0029101B" w:rsidP="00C41771">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Н - численность постоянного населения данного муниципального района на начало года, следующего за отчетным.</w:t>
      </w:r>
    </w:p>
    <w:p w:rsidR="0029101B" w:rsidRPr="00153C7D" w:rsidRDefault="0029101B" w:rsidP="00C41771">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Перечень налогов для оценки налогового потенциала поселений, входящих в состав муниципального района: налог на доходы физических лиц; налог на имущество физических лиц; единый сельскохозяйственный налог; земельный налог.</w:t>
      </w:r>
    </w:p>
    <w:p w:rsidR="0029101B" w:rsidRPr="00153C7D" w:rsidRDefault="0029101B" w:rsidP="00C41771">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2.1. Налоговый потенциал по налогу на доходы физических лиц поселения рассчитывается по следующей формуле:</w:t>
      </w:r>
    </w:p>
    <w:p w:rsidR="0029101B" w:rsidRPr="00153C7D" w:rsidRDefault="0029101B" w:rsidP="00C41771">
      <w:pPr>
        <w:pStyle w:val="ConsPlusNormal"/>
        <w:ind w:firstLine="709"/>
        <w:jc w:val="both"/>
        <w:rPr>
          <w:rFonts w:ascii="Times New Roman" w:hAnsi="Times New Roman" w:cs="Times New Roman"/>
          <w:sz w:val="28"/>
          <w:szCs w:val="28"/>
        </w:rPr>
      </w:pPr>
    </w:p>
    <w:p w:rsidR="0029101B" w:rsidRPr="00153C7D" w:rsidRDefault="0029101B" w:rsidP="00C41771">
      <w:pPr>
        <w:pStyle w:val="ConsPlusNormal"/>
        <w:ind w:firstLine="709"/>
        <w:jc w:val="center"/>
        <w:rPr>
          <w:rFonts w:ascii="Times New Roman" w:hAnsi="Times New Roman" w:cs="Times New Roman"/>
          <w:sz w:val="28"/>
          <w:szCs w:val="28"/>
        </w:rPr>
      </w:pPr>
      <w:r w:rsidRPr="00153C7D">
        <w:rPr>
          <w:rFonts w:ascii="Times New Roman" w:hAnsi="Times New Roman" w:cs="Times New Roman"/>
          <w:sz w:val="28"/>
          <w:szCs w:val="28"/>
        </w:rPr>
        <w:t xml:space="preserve">НПндi = ФОТi </w:t>
      </w:r>
      <w:r w:rsidR="00013B9A" w:rsidRPr="00153C7D">
        <w:rPr>
          <w:rFonts w:ascii="Times New Roman" w:hAnsi="Times New Roman" w:cs="Times New Roman"/>
          <w:sz w:val="28"/>
          <w:szCs w:val="28"/>
        </w:rPr>
        <w:t>×</w:t>
      </w:r>
      <w:r w:rsidRPr="00153C7D">
        <w:rPr>
          <w:rFonts w:ascii="Times New Roman" w:hAnsi="Times New Roman" w:cs="Times New Roman"/>
          <w:sz w:val="28"/>
          <w:szCs w:val="28"/>
        </w:rPr>
        <w:t xml:space="preserve"> Дндi </w:t>
      </w:r>
      <w:r w:rsidR="00013B9A" w:rsidRPr="00153C7D">
        <w:rPr>
          <w:rFonts w:ascii="Times New Roman" w:hAnsi="Times New Roman" w:cs="Times New Roman"/>
          <w:sz w:val="28"/>
          <w:szCs w:val="28"/>
        </w:rPr>
        <w:t>×</w:t>
      </w:r>
      <w:r w:rsidRPr="00153C7D">
        <w:rPr>
          <w:rFonts w:ascii="Times New Roman" w:hAnsi="Times New Roman" w:cs="Times New Roman"/>
          <w:sz w:val="28"/>
          <w:szCs w:val="28"/>
        </w:rPr>
        <w:t xml:space="preserve"> Нндi, где:</w:t>
      </w:r>
    </w:p>
    <w:p w:rsidR="0029101B" w:rsidRPr="00153C7D" w:rsidRDefault="0029101B" w:rsidP="00C41771">
      <w:pPr>
        <w:pStyle w:val="ConsPlusNormal"/>
        <w:ind w:firstLine="709"/>
        <w:jc w:val="both"/>
        <w:rPr>
          <w:rFonts w:ascii="Times New Roman" w:hAnsi="Times New Roman" w:cs="Times New Roman"/>
          <w:sz w:val="28"/>
          <w:szCs w:val="28"/>
        </w:rPr>
      </w:pPr>
    </w:p>
    <w:p w:rsidR="0029101B" w:rsidRPr="00153C7D" w:rsidRDefault="0029101B" w:rsidP="00C41771">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НПндi - налоговый потенциал по налогу на доходы физических лиц i-го поселения;</w:t>
      </w:r>
    </w:p>
    <w:p w:rsidR="0029101B" w:rsidRPr="00153C7D" w:rsidRDefault="0029101B" w:rsidP="00C41771">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ФОТi - прогноз фонда оплаты труда i-го поселения</w:t>
      </w:r>
      <w:r w:rsidR="00CD3CB8" w:rsidRPr="00153C7D">
        <w:rPr>
          <w:rFonts w:ascii="Times New Roman" w:hAnsi="Times New Roman" w:cs="Times New Roman"/>
          <w:sz w:val="28"/>
          <w:szCs w:val="28"/>
        </w:rPr>
        <w:t xml:space="preserve"> на соответствующий финансовый год</w:t>
      </w:r>
      <w:r w:rsidRPr="00153C7D">
        <w:rPr>
          <w:rFonts w:ascii="Times New Roman" w:hAnsi="Times New Roman" w:cs="Times New Roman"/>
          <w:sz w:val="28"/>
          <w:szCs w:val="28"/>
        </w:rPr>
        <w:t>;</w:t>
      </w:r>
    </w:p>
    <w:p w:rsidR="0029101B" w:rsidRPr="00153C7D" w:rsidRDefault="0029101B" w:rsidP="00C41771">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Дндi - доля налога на доходы физических лиц в оценке фонда оплаты труда i-го поселения;</w:t>
      </w:r>
    </w:p>
    <w:p w:rsidR="0029101B" w:rsidRPr="00153C7D" w:rsidRDefault="0029101B" w:rsidP="00C41771">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Нндi - норматив отчислений в бюджет i-го поселения по налогу на доходы физических лиц.</w:t>
      </w:r>
    </w:p>
    <w:p w:rsidR="0029101B" w:rsidRPr="00153C7D" w:rsidRDefault="0029101B" w:rsidP="00C41771">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2.2. Налоговый потенциал по налогу на имущество физических лиц поселения рассчитывается по следующей формуле:</w:t>
      </w:r>
    </w:p>
    <w:p w:rsidR="0029101B" w:rsidRPr="00153C7D" w:rsidRDefault="0029101B" w:rsidP="00C41771">
      <w:pPr>
        <w:pStyle w:val="ConsPlusNormal"/>
        <w:ind w:firstLine="709"/>
        <w:jc w:val="both"/>
        <w:rPr>
          <w:rFonts w:ascii="Times New Roman" w:hAnsi="Times New Roman" w:cs="Times New Roman"/>
          <w:sz w:val="28"/>
          <w:szCs w:val="28"/>
        </w:rPr>
      </w:pPr>
    </w:p>
    <w:p w:rsidR="0029101B" w:rsidRPr="00153C7D" w:rsidRDefault="0029101B" w:rsidP="00C41771">
      <w:pPr>
        <w:pStyle w:val="ConsPlusNormal"/>
        <w:ind w:firstLine="709"/>
        <w:jc w:val="center"/>
        <w:rPr>
          <w:rFonts w:ascii="Times New Roman" w:hAnsi="Times New Roman" w:cs="Times New Roman"/>
          <w:sz w:val="28"/>
          <w:szCs w:val="28"/>
        </w:rPr>
      </w:pPr>
      <w:r w:rsidRPr="00153C7D">
        <w:rPr>
          <w:rFonts w:ascii="Times New Roman" w:hAnsi="Times New Roman" w:cs="Times New Roman"/>
          <w:sz w:val="28"/>
          <w:szCs w:val="28"/>
        </w:rPr>
        <w:t>НПнифлi = НАЧнифлi + ВДнифлi, где:</w:t>
      </w:r>
    </w:p>
    <w:p w:rsidR="0029101B" w:rsidRPr="00153C7D" w:rsidRDefault="0029101B" w:rsidP="00C41771">
      <w:pPr>
        <w:pStyle w:val="ConsPlusNormal"/>
        <w:ind w:firstLine="709"/>
        <w:jc w:val="both"/>
        <w:rPr>
          <w:rFonts w:ascii="Times New Roman" w:hAnsi="Times New Roman" w:cs="Times New Roman"/>
          <w:sz w:val="28"/>
          <w:szCs w:val="28"/>
        </w:rPr>
      </w:pPr>
    </w:p>
    <w:p w:rsidR="0029101B" w:rsidRPr="00153C7D" w:rsidRDefault="0029101B" w:rsidP="00C41771">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НПнифлi - налоговый потенциал на имущество физических лиц i-го поселения;</w:t>
      </w:r>
    </w:p>
    <w:p w:rsidR="0029101B" w:rsidRPr="00153C7D" w:rsidRDefault="0029101B" w:rsidP="00C41771">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НАЧнифлi - прогноз начислений налог</w:t>
      </w:r>
      <w:r w:rsidR="005A00E7" w:rsidRPr="00153C7D">
        <w:rPr>
          <w:rFonts w:ascii="Times New Roman" w:hAnsi="Times New Roman" w:cs="Times New Roman"/>
          <w:sz w:val="28"/>
          <w:szCs w:val="28"/>
        </w:rPr>
        <w:t>а</w:t>
      </w:r>
      <w:r w:rsidRPr="00153C7D">
        <w:rPr>
          <w:rFonts w:ascii="Times New Roman" w:hAnsi="Times New Roman" w:cs="Times New Roman"/>
          <w:sz w:val="28"/>
          <w:szCs w:val="28"/>
        </w:rPr>
        <w:t xml:space="preserve"> на имущество физических лиц i-го поселения на </w:t>
      </w:r>
      <w:r w:rsidR="005300CC" w:rsidRPr="00153C7D">
        <w:rPr>
          <w:rFonts w:ascii="Times New Roman" w:hAnsi="Times New Roman" w:cs="Times New Roman"/>
          <w:sz w:val="28"/>
          <w:szCs w:val="28"/>
        </w:rPr>
        <w:t xml:space="preserve">соответствующий финансовый </w:t>
      </w:r>
      <w:r w:rsidRPr="00153C7D">
        <w:rPr>
          <w:rFonts w:ascii="Times New Roman" w:hAnsi="Times New Roman" w:cs="Times New Roman"/>
          <w:sz w:val="28"/>
          <w:szCs w:val="28"/>
        </w:rPr>
        <w:t>год;</w:t>
      </w:r>
    </w:p>
    <w:p w:rsidR="0029101B" w:rsidRPr="00153C7D" w:rsidRDefault="0029101B" w:rsidP="00C41771">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ВДнифлi - прогнозируемая сумма выпадающих доходов в связи с предоставлением налоговых льгот и уменьшением ставок налог</w:t>
      </w:r>
      <w:r w:rsidR="005A00E7" w:rsidRPr="00153C7D">
        <w:rPr>
          <w:rFonts w:ascii="Times New Roman" w:hAnsi="Times New Roman" w:cs="Times New Roman"/>
          <w:sz w:val="28"/>
          <w:szCs w:val="28"/>
        </w:rPr>
        <w:t>а</w:t>
      </w:r>
      <w:r w:rsidRPr="00153C7D">
        <w:rPr>
          <w:rFonts w:ascii="Times New Roman" w:hAnsi="Times New Roman" w:cs="Times New Roman"/>
          <w:sz w:val="28"/>
          <w:szCs w:val="28"/>
        </w:rPr>
        <w:t xml:space="preserve"> на имущество физических лиц по решениям органов местного самоуправления i-го поселения.</w:t>
      </w:r>
    </w:p>
    <w:p w:rsidR="0029101B" w:rsidRPr="00153C7D" w:rsidRDefault="0029101B" w:rsidP="00C41771">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2.3. Индекс налогового потенциала поселения по единому сельскохозяйственному налогу рассчитывается по следующей формуле:</w:t>
      </w:r>
    </w:p>
    <w:p w:rsidR="0029101B" w:rsidRPr="00153C7D" w:rsidRDefault="0029101B" w:rsidP="00C41771">
      <w:pPr>
        <w:pStyle w:val="ConsPlusNormal"/>
        <w:ind w:firstLine="709"/>
        <w:jc w:val="both"/>
        <w:rPr>
          <w:rFonts w:ascii="Times New Roman" w:hAnsi="Times New Roman" w:cs="Times New Roman"/>
          <w:sz w:val="28"/>
          <w:szCs w:val="28"/>
        </w:rPr>
      </w:pPr>
    </w:p>
    <w:p w:rsidR="0029101B" w:rsidRPr="00153C7D" w:rsidRDefault="0029101B" w:rsidP="00C41771">
      <w:pPr>
        <w:pStyle w:val="ConsPlusNormal"/>
        <w:ind w:firstLine="709"/>
        <w:jc w:val="center"/>
        <w:rPr>
          <w:rFonts w:ascii="Times New Roman" w:hAnsi="Times New Roman" w:cs="Times New Roman"/>
          <w:sz w:val="28"/>
          <w:szCs w:val="28"/>
        </w:rPr>
      </w:pPr>
      <w:r w:rsidRPr="00153C7D">
        <w:rPr>
          <w:rFonts w:ascii="Times New Roman" w:hAnsi="Times New Roman" w:cs="Times New Roman"/>
          <w:sz w:val="28"/>
          <w:szCs w:val="28"/>
        </w:rPr>
        <w:t xml:space="preserve">НПесхнi = ПрНБi </w:t>
      </w:r>
      <w:r w:rsidR="00013B9A" w:rsidRPr="00153C7D">
        <w:rPr>
          <w:rFonts w:ascii="Times New Roman" w:hAnsi="Times New Roman" w:cs="Times New Roman"/>
          <w:sz w:val="28"/>
          <w:szCs w:val="28"/>
        </w:rPr>
        <w:t>×</w:t>
      </w:r>
      <w:r w:rsidRPr="00153C7D">
        <w:rPr>
          <w:rFonts w:ascii="Times New Roman" w:hAnsi="Times New Roman" w:cs="Times New Roman"/>
          <w:sz w:val="28"/>
          <w:szCs w:val="28"/>
        </w:rPr>
        <w:t xml:space="preserve"> Сесхн </w:t>
      </w:r>
      <w:r w:rsidR="00013B9A" w:rsidRPr="00153C7D">
        <w:rPr>
          <w:rFonts w:ascii="Times New Roman" w:hAnsi="Times New Roman" w:cs="Times New Roman"/>
          <w:sz w:val="28"/>
          <w:szCs w:val="28"/>
        </w:rPr>
        <w:t>×</w:t>
      </w:r>
      <w:r w:rsidRPr="00153C7D">
        <w:rPr>
          <w:rFonts w:ascii="Times New Roman" w:hAnsi="Times New Roman" w:cs="Times New Roman"/>
          <w:sz w:val="28"/>
          <w:szCs w:val="28"/>
        </w:rPr>
        <w:t xml:space="preserve"> Несхн, где:</w:t>
      </w:r>
    </w:p>
    <w:p w:rsidR="0029101B" w:rsidRPr="00153C7D" w:rsidRDefault="0029101B" w:rsidP="00C41771">
      <w:pPr>
        <w:pStyle w:val="ConsPlusNormal"/>
        <w:ind w:firstLine="709"/>
        <w:jc w:val="both"/>
        <w:rPr>
          <w:rFonts w:ascii="Times New Roman" w:hAnsi="Times New Roman" w:cs="Times New Roman"/>
          <w:sz w:val="28"/>
          <w:szCs w:val="28"/>
        </w:rPr>
      </w:pPr>
    </w:p>
    <w:p w:rsidR="0029101B" w:rsidRPr="00153C7D" w:rsidRDefault="0029101B" w:rsidP="00C41771">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 xml:space="preserve">НПесхнi - налоговый потенциал по единому сельскохозяйственному </w:t>
      </w:r>
      <w:r w:rsidRPr="00153C7D">
        <w:rPr>
          <w:rFonts w:ascii="Times New Roman" w:hAnsi="Times New Roman" w:cs="Times New Roman"/>
          <w:sz w:val="28"/>
          <w:szCs w:val="28"/>
        </w:rPr>
        <w:lastRenderedPageBreak/>
        <w:t>налогу i-го поселения;</w:t>
      </w:r>
    </w:p>
    <w:p w:rsidR="0029101B" w:rsidRPr="00153C7D" w:rsidRDefault="0029101B" w:rsidP="00C41771">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ПрНБi - прогнозируемая налоговая база едино</w:t>
      </w:r>
      <w:r w:rsidR="005A00E7" w:rsidRPr="00153C7D">
        <w:rPr>
          <w:rFonts w:ascii="Times New Roman" w:hAnsi="Times New Roman" w:cs="Times New Roman"/>
          <w:sz w:val="28"/>
          <w:szCs w:val="28"/>
        </w:rPr>
        <w:t>го</w:t>
      </w:r>
      <w:r w:rsidRPr="00153C7D">
        <w:rPr>
          <w:rFonts w:ascii="Times New Roman" w:hAnsi="Times New Roman" w:cs="Times New Roman"/>
          <w:sz w:val="28"/>
          <w:szCs w:val="28"/>
        </w:rPr>
        <w:t xml:space="preserve"> сельскохозяйственно</w:t>
      </w:r>
      <w:r w:rsidR="005A00E7" w:rsidRPr="00153C7D">
        <w:rPr>
          <w:rFonts w:ascii="Times New Roman" w:hAnsi="Times New Roman" w:cs="Times New Roman"/>
          <w:sz w:val="28"/>
          <w:szCs w:val="28"/>
        </w:rPr>
        <w:t>го</w:t>
      </w:r>
      <w:r w:rsidRPr="00153C7D">
        <w:rPr>
          <w:rFonts w:ascii="Times New Roman" w:hAnsi="Times New Roman" w:cs="Times New Roman"/>
          <w:sz w:val="28"/>
          <w:szCs w:val="28"/>
        </w:rPr>
        <w:t xml:space="preserve"> налог</w:t>
      </w:r>
      <w:r w:rsidR="005A00E7" w:rsidRPr="00153C7D">
        <w:rPr>
          <w:rFonts w:ascii="Times New Roman" w:hAnsi="Times New Roman" w:cs="Times New Roman"/>
          <w:sz w:val="28"/>
          <w:szCs w:val="28"/>
        </w:rPr>
        <w:t>а</w:t>
      </w:r>
      <w:r w:rsidRPr="00153C7D">
        <w:rPr>
          <w:rFonts w:ascii="Times New Roman" w:hAnsi="Times New Roman" w:cs="Times New Roman"/>
          <w:sz w:val="28"/>
          <w:szCs w:val="28"/>
        </w:rPr>
        <w:t xml:space="preserve"> i-го поселения</w:t>
      </w:r>
      <w:r w:rsidR="005300CC" w:rsidRPr="00153C7D">
        <w:rPr>
          <w:rFonts w:ascii="Times New Roman" w:hAnsi="Times New Roman" w:cs="Times New Roman"/>
          <w:sz w:val="28"/>
          <w:szCs w:val="28"/>
        </w:rPr>
        <w:t xml:space="preserve"> на соответствующий финансовый год</w:t>
      </w:r>
      <w:r w:rsidRPr="00153C7D">
        <w:rPr>
          <w:rFonts w:ascii="Times New Roman" w:hAnsi="Times New Roman" w:cs="Times New Roman"/>
          <w:sz w:val="28"/>
          <w:szCs w:val="28"/>
        </w:rPr>
        <w:t>;</w:t>
      </w:r>
    </w:p>
    <w:p w:rsidR="0029101B" w:rsidRPr="00153C7D" w:rsidRDefault="0029101B" w:rsidP="00C41771">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 xml:space="preserve">Сесхн - ставка </w:t>
      </w:r>
      <w:r w:rsidR="005A00E7" w:rsidRPr="00153C7D">
        <w:rPr>
          <w:rFonts w:ascii="Times New Roman" w:hAnsi="Times New Roman" w:cs="Times New Roman"/>
          <w:sz w:val="28"/>
          <w:szCs w:val="28"/>
        </w:rPr>
        <w:t xml:space="preserve">единого сельскохозяйственного налога </w:t>
      </w:r>
      <w:r w:rsidRPr="00153C7D">
        <w:rPr>
          <w:rFonts w:ascii="Times New Roman" w:hAnsi="Times New Roman" w:cs="Times New Roman"/>
          <w:sz w:val="28"/>
          <w:szCs w:val="28"/>
        </w:rPr>
        <w:t xml:space="preserve">в соответствии с Налоговым </w:t>
      </w:r>
      <w:hyperlink r:id="rId19" w:history="1">
        <w:r w:rsidRPr="00153C7D">
          <w:rPr>
            <w:rFonts w:ascii="Times New Roman" w:hAnsi="Times New Roman" w:cs="Times New Roman"/>
            <w:sz w:val="28"/>
            <w:szCs w:val="28"/>
          </w:rPr>
          <w:t>кодексом</w:t>
        </w:r>
      </w:hyperlink>
      <w:r w:rsidRPr="00153C7D">
        <w:rPr>
          <w:rFonts w:ascii="Times New Roman" w:hAnsi="Times New Roman" w:cs="Times New Roman"/>
          <w:sz w:val="28"/>
          <w:szCs w:val="28"/>
        </w:rPr>
        <w:t xml:space="preserve"> Российской Федерации;</w:t>
      </w:r>
    </w:p>
    <w:p w:rsidR="0029101B" w:rsidRPr="00153C7D" w:rsidRDefault="0029101B" w:rsidP="00C41771">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Несхн - норматив отчислений в бюджет поселения.</w:t>
      </w:r>
    </w:p>
    <w:p w:rsidR="0029101B" w:rsidRPr="00153C7D" w:rsidRDefault="0029101B" w:rsidP="00C41771">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2.4. Налоговый потенциал поселения по земельному налогу рассчитывается по следующей формуле:</w:t>
      </w:r>
    </w:p>
    <w:p w:rsidR="0029101B" w:rsidRPr="00153C7D" w:rsidRDefault="0029101B" w:rsidP="00C41771">
      <w:pPr>
        <w:pStyle w:val="ConsPlusNormal"/>
        <w:ind w:firstLine="709"/>
        <w:jc w:val="both"/>
        <w:rPr>
          <w:rFonts w:ascii="Times New Roman" w:hAnsi="Times New Roman" w:cs="Times New Roman"/>
          <w:sz w:val="28"/>
          <w:szCs w:val="28"/>
        </w:rPr>
      </w:pPr>
    </w:p>
    <w:p w:rsidR="0029101B" w:rsidRPr="00153C7D" w:rsidRDefault="00914C6D" w:rsidP="00C41771">
      <w:pPr>
        <w:pStyle w:val="ConsPlusNormal"/>
        <w:ind w:firstLine="709"/>
        <w:jc w:val="center"/>
        <w:rPr>
          <w:rFonts w:ascii="Times New Roman" w:hAnsi="Times New Roman" w:cs="Times New Roman"/>
          <w:sz w:val="28"/>
          <w:szCs w:val="28"/>
        </w:rPr>
      </w:pPr>
      <w:r w:rsidRPr="00153C7D">
        <w:rPr>
          <w:rFonts w:ascii="Times New Roman" w:hAnsi="Times New Roman" w:cs="Times New Roman"/>
          <w:sz w:val="28"/>
          <w:szCs w:val="28"/>
        </w:rPr>
        <w:t>НПзнi = НАЧзнi + ВД</w:t>
      </w:r>
      <w:r w:rsidR="0029101B" w:rsidRPr="00153C7D">
        <w:rPr>
          <w:rFonts w:ascii="Times New Roman" w:hAnsi="Times New Roman" w:cs="Times New Roman"/>
          <w:sz w:val="28"/>
          <w:szCs w:val="28"/>
        </w:rPr>
        <w:t>знi, где:</w:t>
      </w:r>
    </w:p>
    <w:p w:rsidR="0029101B" w:rsidRPr="00153C7D" w:rsidRDefault="0029101B" w:rsidP="00C41771">
      <w:pPr>
        <w:pStyle w:val="ConsPlusNormal"/>
        <w:ind w:firstLine="709"/>
        <w:jc w:val="both"/>
        <w:rPr>
          <w:rFonts w:ascii="Times New Roman" w:hAnsi="Times New Roman" w:cs="Times New Roman"/>
          <w:sz w:val="28"/>
          <w:szCs w:val="28"/>
        </w:rPr>
      </w:pPr>
    </w:p>
    <w:p w:rsidR="0029101B" w:rsidRPr="00153C7D" w:rsidRDefault="0029101B" w:rsidP="00C41771">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НПзнi - налоговый потенциал по земельному налогу i-го поселения;</w:t>
      </w:r>
    </w:p>
    <w:p w:rsidR="0029101B" w:rsidRPr="00153C7D" w:rsidRDefault="0029101B" w:rsidP="00C41771">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НАЧзнi - прогноз начислений земельного налога по i-му поселению</w:t>
      </w:r>
      <w:r w:rsidR="005300CC" w:rsidRPr="00153C7D">
        <w:rPr>
          <w:rFonts w:ascii="Times New Roman" w:hAnsi="Times New Roman" w:cs="Times New Roman"/>
          <w:sz w:val="28"/>
          <w:szCs w:val="28"/>
        </w:rPr>
        <w:t xml:space="preserve"> на соответствующий финансовый год</w:t>
      </w:r>
      <w:r w:rsidRPr="00153C7D">
        <w:rPr>
          <w:rFonts w:ascii="Times New Roman" w:hAnsi="Times New Roman" w:cs="Times New Roman"/>
          <w:sz w:val="28"/>
          <w:szCs w:val="28"/>
        </w:rPr>
        <w:t>;</w:t>
      </w:r>
    </w:p>
    <w:p w:rsidR="0029101B" w:rsidRPr="00153C7D" w:rsidRDefault="0029101B" w:rsidP="00C41771">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ВДзнi - прогнозируемая сумма выпадающих доходов в связи с предоставлением налоговых льгот и уменьшением ставок земельно</w:t>
      </w:r>
      <w:r w:rsidR="005A00E7" w:rsidRPr="00153C7D">
        <w:rPr>
          <w:rFonts w:ascii="Times New Roman" w:hAnsi="Times New Roman" w:cs="Times New Roman"/>
          <w:sz w:val="28"/>
          <w:szCs w:val="28"/>
        </w:rPr>
        <w:t>го</w:t>
      </w:r>
      <w:r w:rsidRPr="00153C7D">
        <w:rPr>
          <w:rFonts w:ascii="Times New Roman" w:hAnsi="Times New Roman" w:cs="Times New Roman"/>
          <w:sz w:val="28"/>
          <w:szCs w:val="28"/>
        </w:rPr>
        <w:t xml:space="preserve"> налог</w:t>
      </w:r>
      <w:r w:rsidR="005A00E7" w:rsidRPr="00153C7D">
        <w:rPr>
          <w:rFonts w:ascii="Times New Roman" w:hAnsi="Times New Roman" w:cs="Times New Roman"/>
          <w:sz w:val="28"/>
          <w:szCs w:val="28"/>
        </w:rPr>
        <w:t>а</w:t>
      </w:r>
      <w:r w:rsidRPr="00153C7D">
        <w:rPr>
          <w:rFonts w:ascii="Times New Roman" w:hAnsi="Times New Roman" w:cs="Times New Roman"/>
          <w:sz w:val="28"/>
          <w:szCs w:val="28"/>
        </w:rPr>
        <w:t xml:space="preserve"> по решениям органов местного самоуправления i-го поселения.</w:t>
      </w:r>
    </w:p>
    <w:p w:rsidR="0029101B" w:rsidRPr="00153C7D" w:rsidRDefault="0029101B" w:rsidP="00C41771">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2.</w:t>
      </w:r>
      <w:r w:rsidR="00C20C67" w:rsidRPr="00153C7D">
        <w:rPr>
          <w:rFonts w:ascii="Times New Roman" w:hAnsi="Times New Roman" w:cs="Times New Roman"/>
          <w:sz w:val="28"/>
          <w:szCs w:val="28"/>
        </w:rPr>
        <w:t>5</w:t>
      </w:r>
      <w:r w:rsidRPr="00153C7D">
        <w:rPr>
          <w:rFonts w:ascii="Times New Roman" w:hAnsi="Times New Roman" w:cs="Times New Roman"/>
          <w:sz w:val="28"/>
          <w:szCs w:val="28"/>
        </w:rPr>
        <w:t>. Налоговый потенциал поселения рассчитывается по следующей формуле:</w:t>
      </w:r>
    </w:p>
    <w:p w:rsidR="0029101B" w:rsidRPr="00153C7D" w:rsidRDefault="0029101B" w:rsidP="00C41771">
      <w:pPr>
        <w:pStyle w:val="ConsPlusNormal"/>
        <w:ind w:firstLine="709"/>
        <w:jc w:val="both"/>
        <w:rPr>
          <w:rFonts w:ascii="Times New Roman" w:hAnsi="Times New Roman" w:cs="Times New Roman"/>
          <w:sz w:val="28"/>
          <w:szCs w:val="28"/>
        </w:rPr>
      </w:pPr>
    </w:p>
    <w:p w:rsidR="0029101B" w:rsidRPr="00153C7D" w:rsidRDefault="002040E5" w:rsidP="002040E5">
      <w:pPr>
        <w:pStyle w:val="ConsPlusNormal"/>
        <w:ind w:firstLine="709"/>
        <w:jc w:val="center"/>
        <w:rPr>
          <w:rFonts w:ascii="Times New Roman" w:hAnsi="Times New Roman" w:cs="Times New Roman"/>
          <w:sz w:val="28"/>
          <w:szCs w:val="28"/>
        </w:rPr>
      </w:pPr>
      <m:oMath>
        <m:r>
          <w:rPr>
            <w:rFonts w:ascii="Cambria Math" w:hAnsi="Cambria Math" w:cs="Times New Roman"/>
            <w:sz w:val="28"/>
            <w:szCs w:val="28"/>
          </w:rPr>
          <m:t>НП</m:t>
        </m:r>
        <m:r>
          <m:rPr>
            <m:sty m:val="p"/>
          </m:rPr>
          <w:rPr>
            <w:rFonts w:ascii="Cambria Math" w:hAnsi="Cambria Math" w:cs="Times New Roman"/>
            <w:sz w:val="28"/>
            <w:szCs w:val="28"/>
            <w:lang w:val="en-US"/>
          </w:rPr>
          <m:t>i</m:t>
        </m:r>
        <m:r>
          <w:rPr>
            <w:rFonts w:ascii="Cambria Math" w:hAnsi="Cambria Math" w:cs="Times New Roman"/>
            <w:sz w:val="28"/>
            <w:szCs w:val="28"/>
          </w:rPr>
          <m:t>=</m:t>
        </m:r>
        <m:nary>
          <m:naryPr>
            <m:chr m:val="∑"/>
            <m:limLoc m:val="undOvr"/>
            <m:ctrlPr>
              <w:rPr>
                <w:rFonts w:ascii="Cambria Math" w:hAnsi="Cambria Math" w:cs="Times New Roman"/>
                <w:i/>
                <w:sz w:val="28"/>
                <w:szCs w:val="28"/>
                <w:lang w:val="en-US"/>
              </w:rPr>
            </m:ctrlPr>
          </m:naryPr>
          <m:sub>
            <m:r>
              <m:rPr>
                <m:sty m:val="p"/>
              </m:rPr>
              <w:rPr>
                <w:rFonts w:ascii="Cambria Math" w:hAnsi="Cambria Math" w:cs="Times New Roman"/>
                <w:sz w:val="28"/>
                <w:szCs w:val="28"/>
                <w:lang w:val="en-US"/>
              </w:rPr>
              <m:t>i</m:t>
            </m:r>
            <m:r>
              <w:rPr>
                <w:rFonts w:ascii="Cambria Math" w:hAnsi="Cambria Math" w:cs="Times New Roman"/>
                <w:sz w:val="28"/>
                <w:szCs w:val="28"/>
              </w:rPr>
              <m:t>=1</m:t>
            </m:r>
          </m:sub>
          <m:sup>
            <m:r>
              <m:rPr>
                <m:sty m:val="p"/>
              </m:rPr>
              <w:rPr>
                <w:rFonts w:ascii="Cambria Math" w:hAnsi="Cambria Math" w:cs="Times New Roman"/>
                <w:sz w:val="28"/>
                <w:szCs w:val="28"/>
                <w:lang w:val="en-US"/>
              </w:rPr>
              <m:t>n</m:t>
            </m:r>
          </m:sup>
          <m:e>
            <m:r>
              <m:rPr>
                <m:sty m:val="p"/>
              </m:rPr>
              <w:rPr>
                <w:rFonts w:ascii="Cambria Math" w:hAnsi="Cambria Math" w:cs="Times New Roman"/>
                <w:sz w:val="28"/>
                <w:szCs w:val="28"/>
              </w:rPr>
              <m:t>НПij</m:t>
            </m:r>
          </m:e>
        </m:nary>
      </m:oMath>
      <w:r w:rsidR="0029101B" w:rsidRPr="00153C7D">
        <w:rPr>
          <w:rFonts w:ascii="Times New Roman" w:hAnsi="Times New Roman" w:cs="Times New Roman"/>
          <w:sz w:val="28"/>
          <w:szCs w:val="28"/>
        </w:rPr>
        <w:t>, где:</w:t>
      </w:r>
    </w:p>
    <w:p w:rsidR="0029101B" w:rsidRPr="00153C7D" w:rsidRDefault="0029101B" w:rsidP="00C41771">
      <w:pPr>
        <w:pStyle w:val="ConsPlusNormal"/>
        <w:ind w:firstLine="709"/>
        <w:jc w:val="both"/>
        <w:rPr>
          <w:rFonts w:ascii="Times New Roman" w:hAnsi="Times New Roman" w:cs="Times New Roman"/>
          <w:sz w:val="28"/>
          <w:szCs w:val="28"/>
        </w:rPr>
      </w:pPr>
    </w:p>
    <w:p w:rsidR="0029101B" w:rsidRPr="00153C7D" w:rsidRDefault="0029101B" w:rsidP="00C41771">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НПi - налоговый потенциал i-го поселения;</w:t>
      </w:r>
    </w:p>
    <w:p w:rsidR="002040E5" w:rsidRPr="00153C7D" w:rsidRDefault="0029101B" w:rsidP="00C41771">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НПij - налоговый потенциал i-го поселения по j-му налогу</w:t>
      </w:r>
      <w:r w:rsidR="002040E5" w:rsidRPr="00153C7D">
        <w:rPr>
          <w:rFonts w:ascii="Times New Roman" w:hAnsi="Times New Roman" w:cs="Times New Roman"/>
          <w:sz w:val="28"/>
          <w:szCs w:val="28"/>
        </w:rPr>
        <w:t>;</w:t>
      </w:r>
    </w:p>
    <w:p w:rsidR="0029101B" w:rsidRPr="00153C7D" w:rsidRDefault="002040E5" w:rsidP="00C41771">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lang w:val="en-US"/>
        </w:rPr>
        <w:t>n</w:t>
      </w:r>
      <w:r w:rsidRPr="00153C7D">
        <w:rPr>
          <w:rFonts w:ascii="Times New Roman" w:hAnsi="Times New Roman" w:cs="Times New Roman"/>
          <w:sz w:val="28"/>
          <w:szCs w:val="28"/>
        </w:rPr>
        <w:t xml:space="preserve"> </w:t>
      </w:r>
      <w:r w:rsidR="00C20C67" w:rsidRPr="00153C7D">
        <w:rPr>
          <w:rFonts w:ascii="Times New Roman" w:hAnsi="Times New Roman" w:cs="Times New Roman"/>
          <w:sz w:val="28"/>
          <w:szCs w:val="28"/>
        </w:rPr>
        <w:t>–</w:t>
      </w:r>
      <w:r w:rsidRPr="00153C7D">
        <w:rPr>
          <w:rFonts w:ascii="Times New Roman" w:hAnsi="Times New Roman" w:cs="Times New Roman"/>
          <w:sz w:val="28"/>
          <w:szCs w:val="28"/>
        </w:rPr>
        <w:t xml:space="preserve"> </w:t>
      </w:r>
      <w:r w:rsidR="00C20C67" w:rsidRPr="00153C7D">
        <w:rPr>
          <w:rFonts w:ascii="Times New Roman" w:hAnsi="Times New Roman" w:cs="Times New Roman"/>
          <w:sz w:val="28"/>
          <w:szCs w:val="28"/>
        </w:rPr>
        <w:t>количество поселений.</w:t>
      </w:r>
    </w:p>
    <w:p w:rsidR="0029101B" w:rsidRPr="00153C7D" w:rsidRDefault="0029101B" w:rsidP="00C41771">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Рассчитанные оценки налогового потенциала не являются планируемыми или рекомендуемыми показателями доходов бюджетов поселений и используются только для расчета бюджетной обеспеченности поселений в целях межбюджетного регулирования.</w:t>
      </w:r>
    </w:p>
    <w:p w:rsidR="0029101B" w:rsidRPr="00153C7D" w:rsidRDefault="0029101B" w:rsidP="00C41771">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3. Расчет индекса бюджетных расходов поселени</w:t>
      </w:r>
      <w:r w:rsidR="000762FC" w:rsidRPr="00153C7D">
        <w:rPr>
          <w:rFonts w:ascii="Times New Roman" w:hAnsi="Times New Roman" w:cs="Times New Roman"/>
          <w:sz w:val="28"/>
          <w:szCs w:val="28"/>
        </w:rPr>
        <w:t>й</w:t>
      </w:r>
      <w:r w:rsidRPr="00153C7D">
        <w:rPr>
          <w:rFonts w:ascii="Times New Roman" w:hAnsi="Times New Roman" w:cs="Times New Roman"/>
          <w:sz w:val="28"/>
          <w:szCs w:val="28"/>
        </w:rPr>
        <w:t>.</w:t>
      </w:r>
    </w:p>
    <w:p w:rsidR="0029101B" w:rsidRPr="00153C7D" w:rsidRDefault="0029101B" w:rsidP="00C41771">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Индекс бюджетных расходов (ИБРi) - относительная (по сравнению со средним по всем поселениям муниципального района уровнем) оценка расходных обязательств, связанных с решением вопросов местного значения поселения, с учетом специфики социально-экономических показателей и иных объективных факторов и условий, влияющих на стоимость предоставления одного и того же объема муниципальных услуг.</w:t>
      </w:r>
    </w:p>
    <w:p w:rsidR="0029101B" w:rsidRPr="0029101B" w:rsidRDefault="0029101B" w:rsidP="00C41771">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 xml:space="preserve">Показатели индекса бюджетных расходов не являются планируемыми или рекомендуемыми показателями, определяющими расходы </w:t>
      </w:r>
      <w:r w:rsidRPr="0029101B">
        <w:rPr>
          <w:rFonts w:ascii="Times New Roman" w:hAnsi="Times New Roman" w:cs="Times New Roman"/>
          <w:sz w:val="28"/>
          <w:szCs w:val="28"/>
        </w:rPr>
        <w:t>бюджетов поселений, и используются только для сопоставления бюджетной обеспеченности поселений в рамках настоящей методики.</w:t>
      </w:r>
    </w:p>
    <w:p w:rsidR="0029101B" w:rsidRPr="0029101B" w:rsidRDefault="0029101B" w:rsidP="00C41771">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Индекс бюджетных расходов, учитывающий особенности расходных потребностей поселений, определяется на базе нормативных расходов местных бюджетов по следующей формуле:</w:t>
      </w:r>
    </w:p>
    <w:p w:rsidR="0029101B" w:rsidRPr="0029101B" w:rsidRDefault="0029101B" w:rsidP="00C41771">
      <w:pPr>
        <w:pStyle w:val="ConsPlusNormal"/>
        <w:ind w:firstLine="709"/>
        <w:jc w:val="both"/>
        <w:rPr>
          <w:rFonts w:ascii="Times New Roman" w:hAnsi="Times New Roman" w:cs="Times New Roman"/>
          <w:sz w:val="28"/>
          <w:szCs w:val="28"/>
        </w:rPr>
      </w:pPr>
    </w:p>
    <w:p w:rsidR="0029101B" w:rsidRPr="0029101B" w:rsidRDefault="0029101B" w:rsidP="00C41771">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lastRenderedPageBreak/>
        <w:t>ИБРi = (Расхi / Чi) / (Расх / Ч), где:</w:t>
      </w:r>
    </w:p>
    <w:p w:rsidR="0029101B" w:rsidRPr="0029101B" w:rsidRDefault="0029101B" w:rsidP="00C41771">
      <w:pPr>
        <w:pStyle w:val="ConsPlusNormal"/>
        <w:ind w:firstLine="709"/>
        <w:jc w:val="both"/>
        <w:rPr>
          <w:rFonts w:ascii="Times New Roman" w:hAnsi="Times New Roman" w:cs="Times New Roman"/>
          <w:sz w:val="28"/>
          <w:szCs w:val="28"/>
        </w:rPr>
      </w:pPr>
    </w:p>
    <w:p w:rsidR="0029101B" w:rsidRPr="0029101B" w:rsidRDefault="0029101B" w:rsidP="00C41771">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ИБРi - индекс бюджетных расходов i-го поселения;</w:t>
      </w:r>
    </w:p>
    <w:p w:rsidR="0029101B" w:rsidRPr="0029101B" w:rsidRDefault="0029101B" w:rsidP="00C41771">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Расхi - общая сумма нормативных расходов i-го поселения;</w:t>
      </w:r>
    </w:p>
    <w:p w:rsidR="0029101B" w:rsidRPr="0029101B" w:rsidRDefault="0029101B" w:rsidP="00C41771">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Чi - численность постоянного населения i-го поселения на начало года, следующего за отчетным;</w:t>
      </w:r>
    </w:p>
    <w:p w:rsidR="0029101B" w:rsidRPr="0029101B" w:rsidRDefault="0029101B" w:rsidP="00C41771">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Расх - общая сумма нормативных расходов бюджетов поселений данного муниципального района;</w:t>
      </w:r>
    </w:p>
    <w:p w:rsidR="0029101B" w:rsidRPr="0029101B" w:rsidRDefault="0029101B" w:rsidP="00C41771">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Ч - численность постоянного населения поселений данного муниципального района на начало года, следующего за отчетным.</w:t>
      </w:r>
    </w:p>
    <w:p w:rsidR="0029101B" w:rsidRPr="0029101B" w:rsidRDefault="0029101B" w:rsidP="00C41771">
      <w:pPr>
        <w:pStyle w:val="ConsPlusNormal"/>
        <w:ind w:firstLine="709"/>
        <w:jc w:val="both"/>
        <w:rPr>
          <w:rFonts w:ascii="Times New Roman" w:hAnsi="Times New Roman" w:cs="Times New Roman"/>
          <w:sz w:val="28"/>
          <w:szCs w:val="28"/>
        </w:rPr>
      </w:pPr>
      <w:r w:rsidRPr="00CD3CB8">
        <w:rPr>
          <w:rFonts w:ascii="Times New Roman" w:hAnsi="Times New Roman" w:cs="Times New Roman"/>
          <w:sz w:val="28"/>
          <w:szCs w:val="28"/>
        </w:rPr>
        <w:t xml:space="preserve">Нормативные расходы по отдельным видам расходных обязательств поселений в соответствии со </w:t>
      </w:r>
      <w:hyperlink r:id="rId20" w:history="1">
        <w:r w:rsidRPr="001541BE">
          <w:rPr>
            <w:rFonts w:ascii="Times New Roman" w:hAnsi="Times New Roman" w:cs="Times New Roman"/>
            <w:sz w:val="28"/>
            <w:szCs w:val="28"/>
          </w:rPr>
          <w:t>статьей 14</w:t>
        </w:r>
      </w:hyperlink>
      <w:r w:rsidRPr="00CD3CB8">
        <w:rPr>
          <w:rFonts w:ascii="Times New Roman" w:hAnsi="Times New Roman" w:cs="Times New Roman"/>
          <w:sz w:val="28"/>
          <w:szCs w:val="28"/>
        </w:rPr>
        <w:t xml:space="preserve"> Федерального закона от 6 октября 2003 года № 131-ФЗ рассчитываются исходя из численности потребителей муниципальных услуг i-го поселения и единых </w:t>
      </w:r>
      <w:r w:rsidR="00CD3CB8" w:rsidRPr="00935DBF">
        <w:rPr>
          <w:rFonts w:ascii="Times New Roman" w:hAnsi="Times New Roman" w:cs="Times New Roman"/>
          <w:sz w:val="28"/>
          <w:szCs w:val="28"/>
        </w:rPr>
        <w:t xml:space="preserve">(групповых) </w:t>
      </w:r>
      <w:r w:rsidRPr="00935DBF">
        <w:rPr>
          <w:rFonts w:ascii="Times New Roman" w:hAnsi="Times New Roman" w:cs="Times New Roman"/>
          <w:sz w:val="28"/>
          <w:szCs w:val="28"/>
        </w:rPr>
        <w:t xml:space="preserve">норм расходов на одного потребителя муниципальных услуг для сельских поселений и единых </w:t>
      </w:r>
      <w:r w:rsidR="00CD3CB8" w:rsidRPr="00935DBF">
        <w:rPr>
          <w:rFonts w:ascii="Times New Roman" w:hAnsi="Times New Roman" w:cs="Times New Roman"/>
          <w:sz w:val="28"/>
          <w:szCs w:val="28"/>
        </w:rPr>
        <w:t xml:space="preserve">(групповых) </w:t>
      </w:r>
      <w:r w:rsidRPr="00935DBF">
        <w:rPr>
          <w:rFonts w:ascii="Times New Roman" w:hAnsi="Times New Roman" w:cs="Times New Roman"/>
          <w:sz w:val="28"/>
          <w:szCs w:val="28"/>
        </w:rPr>
        <w:t>норм расходов на одног</w:t>
      </w:r>
      <w:r w:rsidRPr="00CD3CB8">
        <w:rPr>
          <w:rFonts w:ascii="Times New Roman" w:hAnsi="Times New Roman" w:cs="Times New Roman"/>
          <w:sz w:val="28"/>
          <w:szCs w:val="28"/>
        </w:rPr>
        <w:t>о потребителя муниципальных услуг для городских поселений.</w:t>
      </w:r>
    </w:p>
    <w:p w:rsidR="0029101B" w:rsidRPr="0029101B" w:rsidRDefault="0029101B" w:rsidP="00C41771">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В случае, если уставами муниципального района и поселения, являющегося административным центром муниципального района,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расходы на содержание органов местного самоуправления данных поселений учитываются в нормативах на финансовое обеспечение деятельности органов местного самоуправления муниципальных районов.</w:t>
      </w:r>
    </w:p>
    <w:p w:rsidR="0029101B" w:rsidRPr="0029101B" w:rsidRDefault="0029101B" w:rsidP="00C41771">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4. Порядок определения критерия выравнивания расчетной бюджетной обеспеченности поселений.</w:t>
      </w:r>
    </w:p>
    <w:p w:rsidR="0029101B" w:rsidRPr="0029101B" w:rsidRDefault="0029101B" w:rsidP="00C41771">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Дотации на выравнивание бюджетной обеспеченности поселений из бюджета муниципального района предоставляются бюджетам поселений,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поселений.</w:t>
      </w:r>
    </w:p>
    <w:p w:rsidR="0029101B" w:rsidRPr="0029101B" w:rsidRDefault="0029101B" w:rsidP="00C41771">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Критерий выравнивания расчетной бюджетной обеспеченности поселений определяется по следующей формуле:</w:t>
      </w:r>
    </w:p>
    <w:p w:rsidR="0029101B" w:rsidRPr="0029101B" w:rsidRDefault="0029101B" w:rsidP="00C41771">
      <w:pPr>
        <w:pStyle w:val="ConsPlusNormal"/>
        <w:ind w:firstLine="709"/>
        <w:jc w:val="both"/>
        <w:rPr>
          <w:rFonts w:ascii="Times New Roman" w:hAnsi="Times New Roman" w:cs="Times New Roman"/>
          <w:sz w:val="28"/>
          <w:szCs w:val="28"/>
        </w:rPr>
      </w:pPr>
    </w:p>
    <w:p w:rsidR="0029101B" w:rsidRPr="0029101B" w:rsidRDefault="0029101B" w:rsidP="00C41771">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К = (НП + Дот(П) + Дот) / (НП + Дот(П)), где:</w:t>
      </w:r>
    </w:p>
    <w:p w:rsidR="0029101B" w:rsidRPr="0029101B" w:rsidRDefault="0029101B" w:rsidP="00C41771">
      <w:pPr>
        <w:pStyle w:val="ConsPlusNormal"/>
        <w:ind w:firstLine="709"/>
        <w:jc w:val="both"/>
        <w:rPr>
          <w:rFonts w:ascii="Times New Roman" w:hAnsi="Times New Roman" w:cs="Times New Roman"/>
          <w:sz w:val="28"/>
          <w:szCs w:val="28"/>
        </w:rPr>
      </w:pPr>
    </w:p>
    <w:p w:rsidR="0029101B" w:rsidRPr="0029101B" w:rsidRDefault="0029101B" w:rsidP="00C41771">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К - критерий выравнивания расчетной бюджетной обеспеченности поселений муниципального района;</w:t>
      </w:r>
    </w:p>
    <w:p w:rsidR="0029101B" w:rsidRPr="0029101B" w:rsidRDefault="0029101B" w:rsidP="00C41771">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НП - налоговый потенциал поселений муниципального района по учтенным в методике показателям;</w:t>
      </w:r>
    </w:p>
    <w:p w:rsidR="0029101B" w:rsidRPr="0029101B" w:rsidRDefault="0029101B" w:rsidP="00C41771">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Дот(П) - суммарный расчетный размер дотаций поселениям из бюджета муниципального района, предоставляемых за счет субвенций из областного бюджета;</w:t>
      </w:r>
    </w:p>
    <w:p w:rsidR="0029101B" w:rsidRPr="0029101B" w:rsidRDefault="0029101B" w:rsidP="00C41771">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Дот - общий объем дотаций поселениям из бюджета муниципального </w:t>
      </w:r>
      <w:r w:rsidRPr="0029101B">
        <w:rPr>
          <w:rFonts w:ascii="Times New Roman" w:hAnsi="Times New Roman" w:cs="Times New Roman"/>
          <w:sz w:val="28"/>
          <w:szCs w:val="28"/>
        </w:rPr>
        <w:lastRenderedPageBreak/>
        <w:t>района.</w:t>
      </w:r>
    </w:p>
    <w:p w:rsidR="0029101B" w:rsidRPr="0029101B" w:rsidRDefault="0029101B" w:rsidP="00C41771">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5. Расчет размера дотации на выравнивание бюджетной обеспеченности i-го поселения производится по следующей формуле:</w:t>
      </w:r>
    </w:p>
    <w:p w:rsidR="0029101B" w:rsidRPr="0029101B" w:rsidRDefault="0029101B" w:rsidP="00C41771">
      <w:pPr>
        <w:pStyle w:val="ConsPlusNormal"/>
        <w:ind w:firstLine="709"/>
        <w:jc w:val="both"/>
        <w:rPr>
          <w:rFonts w:ascii="Times New Roman" w:hAnsi="Times New Roman" w:cs="Times New Roman"/>
          <w:sz w:val="28"/>
          <w:szCs w:val="28"/>
        </w:rPr>
      </w:pPr>
    </w:p>
    <w:p w:rsidR="0029101B" w:rsidRPr="0029101B" w:rsidRDefault="0029101B" w:rsidP="00C41771">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 xml:space="preserve">Дотi = Дот </w:t>
      </w:r>
      <w:r w:rsidR="00013B9A">
        <w:rPr>
          <w:rFonts w:ascii="Times New Roman" w:hAnsi="Times New Roman" w:cs="Times New Roman"/>
          <w:sz w:val="28"/>
          <w:szCs w:val="28"/>
        </w:rPr>
        <w:t>×</w:t>
      </w:r>
      <w:r w:rsidRPr="0029101B">
        <w:rPr>
          <w:rFonts w:ascii="Times New Roman" w:hAnsi="Times New Roman" w:cs="Times New Roman"/>
          <w:sz w:val="28"/>
          <w:szCs w:val="28"/>
        </w:rPr>
        <w:t xml:space="preserve"> Тi / Т, где:</w:t>
      </w:r>
    </w:p>
    <w:p w:rsidR="0029101B" w:rsidRPr="0029101B" w:rsidRDefault="0029101B" w:rsidP="00C41771">
      <w:pPr>
        <w:pStyle w:val="ConsPlusNormal"/>
        <w:ind w:firstLine="709"/>
        <w:jc w:val="both"/>
        <w:rPr>
          <w:rFonts w:ascii="Times New Roman" w:hAnsi="Times New Roman" w:cs="Times New Roman"/>
          <w:sz w:val="28"/>
          <w:szCs w:val="28"/>
        </w:rPr>
      </w:pPr>
    </w:p>
    <w:p w:rsidR="0029101B" w:rsidRPr="0029101B" w:rsidRDefault="0029101B" w:rsidP="00C41771">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Дотi - размер дотации i-му поселению из бюджета муниципального района;</w:t>
      </w:r>
    </w:p>
    <w:p w:rsidR="0029101B" w:rsidRPr="0029101B" w:rsidRDefault="0029101B" w:rsidP="00C41771">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Дот - общий объем дотаций поселениям из бюджета муниципального района;</w:t>
      </w:r>
    </w:p>
    <w:p w:rsidR="0029101B" w:rsidRPr="0029101B" w:rsidRDefault="0029101B" w:rsidP="00C41771">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Тi - объем средств, необходимый для доведения бюджетной обеспеченности i-го поселения до уровня, соответствующего среднему уровню расходных обязательств поселений данного муниципального района;</w:t>
      </w:r>
    </w:p>
    <w:p w:rsidR="0029101B" w:rsidRPr="0029101B" w:rsidRDefault="0029101B" w:rsidP="00C41771">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Т - суммарный объем средств, необходимый для доведения бюджетной обеспеченности поселений, входящих в состав данного муниципального района, до уровня, соответствующего среднему уровню расходных обязательств поселений данного муниципального района.</w:t>
      </w:r>
    </w:p>
    <w:p w:rsidR="0029101B" w:rsidRPr="0029101B" w:rsidRDefault="0029101B" w:rsidP="00C41771">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Объем средств, необходимый для доведения уровня бюджетной обеспеченности поселения до уровня, соответствующего среднему уровню расходных обязательств поселений данного муниципального района, рассчитывается по следующей формуле:</w:t>
      </w:r>
    </w:p>
    <w:p w:rsidR="0029101B" w:rsidRPr="0029101B" w:rsidRDefault="0029101B" w:rsidP="00C41771">
      <w:pPr>
        <w:pStyle w:val="ConsPlusNormal"/>
        <w:ind w:firstLine="709"/>
        <w:jc w:val="both"/>
        <w:rPr>
          <w:rFonts w:ascii="Times New Roman" w:hAnsi="Times New Roman" w:cs="Times New Roman"/>
          <w:sz w:val="28"/>
          <w:szCs w:val="28"/>
        </w:rPr>
      </w:pPr>
    </w:p>
    <w:p w:rsidR="009A555C" w:rsidRDefault="0029101B" w:rsidP="00C41771">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 xml:space="preserve">Тi = (НП / Ч) </w:t>
      </w:r>
      <w:r w:rsidR="000D2714">
        <w:rPr>
          <w:rFonts w:ascii="Times New Roman" w:hAnsi="Times New Roman" w:cs="Times New Roman"/>
          <w:sz w:val="28"/>
          <w:szCs w:val="28"/>
        </w:rPr>
        <w:t>×</w:t>
      </w:r>
      <w:r w:rsidRPr="0029101B">
        <w:rPr>
          <w:rFonts w:ascii="Times New Roman" w:hAnsi="Times New Roman" w:cs="Times New Roman"/>
          <w:sz w:val="28"/>
          <w:szCs w:val="28"/>
        </w:rPr>
        <w:t xml:space="preserve"> (БОср - БОi) </w:t>
      </w:r>
      <w:r w:rsidR="000D2714">
        <w:rPr>
          <w:rFonts w:ascii="Times New Roman" w:hAnsi="Times New Roman" w:cs="Times New Roman"/>
          <w:sz w:val="28"/>
          <w:szCs w:val="28"/>
        </w:rPr>
        <w:t>×</w:t>
      </w:r>
      <w:r w:rsidRPr="0029101B">
        <w:rPr>
          <w:rFonts w:ascii="Times New Roman" w:hAnsi="Times New Roman" w:cs="Times New Roman"/>
          <w:sz w:val="28"/>
          <w:szCs w:val="28"/>
        </w:rPr>
        <w:t xml:space="preserve"> ИБРi </w:t>
      </w:r>
      <w:r w:rsidR="000D2714">
        <w:rPr>
          <w:rFonts w:ascii="Times New Roman" w:hAnsi="Times New Roman" w:cs="Times New Roman"/>
          <w:sz w:val="28"/>
          <w:szCs w:val="28"/>
        </w:rPr>
        <w:t>×</w:t>
      </w:r>
      <w:r w:rsidRPr="0029101B">
        <w:rPr>
          <w:rFonts w:ascii="Times New Roman" w:hAnsi="Times New Roman" w:cs="Times New Roman"/>
          <w:sz w:val="28"/>
          <w:szCs w:val="28"/>
        </w:rPr>
        <w:t xml:space="preserve"> Чi, </w:t>
      </w:r>
      <w:r w:rsidR="009A555C">
        <w:rPr>
          <w:rFonts w:ascii="Times New Roman" w:hAnsi="Times New Roman" w:cs="Times New Roman"/>
          <w:sz w:val="28"/>
          <w:szCs w:val="28"/>
        </w:rPr>
        <w:t xml:space="preserve">если </w:t>
      </w:r>
      <w:r w:rsidR="009A555C" w:rsidRPr="0029101B">
        <w:rPr>
          <w:rFonts w:ascii="Times New Roman" w:hAnsi="Times New Roman" w:cs="Times New Roman"/>
          <w:sz w:val="28"/>
          <w:szCs w:val="28"/>
        </w:rPr>
        <w:t xml:space="preserve"> БОi</w:t>
      </w:r>
      <w:r w:rsidR="009A555C">
        <w:rPr>
          <w:rFonts w:ascii="Times New Roman" w:hAnsi="Times New Roman" w:cs="Times New Roman"/>
          <w:sz w:val="28"/>
          <w:szCs w:val="28"/>
        </w:rPr>
        <w:t>&lt;</w:t>
      </w:r>
      <w:r w:rsidR="009A555C" w:rsidRPr="009B3C5C">
        <w:rPr>
          <w:rFonts w:ascii="Times New Roman" w:hAnsi="Times New Roman" w:cs="Times New Roman"/>
          <w:sz w:val="28"/>
          <w:szCs w:val="28"/>
        </w:rPr>
        <w:t xml:space="preserve"> </w:t>
      </w:r>
      <w:r w:rsidR="009A555C" w:rsidRPr="0029101B">
        <w:rPr>
          <w:rFonts w:ascii="Times New Roman" w:hAnsi="Times New Roman" w:cs="Times New Roman"/>
          <w:sz w:val="28"/>
          <w:szCs w:val="28"/>
        </w:rPr>
        <w:t>БОср</w:t>
      </w:r>
      <w:r w:rsidR="009A555C">
        <w:rPr>
          <w:rFonts w:ascii="Times New Roman" w:hAnsi="Times New Roman" w:cs="Times New Roman"/>
          <w:sz w:val="28"/>
          <w:szCs w:val="28"/>
        </w:rPr>
        <w:t>;</w:t>
      </w:r>
    </w:p>
    <w:p w:rsidR="009A555C" w:rsidRPr="0029101B" w:rsidRDefault="009A555C" w:rsidP="00C41771">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Ti =</w:t>
      </w:r>
      <w:r>
        <w:rPr>
          <w:rFonts w:ascii="Times New Roman" w:hAnsi="Times New Roman" w:cs="Times New Roman"/>
          <w:sz w:val="28"/>
          <w:szCs w:val="28"/>
        </w:rPr>
        <w:t xml:space="preserve"> 0, если </w:t>
      </w:r>
      <w:r w:rsidRPr="0029101B">
        <w:rPr>
          <w:rFonts w:ascii="Times New Roman" w:hAnsi="Times New Roman" w:cs="Times New Roman"/>
          <w:sz w:val="28"/>
          <w:szCs w:val="28"/>
        </w:rPr>
        <w:t>БОi</w:t>
      </w:r>
      <w:r>
        <w:rPr>
          <w:rFonts w:ascii="Times New Roman" w:hAnsi="Times New Roman" w:cs="Times New Roman"/>
          <w:sz w:val="28"/>
          <w:szCs w:val="28"/>
        </w:rPr>
        <w:t xml:space="preserve"> ≥</w:t>
      </w:r>
      <w:r w:rsidRPr="009B3C5C">
        <w:rPr>
          <w:rFonts w:ascii="Times New Roman" w:hAnsi="Times New Roman" w:cs="Times New Roman"/>
          <w:sz w:val="28"/>
          <w:szCs w:val="28"/>
        </w:rPr>
        <w:t xml:space="preserve"> </w:t>
      </w:r>
      <w:r w:rsidRPr="0029101B">
        <w:rPr>
          <w:rFonts w:ascii="Times New Roman" w:hAnsi="Times New Roman" w:cs="Times New Roman"/>
          <w:sz w:val="28"/>
          <w:szCs w:val="28"/>
        </w:rPr>
        <w:t>БОср</w:t>
      </w:r>
      <w:r>
        <w:rPr>
          <w:rFonts w:ascii="Times New Roman" w:hAnsi="Times New Roman" w:cs="Times New Roman"/>
          <w:sz w:val="28"/>
          <w:szCs w:val="28"/>
        </w:rPr>
        <w:t xml:space="preserve">, </w:t>
      </w:r>
      <w:r w:rsidRPr="0029101B">
        <w:rPr>
          <w:rFonts w:ascii="Times New Roman" w:hAnsi="Times New Roman" w:cs="Times New Roman"/>
          <w:sz w:val="28"/>
          <w:szCs w:val="28"/>
        </w:rPr>
        <w:t>где:</w:t>
      </w:r>
    </w:p>
    <w:p w:rsidR="0029101B" w:rsidRPr="0029101B" w:rsidRDefault="0029101B" w:rsidP="00C41771">
      <w:pPr>
        <w:pStyle w:val="ConsPlusNormal"/>
        <w:ind w:firstLine="709"/>
        <w:jc w:val="both"/>
        <w:rPr>
          <w:rFonts w:ascii="Times New Roman" w:hAnsi="Times New Roman" w:cs="Times New Roman"/>
          <w:sz w:val="28"/>
          <w:szCs w:val="28"/>
        </w:rPr>
      </w:pPr>
    </w:p>
    <w:p w:rsidR="0029101B" w:rsidRPr="0029101B" w:rsidRDefault="0029101B" w:rsidP="00C41771">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Тi - объем средств, необходимый для доведения уровня бюджетной обеспеченности i-го поселения до уровня бюджетной обеспеченности, соответствующего среднему уровню расходных обязательств поселений данного муниципального района;</w:t>
      </w:r>
    </w:p>
    <w:p w:rsidR="0029101B" w:rsidRPr="0029101B" w:rsidRDefault="0029101B" w:rsidP="00C41771">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НП - налоговый потенциал поселений данного муниципального района, учтенный в методике;</w:t>
      </w:r>
    </w:p>
    <w:p w:rsidR="0029101B" w:rsidRPr="0029101B" w:rsidRDefault="0029101B" w:rsidP="00C41771">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Ч - численность постоянного населения поселений данного муниципального района на начало года, следующего за отчетным;</w:t>
      </w:r>
    </w:p>
    <w:p w:rsidR="0029101B" w:rsidRPr="0029101B" w:rsidRDefault="0029101B" w:rsidP="00C41771">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БОср - уровень расчетной бюджетной обеспеченности, соответствующий среднему уровню расходных обязательств поселений данного муниципального района;</w:t>
      </w:r>
    </w:p>
    <w:p w:rsidR="0029101B" w:rsidRPr="0029101B" w:rsidRDefault="0029101B" w:rsidP="00C41771">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БОi - уровень расчетной бюджетной обеспеченности i-го поселения данного муниципального района;</w:t>
      </w:r>
    </w:p>
    <w:p w:rsidR="0029101B" w:rsidRPr="0029101B" w:rsidRDefault="0029101B" w:rsidP="00C41771">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ИБРi - индекс бюджетных расходов i-го поселения данного муниципального района;</w:t>
      </w:r>
    </w:p>
    <w:p w:rsidR="0029101B" w:rsidRPr="0029101B" w:rsidRDefault="0029101B" w:rsidP="00C41771">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Чi - численность постоянного населения i-го поселения данного муниципального района на начало года, следующего за отчетны</w:t>
      </w:r>
      <w:r w:rsidR="009A555C">
        <w:rPr>
          <w:rFonts w:ascii="Times New Roman" w:hAnsi="Times New Roman" w:cs="Times New Roman"/>
          <w:sz w:val="28"/>
          <w:szCs w:val="28"/>
        </w:rPr>
        <w:t>м.</w:t>
      </w:r>
    </w:p>
    <w:p w:rsidR="0029101B" w:rsidRPr="0029101B" w:rsidRDefault="0029101B" w:rsidP="00C41771">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Уровень расчетной бюджетной обеспеченности, соответствующий среднему уровню расходных обязательств поселений данного муниципального района, рассчитывается по следующей формуле:</w:t>
      </w:r>
    </w:p>
    <w:p w:rsidR="0029101B" w:rsidRPr="0029101B" w:rsidRDefault="0029101B" w:rsidP="00C41771">
      <w:pPr>
        <w:pStyle w:val="ConsPlusNormal"/>
        <w:ind w:firstLine="709"/>
        <w:jc w:val="both"/>
        <w:rPr>
          <w:rFonts w:ascii="Times New Roman" w:hAnsi="Times New Roman" w:cs="Times New Roman"/>
          <w:sz w:val="28"/>
          <w:szCs w:val="28"/>
        </w:rPr>
      </w:pPr>
    </w:p>
    <w:p w:rsidR="0029101B" w:rsidRPr="0029101B" w:rsidRDefault="0029101B" w:rsidP="00C41771">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БОср = (НП - СП + Дот(П) + Дот) / (НП + Дот(П)), где:</w:t>
      </w:r>
    </w:p>
    <w:p w:rsidR="0029101B" w:rsidRPr="0029101B" w:rsidRDefault="0029101B" w:rsidP="00C41771">
      <w:pPr>
        <w:pStyle w:val="ConsPlusNormal"/>
        <w:ind w:firstLine="709"/>
        <w:jc w:val="both"/>
        <w:rPr>
          <w:rFonts w:ascii="Times New Roman" w:hAnsi="Times New Roman" w:cs="Times New Roman"/>
          <w:sz w:val="28"/>
          <w:szCs w:val="28"/>
        </w:rPr>
      </w:pPr>
    </w:p>
    <w:p w:rsidR="0029101B" w:rsidRPr="0029101B" w:rsidRDefault="0029101B" w:rsidP="00C41771">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НП - налоговый потенциал поселений данного муниципального района, учтенный в методике;</w:t>
      </w:r>
    </w:p>
    <w:p w:rsidR="0029101B" w:rsidRPr="0029101B" w:rsidRDefault="0029101B" w:rsidP="00C41771">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СП - общий размер субсидий из бюджетов поселений данного муниципального района в областной бюджет;</w:t>
      </w:r>
    </w:p>
    <w:p w:rsidR="0029101B" w:rsidRPr="0029101B" w:rsidRDefault="0029101B" w:rsidP="00C41771">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Дот(П) - суммарный расчетный размер дотаций поселениям из бюджета муниципального района, предоставляемых за счет субвенций из областного бюджета;</w:t>
      </w:r>
    </w:p>
    <w:p w:rsidR="0029101B" w:rsidRPr="0029101B" w:rsidRDefault="0029101B" w:rsidP="00C41771">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Дот - общий объем дотаций бюджетам поселений из бюджета муниципального района.</w:t>
      </w:r>
    </w:p>
    <w:p w:rsidR="0029101B" w:rsidRPr="0029101B" w:rsidRDefault="0029101B" w:rsidP="00C41771">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Объем и распределение дотаций на выравнивание бюджетной обеспеченности поселений из бюджета муниципального района утверждается решением представительного органа муниципального района о бюджете муниципального района на очередной финансовый год и плановый период.</w:t>
      </w: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Default="0029101B">
      <w:pPr>
        <w:rPr>
          <w:rFonts w:ascii="Times New Roman" w:eastAsia="Times New Roman" w:hAnsi="Times New Roman"/>
          <w:sz w:val="28"/>
          <w:szCs w:val="28"/>
          <w:lang w:eastAsia="ru-RU"/>
        </w:rPr>
      </w:pPr>
      <w:r>
        <w:rPr>
          <w:rFonts w:ascii="Times New Roman" w:hAnsi="Times New Roman"/>
          <w:sz w:val="28"/>
          <w:szCs w:val="28"/>
        </w:rPr>
        <w:br w:type="page"/>
      </w:r>
    </w:p>
    <w:p w:rsidR="001624FC" w:rsidRDefault="001624FC" w:rsidP="007322C3">
      <w:pPr>
        <w:pStyle w:val="ConsPlusNormal"/>
        <w:tabs>
          <w:tab w:val="left" w:pos="5103"/>
          <w:tab w:val="left" w:pos="5387"/>
        </w:tabs>
        <w:ind w:firstLine="5387"/>
        <w:rPr>
          <w:rFonts w:ascii="Times New Roman" w:hAnsi="Times New Roman" w:cs="Times New Roman"/>
          <w:color w:val="0000FF"/>
          <w:sz w:val="28"/>
          <w:szCs w:val="28"/>
        </w:rPr>
        <w:sectPr w:rsidR="001624FC" w:rsidSect="001624FC">
          <w:pgSz w:w="11906" w:h="16838"/>
          <w:pgMar w:top="1134" w:right="850" w:bottom="1134" w:left="1701" w:header="708" w:footer="708" w:gutter="0"/>
          <w:pgNumType w:start="1"/>
          <w:cols w:space="708"/>
          <w:docGrid w:linePitch="360"/>
        </w:sectPr>
      </w:pPr>
    </w:p>
    <w:p w:rsidR="007322C3" w:rsidRDefault="007322C3" w:rsidP="007322C3">
      <w:pPr>
        <w:pStyle w:val="ConsPlusNormal"/>
        <w:tabs>
          <w:tab w:val="left" w:pos="5103"/>
          <w:tab w:val="left" w:pos="5387"/>
        </w:tabs>
        <w:ind w:firstLine="5387"/>
        <w:rPr>
          <w:rFonts w:ascii="Times New Roman" w:hAnsi="Times New Roman" w:cs="Times New Roman"/>
          <w:color w:val="0000FF"/>
          <w:sz w:val="28"/>
          <w:szCs w:val="28"/>
        </w:rPr>
      </w:pPr>
      <w:r w:rsidRPr="0060778D">
        <w:rPr>
          <w:rFonts w:ascii="Times New Roman" w:hAnsi="Times New Roman" w:cs="Times New Roman"/>
          <w:color w:val="0000FF"/>
          <w:sz w:val="28"/>
          <w:szCs w:val="28"/>
        </w:rPr>
        <w:lastRenderedPageBreak/>
        <w:t xml:space="preserve">Приложение </w:t>
      </w:r>
      <w:r>
        <w:rPr>
          <w:rFonts w:ascii="Times New Roman" w:hAnsi="Times New Roman" w:cs="Times New Roman"/>
          <w:color w:val="0000FF"/>
          <w:sz w:val="28"/>
          <w:szCs w:val="28"/>
        </w:rPr>
        <w:t>10.</w:t>
      </w:r>
      <w:r w:rsidRPr="0060778D">
        <w:rPr>
          <w:rFonts w:ascii="Times New Roman" w:hAnsi="Times New Roman" w:cs="Times New Roman"/>
          <w:color w:val="0000FF"/>
          <w:sz w:val="28"/>
          <w:szCs w:val="28"/>
        </w:rPr>
        <w:t>1</w:t>
      </w:r>
    </w:p>
    <w:p w:rsidR="007322C3" w:rsidRDefault="007322C3" w:rsidP="007322C3">
      <w:pPr>
        <w:pStyle w:val="ConsPlusNormal"/>
        <w:tabs>
          <w:tab w:val="left" w:pos="5103"/>
          <w:tab w:val="left" w:pos="5387"/>
        </w:tabs>
        <w:ind w:firstLine="5387"/>
        <w:rPr>
          <w:rFonts w:ascii="Times New Roman" w:hAnsi="Times New Roman" w:cs="Times New Roman"/>
          <w:sz w:val="28"/>
          <w:szCs w:val="28"/>
        </w:rPr>
      </w:pPr>
      <w:r w:rsidRPr="0029101B">
        <w:rPr>
          <w:rFonts w:ascii="Times New Roman" w:hAnsi="Times New Roman" w:cs="Times New Roman"/>
          <w:sz w:val="28"/>
          <w:szCs w:val="28"/>
        </w:rPr>
        <w:t>к Закону Брянской области</w:t>
      </w:r>
    </w:p>
    <w:p w:rsidR="007322C3" w:rsidRDefault="007322C3" w:rsidP="007322C3">
      <w:pPr>
        <w:pStyle w:val="ConsPlusNormal"/>
        <w:tabs>
          <w:tab w:val="left" w:pos="5103"/>
          <w:tab w:val="left" w:pos="5387"/>
        </w:tabs>
        <w:ind w:firstLine="5387"/>
        <w:rPr>
          <w:rFonts w:ascii="Times New Roman" w:hAnsi="Times New Roman" w:cs="Times New Roman"/>
          <w:sz w:val="28"/>
          <w:szCs w:val="28"/>
        </w:rPr>
      </w:pPr>
      <w:r>
        <w:rPr>
          <w:rFonts w:ascii="Times New Roman" w:hAnsi="Times New Roman" w:cs="Times New Roman"/>
          <w:sz w:val="28"/>
          <w:szCs w:val="28"/>
        </w:rPr>
        <w:t>«О межбюджетных отношениях</w:t>
      </w:r>
    </w:p>
    <w:p w:rsidR="007322C3" w:rsidRPr="0029101B" w:rsidRDefault="007322C3" w:rsidP="007322C3">
      <w:pPr>
        <w:pStyle w:val="ConsPlusNormal"/>
        <w:tabs>
          <w:tab w:val="left" w:pos="5103"/>
          <w:tab w:val="left" w:pos="5387"/>
        </w:tabs>
        <w:ind w:firstLine="5387"/>
        <w:rPr>
          <w:rFonts w:ascii="Times New Roman" w:hAnsi="Times New Roman" w:cs="Times New Roman"/>
          <w:sz w:val="28"/>
          <w:szCs w:val="28"/>
        </w:rPr>
      </w:pPr>
      <w:r>
        <w:rPr>
          <w:rFonts w:ascii="Times New Roman" w:hAnsi="Times New Roman" w:cs="Times New Roman"/>
          <w:sz w:val="28"/>
          <w:szCs w:val="28"/>
        </w:rPr>
        <w:t>в Брянской области»</w:t>
      </w:r>
    </w:p>
    <w:p w:rsidR="0029101B" w:rsidRPr="0029101B" w:rsidRDefault="0029101B" w:rsidP="0029101B">
      <w:pPr>
        <w:pStyle w:val="ConsPlusNormal"/>
        <w:jc w:val="right"/>
        <w:rPr>
          <w:rFonts w:ascii="Times New Roman" w:hAnsi="Times New Roman" w:cs="Times New Roman"/>
          <w:sz w:val="28"/>
          <w:szCs w:val="28"/>
        </w:rPr>
      </w:pPr>
    </w:p>
    <w:p w:rsidR="0029101B" w:rsidRPr="0029101B" w:rsidRDefault="006A4D2B" w:rsidP="0029101B">
      <w:pPr>
        <w:pStyle w:val="ConsPlusTitle"/>
        <w:jc w:val="center"/>
        <w:rPr>
          <w:rFonts w:ascii="Times New Roman" w:hAnsi="Times New Roman" w:cs="Times New Roman"/>
          <w:sz w:val="28"/>
          <w:szCs w:val="28"/>
        </w:rPr>
      </w:pPr>
      <w:r>
        <w:rPr>
          <w:rFonts w:ascii="Times New Roman" w:hAnsi="Times New Roman" w:cs="Times New Roman"/>
          <w:sz w:val="28"/>
          <w:szCs w:val="28"/>
        </w:rPr>
        <w:t>Порядок и м</w:t>
      </w:r>
      <w:r w:rsidR="0029101B" w:rsidRPr="0029101B">
        <w:rPr>
          <w:rFonts w:ascii="Times New Roman" w:hAnsi="Times New Roman" w:cs="Times New Roman"/>
          <w:sz w:val="28"/>
          <w:szCs w:val="28"/>
        </w:rPr>
        <w:t>етодика</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распределения субвенций бюджетам муниципальных районов</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(городских округов) на предоставление мер социальной</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поддержки работникам образовательных организаций,</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работающим в сельских населенных пунктах и поселках</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 xml:space="preserve">городского типа </w:t>
      </w:r>
    </w:p>
    <w:p w:rsidR="0029101B" w:rsidRPr="0029101B" w:rsidRDefault="0029101B" w:rsidP="0029101B">
      <w:pPr>
        <w:pStyle w:val="ConsPlusNormal"/>
        <w:jc w:val="center"/>
        <w:rPr>
          <w:rFonts w:ascii="Times New Roman" w:hAnsi="Times New Roman" w:cs="Times New Roman"/>
          <w:sz w:val="28"/>
          <w:szCs w:val="28"/>
        </w:rPr>
      </w:pPr>
    </w:p>
    <w:p w:rsidR="00BD5B97" w:rsidRPr="00BD5B97" w:rsidRDefault="00BD5B97" w:rsidP="00BD5B97">
      <w:pPr>
        <w:pStyle w:val="ConsPlusNormal"/>
        <w:ind w:firstLine="709"/>
        <w:jc w:val="both"/>
        <w:rPr>
          <w:rFonts w:ascii="Times New Roman" w:hAnsi="Times New Roman" w:cs="Times New Roman"/>
          <w:sz w:val="28"/>
          <w:szCs w:val="28"/>
        </w:rPr>
      </w:pPr>
      <w:r w:rsidRPr="00BD5B97">
        <w:rPr>
          <w:rFonts w:ascii="Times New Roman" w:hAnsi="Times New Roman" w:cs="Times New Roman"/>
          <w:sz w:val="28"/>
          <w:szCs w:val="28"/>
        </w:rPr>
        <w:t>Субвенции распределяются бюджетам муниципальных районов (городских округов) с целью предоставления мер социальной поддержки педагогическим работникам и специалистам образовательных организаций (за исключением педагогических работников), работающим в сельских населенных пунктах и поселках городского типа на территории Брянской области.</w:t>
      </w:r>
    </w:p>
    <w:p w:rsidR="00BD5B97" w:rsidRPr="00BD5B97" w:rsidRDefault="00BD5B97" w:rsidP="00BD5B97">
      <w:pPr>
        <w:pStyle w:val="ConsPlusNormal"/>
        <w:ind w:firstLine="709"/>
        <w:jc w:val="both"/>
        <w:rPr>
          <w:rFonts w:ascii="Times New Roman" w:hAnsi="Times New Roman" w:cs="Times New Roman"/>
          <w:sz w:val="28"/>
          <w:szCs w:val="28"/>
        </w:rPr>
      </w:pPr>
      <w:r w:rsidRPr="00BD5B97">
        <w:rPr>
          <w:rFonts w:ascii="Times New Roman" w:hAnsi="Times New Roman" w:cs="Times New Roman"/>
          <w:sz w:val="28"/>
          <w:szCs w:val="28"/>
        </w:rPr>
        <w:t>Меры социальной поддержки работникам образовательных организаций на территории Брянской области предоставляются в виде:</w:t>
      </w:r>
    </w:p>
    <w:p w:rsidR="00BD5B97" w:rsidRPr="00BD5B97" w:rsidRDefault="00BD5B97" w:rsidP="00BD5B97">
      <w:pPr>
        <w:pStyle w:val="ConsPlusNormal"/>
        <w:ind w:firstLine="709"/>
        <w:jc w:val="both"/>
        <w:rPr>
          <w:rFonts w:ascii="Times New Roman" w:hAnsi="Times New Roman" w:cs="Times New Roman"/>
          <w:sz w:val="28"/>
          <w:szCs w:val="28"/>
        </w:rPr>
      </w:pPr>
      <w:r w:rsidRPr="00BD5B97">
        <w:rPr>
          <w:rFonts w:ascii="Times New Roman" w:hAnsi="Times New Roman" w:cs="Times New Roman"/>
          <w:sz w:val="28"/>
          <w:szCs w:val="28"/>
        </w:rPr>
        <w:t>денежной выплаты компенсационного характера на оплату жилых помещений, отопления и освещения педагогическим работникам муниципальных образовательных организаций, финансовое обеспечение деятельности которых осуществляется из областного и местных бюджетов:</w:t>
      </w:r>
    </w:p>
    <w:p w:rsidR="00BD5B97" w:rsidRPr="00BD5B97" w:rsidRDefault="00BD5B97" w:rsidP="00BD5B97">
      <w:pPr>
        <w:pStyle w:val="ConsPlusNormal"/>
        <w:ind w:firstLine="709"/>
        <w:jc w:val="both"/>
        <w:rPr>
          <w:rFonts w:ascii="Times New Roman" w:hAnsi="Times New Roman" w:cs="Times New Roman"/>
          <w:sz w:val="28"/>
          <w:szCs w:val="28"/>
        </w:rPr>
      </w:pPr>
      <w:r w:rsidRPr="00BD5B97">
        <w:rPr>
          <w:rFonts w:ascii="Times New Roman" w:hAnsi="Times New Roman" w:cs="Times New Roman"/>
          <w:sz w:val="28"/>
          <w:szCs w:val="28"/>
        </w:rPr>
        <w:t>работающим и проживающим в сельских населенных пунктах и поселках городского типа на территории Брянской области;</w:t>
      </w:r>
    </w:p>
    <w:p w:rsidR="00BD5B97" w:rsidRPr="00BD5B97" w:rsidRDefault="00BD5B97" w:rsidP="00BD5B97">
      <w:pPr>
        <w:pStyle w:val="ConsPlusNormal"/>
        <w:ind w:firstLine="709"/>
        <w:jc w:val="both"/>
        <w:rPr>
          <w:rFonts w:ascii="Times New Roman" w:hAnsi="Times New Roman" w:cs="Times New Roman"/>
          <w:sz w:val="28"/>
          <w:szCs w:val="28"/>
        </w:rPr>
      </w:pPr>
      <w:r w:rsidRPr="00BD5B97">
        <w:rPr>
          <w:rFonts w:ascii="Times New Roman" w:hAnsi="Times New Roman" w:cs="Times New Roman"/>
          <w:sz w:val="28"/>
          <w:szCs w:val="28"/>
        </w:rPr>
        <w:t>работающим в сельских населенных пунктах или поселках городского типа, но проживающим в городах на территории Брянской области и получавшим льготы по оплате жилья и коммунальных услуг до 1 января 2005 года;</w:t>
      </w:r>
    </w:p>
    <w:p w:rsidR="00BD5B97" w:rsidRPr="00BD5B97" w:rsidRDefault="00BD5B97" w:rsidP="00BD5B97">
      <w:pPr>
        <w:pStyle w:val="ConsPlusNormal"/>
        <w:ind w:firstLine="709"/>
        <w:jc w:val="both"/>
        <w:rPr>
          <w:rFonts w:ascii="Times New Roman" w:hAnsi="Times New Roman" w:cs="Times New Roman"/>
          <w:sz w:val="28"/>
          <w:szCs w:val="28"/>
        </w:rPr>
      </w:pPr>
      <w:r w:rsidRPr="00BD5B97">
        <w:rPr>
          <w:rFonts w:ascii="Times New Roman" w:hAnsi="Times New Roman" w:cs="Times New Roman"/>
          <w:sz w:val="28"/>
          <w:szCs w:val="28"/>
        </w:rPr>
        <w:t>вышедшим на пенсию, при условии наличия стажа работы в образовательных организациях, расположенных в сельских населенных пунктах или поселках городского типа, не менее 10 лет на момент выхода на пенсию, и получавшим компенсацию расходов по оплате жилых помещений с отоплением и освещением на момент выхода на пенсию;</w:t>
      </w:r>
    </w:p>
    <w:p w:rsidR="00BD5B97" w:rsidRPr="00BD5B97" w:rsidRDefault="00BD5B97" w:rsidP="00BD5B97">
      <w:pPr>
        <w:pStyle w:val="ConsPlusNormal"/>
        <w:ind w:firstLine="709"/>
        <w:jc w:val="both"/>
        <w:rPr>
          <w:rFonts w:ascii="Times New Roman" w:hAnsi="Times New Roman" w:cs="Times New Roman"/>
          <w:sz w:val="28"/>
          <w:szCs w:val="28"/>
        </w:rPr>
      </w:pPr>
      <w:r w:rsidRPr="00BD5B97">
        <w:rPr>
          <w:rFonts w:ascii="Times New Roman" w:hAnsi="Times New Roman" w:cs="Times New Roman"/>
          <w:sz w:val="28"/>
          <w:szCs w:val="28"/>
        </w:rPr>
        <w:t>денежной выплаты компенсационного характера на оплату жилья и коммунальных услуг специалистам образовательных организаций (за исключением педагогических работников), финансовое обеспечение деятельности которых осуществляется из местных бюджетов, работающим в сельских населенных пунктах и поселках городского типа на территории Брянской области.</w:t>
      </w:r>
    </w:p>
    <w:p w:rsidR="00BD5B97" w:rsidRPr="00BD5B97" w:rsidRDefault="00BD5B97" w:rsidP="00BD5B97">
      <w:pPr>
        <w:pStyle w:val="ConsPlusNormal"/>
        <w:ind w:firstLine="709"/>
        <w:jc w:val="both"/>
        <w:rPr>
          <w:rFonts w:ascii="Times New Roman" w:hAnsi="Times New Roman" w:cs="Times New Roman"/>
          <w:sz w:val="28"/>
          <w:szCs w:val="28"/>
        </w:rPr>
      </w:pPr>
      <w:r w:rsidRPr="00BD5B97">
        <w:rPr>
          <w:rFonts w:ascii="Times New Roman" w:hAnsi="Times New Roman" w:cs="Times New Roman"/>
          <w:sz w:val="28"/>
          <w:szCs w:val="28"/>
        </w:rPr>
        <w:t>Общий объем субвенций бюджетам муниципальных районов (городских округов) определяется по формуле:</w:t>
      </w:r>
    </w:p>
    <w:p w:rsidR="00BD5B97" w:rsidRPr="00BD5B97" w:rsidRDefault="00BD5B97" w:rsidP="00BD5B97">
      <w:pPr>
        <w:pStyle w:val="ConsPlusNormal"/>
        <w:ind w:firstLine="709"/>
        <w:jc w:val="both"/>
        <w:rPr>
          <w:rFonts w:ascii="Times New Roman" w:hAnsi="Times New Roman" w:cs="Times New Roman"/>
          <w:sz w:val="28"/>
          <w:szCs w:val="28"/>
        </w:rPr>
      </w:pPr>
    </w:p>
    <w:p w:rsidR="00BD5B97" w:rsidRPr="00BD5B97" w:rsidRDefault="00BD5B97" w:rsidP="00BD5B97">
      <w:pPr>
        <w:pStyle w:val="ConsPlusNormal"/>
        <w:ind w:firstLine="709"/>
        <w:jc w:val="center"/>
        <w:rPr>
          <w:rFonts w:ascii="Times New Roman" w:hAnsi="Times New Roman" w:cs="Times New Roman"/>
          <w:sz w:val="28"/>
          <w:szCs w:val="28"/>
        </w:rPr>
      </w:pPr>
      <w:r w:rsidRPr="00BD5B97">
        <w:rPr>
          <w:rFonts w:ascii="Times New Roman" w:hAnsi="Times New Roman" w:cs="Times New Roman"/>
          <w:noProof/>
          <w:position w:val="-28"/>
          <w:sz w:val="28"/>
          <w:szCs w:val="28"/>
        </w:rPr>
        <w:lastRenderedPageBreak/>
        <w:drawing>
          <wp:inline distT="0" distB="0" distL="0" distR="0" wp14:anchorId="748AB7EB" wp14:editId="08BEB5A6">
            <wp:extent cx="715645" cy="540385"/>
            <wp:effectExtent l="0" t="0" r="8255" b="0"/>
            <wp:docPr id="1" name="Рисунок 1" descr="base_23753_40639_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23753_40639_38"/>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15645" cy="540385"/>
                    </a:xfrm>
                    <a:prstGeom prst="rect">
                      <a:avLst/>
                    </a:prstGeom>
                    <a:noFill/>
                    <a:ln>
                      <a:noFill/>
                    </a:ln>
                  </pic:spPr>
                </pic:pic>
              </a:graphicData>
            </a:graphic>
          </wp:inline>
        </w:drawing>
      </w:r>
      <w:r w:rsidRPr="00BD5B97">
        <w:rPr>
          <w:rFonts w:ascii="Times New Roman" w:hAnsi="Times New Roman" w:cs="Times New Roman"/>
          <w:sz w:val="28"/>
          <w:szCs w:val="28"/>
        </w:rPr>
        <w:t>, где:</w:t>
      </w:r>
    </w:p>
    <w:p w:rsidR="00BD5B97" w:rsidRPr="00BD5B97" w:rsidRDefault="00BD5B97" w:rsidP="00BD5B97">
      <w:pPr>
        <w:pStyle w:val="ConsPlusNormal"/>
        <w:ind w:firstLine="709"/>
        <w:jc w:val="both"/>
        <w:rPr>
          <w:rFonts w:ascii="Times New Roman" w:hAnsi="Times New Roman" w:cs="Times New Roman"/>
          <w:sz w:val="28"/>
          <w:szCs w:val="28"/>
        </w:rPr>
      </w:pPr>
    </w:p>
    <w:p w:rsidR="00BD5B97" w:rsidRPr="00BD5B97" w:rsidRDefault="00BD5B97" w:rsidP="00BD5B97">
      <w:pPr>
        <w:pStyle w:val="ConsPlusNormal"/>
        <w:ind w:firstLine="709"/>
        <w:jc w:val="both"/>
        <w:rPr>
          <w:rFonts w:ascii="Times New Roman" w:hAnsi="Times New Roman" w:cs="Times New Roman"/>
          <w:sz w:val="28"/>
          <w:szCs w:val="28"/>
        </w:rPr>
      </w:pPr>
      <w:r w:rsidRPr="00BD5B97">
        <w:rPr>
          <w:rFonts w:ascii="Times New Roman" w:hAnsi="Times New Roman" w:cs="Times New Roman"/>
          <w:i/>
          <w:sz w:val="28"/>
          <w:szCs w:val="28"/>
        </w:rPr>
        <w:t>V</w:t>
      </w:r>
      <w:r w:rsidRPr="00BD5B97">
        <w:rPr>
          <w:rFonts w:ascii="Times New Roman" w:hAnsi="Times New Roman" w:cs="Times New Roman"/>
          <w:sz w:val="28"/>
          <w:szCs w:val="28"/>
        </w:rPr>
        <w:t xml:space="preserve"> - общий объем субвенций бюджетам муниципальных районов (городских округов);</w:t>
      </w:r>
    </w:p>
    <w:p w:rsidR="00BD5B97" w:rsidRPr="00BD5B97" w:rsidRDefault="00BD5B97" w:rsidP="00BD5B97">
      <w:pPr>
        <w:pStyle w:val="ConsPlusNormal"/>
        <w:ind w:firstLine="709"/>
        <w:jc w:val="both"/>
        <w:rPr>
          <w:rFonts w:ascii="Times New Roman" w:hAnsi="Times New Roman" w:cs="Times New Roman"/>
          <w:sz w:val="28"/>
          <w:szCs w:val="28"/>
        </w:rPr>
      </w:pPr>
      <w:r w:rsidRPr="00BD5B97">
        <w:rPr>
          <w:rFonts w:ascii="Times New Roman" w:hAnsi="Times New Roman" w:cs="Times New Roman"/>
          <w:i/>
          <w:sz w:val="28"/>
          <w:szCs w:val="28"/>
        </w:rPr>
        <w:t>n</w:t>
      </w:r>
      <w:r w:rsidRPr="00BD5B97">
        <w:rPr>
          <w:rFonts w:ascii="Times New Roman" w:hAnsi="Times New Roman" w:cs="Times New Roman"/>
          <w:sz w:val="28"/>
          <w:szCs w:val="28"/>
        </w:rPr>
        <w:t xml:space="preserve"> - число муниципальных районов (городских округов);</w:t>
      </w:r>
    </w:p>
    <w:p w:rsidR="00BD5B97" w:rsidRPr="00BD5B97" w:rsidRDefault="00BD5B97" w:rsidP="00BD5B97">
      <w:pPr>
        <w:pStyle w:val="ConsPlusNormal"/>
        <w:ind w:firstLine="709"/>
        <w:jc w:val="both"/>
        <w:rPr>
          <w:rFonts w:ascii="Times New Roman" w:hAnsi="Times New Roman" w:cs="Times New Roman"/>
          <w:sz w:val="28"/>
          <w:szCs w:val="28"/>
        </w:rPr>
      </w:pPr>
      <w:r w:rsidRPr="00BD5B97">
        <w:rPr>
          <w:rFonts w:ascii="Times New Roman" w:hAnsi="Times New Roman" w:cs="Times New Roman"/>
          <w:i/>
          <w:sz w:val="28"/>
          <w:szCs w:val="28"/>
        </w:rPr>
        <w:t>Vi</w:t>
      </w:r>
      <w:r w:rsidRPr="00BD5B97">
        <w:rPr>
          <w:rFonts w:ascii="Times New Roman" w:hAnsi="Times New Roman" w:cs="Times New Roman"/>
          <w:sz w:val="28"/>
          <w:szCs w:val="28"/>
        </w:rPr>
        <w:t xml:space="preserve"> - объем субвенции бюджету i-го муниципального района (городского округа) на предоставление мер социальной поддержки работникам образовательных организаций, работающим в сельских населенных пунктах и поселках городского типа на территории Брянской области.</w:t>
      </w:r>
    </w:p>
    <w:p w:rsidR="00BD5B97" w:rsidRPr="00BD5B97" w:rsidRDefault="00BD5B97" w:rsidP="00BD5B97">
      <w:pPr>
        <w:pStyle w:val="ConsPlusNormal"/>
        <w:ind w:firstLine="709"/>
        <w:jc w:val="both"/>
        <w:rPr>
          <w:rFonts w:ascii="Times New Roman" w:hAnsi="Times New Roman" w:cs="Times New Roman"/>
          <w:sz w:val="28"/>
          <w:szCs w:val="28"/>
        </w:rPr>
      </w:pPr>
      <w:r w:rsidRPr="00BD5B97">
        <w:rPr>
          <w:rFonts w:ascii="Times New Roman" w:hAnsi="Times New Roman" w:cs="Times New Roman"/>
          <w:sz w:val="28"/>
          <w:szCs w:val="28"/>
        </w:rPr>
        <w:t>Объем субвенции бюджету i-го муниципального района (городского округа) на предоставление мер социальной поддержки работникам образовательных организаций, работающим в сельских населенных пунктах и поселках городского типа на территории Брянской области, определяется по формуле:</w:t>
      </w:r>
    </w:p>
    <w:p w:rsidR="00BD5B97" w:rsidRPr="00BD5B97" w:rsidRDefault="00BD5B97" w:rsidP="00BD5B97">
      <w:pPr>
        <w:pStyle w:val="ConsPlusNormal"/>
        <w:ind w:firstLine="709"/>
        <w:jc w:val="both"/>
        <w:rPr>
          <w:rFonts w:ascii="Times New Roman" w:hAnsi="Times New Roman" w:cs="Times New Roman"/>
          <w:sz w:val="28"/>
          <w:szCs w:val="28"/>
        </w:rPr>
      </w:pPr>
    </w:p>
    <w:p w:rsidR="00BD5B97" w:rsidRPr="00BD5B97" w:rsidRDefault="00BD5B97" w:rsidP="00BD5B97">
      <w:pPr>
        <w:pStyle w:val="ConsPlusNormal"/>
        <w:ind w:firstLine="709"/>
        <w:jc w:val="center"/>
        <w:rPr>
          <w:rFonts w:ascii="Times New Roman" w:hAnsi="Times New Roman" w:cs="Times New Roman"/>
          <w:sz w:val="28"/>
          <w:szCs w:val="28"/>
          <w:lang w:val="en-US"/>
        </w:rPr>
      </w:pPr>
      <w:r w:rsidRPr="00BD5B97">
        <w:rPr>
          <w:rFonts w:ascii="Times New Roman" w:hAnsi="Times New Roman" w:cs="Times New Roman"/>
          <w:sz w:val="28"/>
          <w:szCs w:val="28"/>
          <w:lang w:val="en-US"/>
        </w:rPr>
        <w:t xml:space="preserve">Vi = V1i + V2i + V3i + V4i, </w:t>
      </w:r>
      <w:r w:rsidRPr="00BD5B97">
        <w:rPr>
          <w:rFonts w:ascii="Times New Roman" w:hAnsi="Times New Roman" w:cs="Times New Roman"/>
          <w:sz w:val="28"/>
          <w:szCs w:val="28"/>
        </w:rPr>
        <w:t>где</w:t>
      </w:r>
      <w:r w:rsidRPr="00BD5B97">
        <w:rPr>
          <w:rFonts w:ascii="Times New Roman" w:hAnsi="Times New Roman" w:cs="Times New Roman"/>
          <w:sz w:val="28"/>
          <w:szCs w:val="28"/>
          <w:lang w:val="en-US"/>
        </w:rPr>
        <w:t>:</w:t>
      </w:r>
    </w:p>
    <w:p w:rsidR="00BD5B97" w:rsidRPr="00BD5B97" w:rsidRDefault="00BD5B97" w:rsidP="00BD5B97">
      <w:pPr>
        <w:pStyle w:val="ConsPlusNormal"/>
        <w:ind w:firstLine="709"/>
        <w:jc w:val="both"/>
        <w:rPr>
          <w:rFonts w:ascii="Times New Roman" w:hAnsi="Times New Roman" w:cs="Times New Roman"/>
          <w:sz w:val="28"/>
          <w:szCs w:val="28"/>
          <w:lang w:val="en-US"/>
        </w:rPr>
      </w:pPr>
    </w:p>
    <w:p w:rsidR="00BD5B97" w:rsidRPr="00BD5B97" w:rsidRDefault="00BD5B97" w:rsidP="00BD5B97">
      <w:pPr>
        <w:pStyle w:val="ConsPlusNormal"/>
        <w:ind w:firstLine="709"/>
        <w:jc w:val="both"/>
        <w:rPr>
          <w:rFonts w:ascii="Times New Roman" w:hAnsi="Times New Roman" w:cs="Times New Roman"/>
          <w:sz w:val="28"/>
          <w:szCs w:val="28"/>
        </w:rPr>
      </w:pPr>
      <w:r w:rsidRPr="00BD5B97">
        <w:rPr>
          <w:rFonts w:ascii="Times New Roman" w:hAnsi="Times New Roman" w:cs="Times New Roman"/>
          <w:sz w:val="28"/>
          <w:szCs w:val="28"/>
        </w:rPr>
        <w:t>Vi - субвенции бюджету i-го муниципального района (городского округа) на предоставление мер социальной поддержки работникам образовательных организаций, работающим в сельских населенных пунктах и поселках городского типа на территории Брянской области;</w:t>
      </w:r>
    </w:p>
    <w:p w:rsidR="00BD5B97" w:rsidRPr="00BD5B97" w:rsidRDefault="00BD5B97" w:rsidP="00BD5B97">
      <w:pPr>
        <w:pStyle w:val="ConsPlusNormal"/>
        <w:ind w:firstLine="709"/>
        <w:jc w:val="both"/>
        <w:rPr>
          <w:rFonts w:ascii="Times New Roman" w:hAnsi="Times New Roman" w:cs="Times New Roman"/>
          <w:sz w:val="28"/>
          <w:szCs w:val="28"/>
        </w:rPr>
      </w:pPr>
      <w:r w:rsidRPr="00BD5B97">
        <w:rPr>
          <w:rFonts w:ascii="Times New Roman" w:hAnsi="Times New Roman" w:cs="Times New Roman"/>
          <w:sz w:val="28"/>
          <w:szCs w:val="28"/>
        </w:rPr>
        <w:t xml:space="preserve">V1i – нормативные расходы на предоставление мер социальной поддержки в виде денежных выплат компенсационного характера расходов на оплату жилых помещений, отопления и освещения педагогическим работникам образовательных организаций i-го муниципального района (городского округа), работающим и проживающим в сельских населенных пунктах и поселках городского типа на территории Брянской области, устанавливаемые в соответствии с </w:t>
      </w:r>
      <w:hyperlink r:id="rId22" w:history="1">
        <w:r w:rsidRPr="00BD5B97">
          <w:rPr>
            <w:rFonts w:ascii="Times New Roman" w:hAnsi="Times New Roman" w:cs="Times New Roman"/>
            <w:sz w:val="28"/>
            <w:szCs w:val="28"/>
          </w:rPr>
          <w:t>Законом</w:t>
        </w:r>
      </w:hyperlink>
      <w:r w:rsidRPr="00BD5B97">
        <w:rPr>
          <w:rFonts w:ascii="Times New Roman" w:hAnsi="Times New Roman" w:cs="Times New Roman"/>
          <w:sz w:val="28"/>
          <w:szCs w:val="28"/>
        </w:rPr>
        <w:t xml:space="preserve"> Брянской области от 8 августа 2013 года </w:t>
      </w:r>
      <w:r>
        <w:rPr>
          <w:rFonts w:ascii="Times New Roman" w:hAnsi="Times New Roman" w:cs="Times New Roman"/>
          <w:sz w:val="28"/>
          <w:szCs w:val="28"/>
        </w:rPr>
        <w:t xml:space="preserve">№ </w:t>
      </w:r>
      <w:r w:rsidR="001906FB">
        <w:rPr>
          <w:rFonts w:ascii="Times New Roman" w:hAnsi="Times New Roman" w:cs="Times New Roman"/>
          <w:sz w:val="28"/>
          <w:szCs w:val="28"/>
        </w:rPr>
        <w:t>62-З «</w:t>
      </w:r>
      <w:r w:rsidRPr="00BD5B97">
        <w:rPr>
          <w:rFonts w:ascii="Times New Roman" w:hAnsi="Times New Roman" w:cs="Times New Roman"/>
          <w:sz w:val="28"/>
          <w:szCs w:val="28"/>
        </w:rPr>
        <w:t>Об</w:t>
      </w:r>
      <w:r w:rsidR="001906FB">
        <w:rPr>
          <w:rFonts w:ascii="Times New Roman" w:hAnsi="Times New Roman" w:cs="Times New Roman"/>
          <w:sz w:val="28"/>
          <w:szCs w:val="28"/>
        </w:rPr>
        <w:t xml:space="preserve"> образовании в Брянской области»</w:t>
      </w:r>
      <w:r w:rsidRPr="00BD5B97">
        <w:rPr>
          <w:rFonts w:ascii="Times New Roman" w:hAnsi="Times New Roman" w:cs="Times New Roman"/>
          <w:sz w:val="28"/>
          <w:szCs w:val="28"/>
        </w:rPr>
        <w:t xml:space="preserve"> нормативным правовым актом Правительства Брянской области.</w:t>
      </w:r>
    </w:p>
    <w:p w:rsidR="00BD5B97" w:rsidRPr="00BD5B97" w:rsidRDefault="00BD5B97" w:rsidP="00BD5B97">
      <w:pPr>
        <w:pStyle w:val="ConsPlusNormal"/>
        <w:ind w:firstLine="709"/>
        <w:jc w:val="both"/>
        <w:rPr>
          <w:rFonts w:ascii="Times New Roman" w:hAnsi="Times New Roman" w:cs="Times New Roman"/>
          <w:sz w:val="28"/>
          <w:szCs w:val="28"/>
        </w:rPr>
      </w:pPr>
      <w:r w:rsidRPr="00BD5B97">
        <w:rPr>
          <w:rFonts w:ascii="Times New Roman" w:hAnsi="Times New Roman" w:cs="Times New Roman"/>
          <w:sz w:val="28"/>
          <w:szCs w:val="28"/>
        </w:rPr>
        <w:t>Нормативные расходы на предоставление мер социальной поддержки в виде денежных выплат компенсационного характера расходов на оплату жилых помещений, отопления и освещения педагогическим работникам образовательных организаций i-го муниципального района (городского округа), работающим и проживающим в сельских населенных пунктах и поселках городского типа на территории Брянской области, определяются по формуле:</w:t>
      </w:r>
    </w:p>
    <w:p w:rsidR="00BD5B97" w:rsidRPr="00BD5B97" w:rsidRDefault="00BD5B97" w:rsidP="00BD5B97">
      <w:pPr>
        <w:pStyle w:val="ConsPlusNormal"/>
        <w:ind w:firstLine="709"/>
        <w:jc w:val="both"/>
        <w:rPr>
          <w:rFonts w:ascii="Times New Roman" w:hAnsi="Times New Roman" w:cs="Times New Roman"/>
          <w:sz w:val="28"/>
          <w:szCs w:val="28"/>
        </w:rPr>
      </w:pPr>
    </w:p>
    <w:p w:rsidR="00BD5B97" w:rsidRPr="00BD5B97" w:rsidRDefault="00BD5B97" w:rsidP="00BD5B97">
      <w:pPr>
        <w:pStyle w:val="ConsPlusNormal"/>
        <w:ind w:firstLine="709"/>
        <w:jc w:val="center"/>
        <w:rPr>
          <w:rFonts w:ascii="Times New Roman" w:hAnsi="Times New Roman" w:cs="Times New Roman"/>
          <w:sz w:val="28"/>
          <w:szCs w:val="28"/>
        </w:rPr>
      </w:pPr>
      <w:r w:rsidRPr="00BD5B97">
        <w:rPr>
          <w:rFonts w:ascii="Times New Roman" w:hAnsi="Times New Roman" w:cs="Times New Roman"/>
          <w:sz w:val="28"/>
          <w:szCs w:val="28"/>
        </w:rPr>
        <w:t xml:space="preserve">V1i = H1i </w:t>
      </w:r>
      <w:r w:rsidR="001906FB" w:rsidRPr="001906FB">
        <w:rPr>
          <w:rFonts w:ascii="Times New Roman" w:hAnsi="Times New Roman" w:cs="Times New Roman"/>
          <w:color w:val="00B050"/>
          <w:sz w:val="28"/>
          <w:szCs w:val="28"/>
        </w:rPr>
        <w:t>×</w:t>
      </w:r>
      <w:r w:rsidRPr="00BD5B97">
        <w:rPr>
          <w:rFonts w:ascii="Times New Roman" w:hAnsi="Times New Roman" w:cs="Times New Roman"/>
          <w:sz w:val="28"/>
          <w:szCs w:val="28"/>
        </w:rPr>
        <w:t xml:space="preserve"> S1, где:</w:t>
      </w:r>
    </w:p>
    <w:p w:rsidR="00BD5B97" w:rsidRPr="00BD5B97" w:rsidRDefault="00BD5B97" w:rsidP="00BD5B97">
      <w:pPr>
        <w:pStyle w:val="ConsPlusNormal"/>
        <w:ind w:firstLine="709"/>
        <w:jc w:val="both"/>
        <w:rPr>
          <w:rFonts w:ascii="Times New Roman" w:hAnsi="Times New Roman" w:cs="Times New Roman"/>
          <w:sz w:val="28"/>
          <w:szCs w:val="28"/>
        </w:rPr>
      </w:pPr>
    </w:p>
    <w:p w:rsidR="00BD5B97" w:rsidRPr="00BD5B97" w:rsidRDefault="00BD5B97" w:rsidP="00BD5B97">
      <w:pPr>
        <w:pStyle w:val="ConsPlusNormal"/>
        <w:ind w:firstLine="709"/>
        <w:jc w:val="both"/>
        <w:rPr>
          <w:rFonts w:ascii="Times New Roman" w:hAnsi="Times New Roman" w:cs="Times New Roman"/>
          <w:sz w:val="28"/>
          <w:szCs w:val="28"/>
        </w:rPr>
      </w:pPr>
      <w:r w:rsidRPr="00BD5B97">
        <w:rPr>
          <w:rFonts w:ascii="Times New Roman" w:hAnsi="Times New Roman" w:cs="Times New Roman"/>
          <w:sz w:val="28"/>
          <w:szCs w:val="28"/>
        </w:rPr>
        <w:t xml:space="preserve">V1i - нормативные расходы на предоставление мер социальной поддержки в виде денежных выплат компенсационного характера расходов </w:t>
      </w:r>
      <w:r w:rsidRPr="00BD5B97">
        <w:rPr>
          <w:rFonts w:ascii="Times New Roman" w:hAnsi="Times New Roman" w:cs="Times New Roman"/>
          <w:sz w:val="28"/>
          <w:szCs w:val="28"/>
        </w:rPr>
        <w:lastRenderedPageBreak/>
        <w:t>на оплату жилых помещений, отопления и освещения педагогическим работникам образовательных организаций i-го муниципального района (городского округа), работающим и проживающим в сельских населенных пунктах и поселках городского типа на территории Брянской области;</w:t>
      </w:r>
    </w:p>
    <w:p w:rsidR="00BD5B97" w:rsidRPr="00BD5B97" w:rsidRDefault="00BD5B97" w:rsidP="00BD5B97">
      <w:pPr>
        <w:pStyle w:val="ConsPlusNormal"/>
        <w:ind w:firstLine="709"/>
        <w:jc w:val="both"/>
        <w:rPr>
          <w:rFonts w:ascii="Times New Roman" w:hAnsi="Times New Roman" w:cs="Times New Roman"/>
          <w:sz w:val="28"/>
          <w:szCs w:val="28"/>
        </w:rPr>
      </w:pPr>
      <w:r w:rsidRPr="00BD5B97">
        <w:rPr>
          <w:rFonts w:ascii="Times New Roman" w:hAnsi="Times New Roman" w:cs="Times New Roman"/>
          <w:sz w:val="28"/>
          <w:szCs w:val="28"/>
        </w:rPr>
        <w:t>H1i - численность педагогических работников образовательных организаций i-го муниципального района (городского округа), работающих и проживающих в сельских населенных пунктах и поселках городского типа на территории Брянской области;</w:t>
      </w:r>
    </w:p>
    <w:p w:rsidR="00BD5B97" w:rsidRPr="00BD5B97" w:rsidRDefault="00BD5B97" w:rsidP="00BD5B97">
      <w:pPr>
        <w:pStyle w:val="ConsPlusNormal"/>
        <w:ind w:firstLine="709"/>
        <w:jc w:val="both"/>
        <w:rPr>
          <w:rFonts w:ascii="Times New Roman" w:hAnsi="Times New Roman" w:cs="Times New Roman"/>
          <w:sz w:val="28"/>
          <w:szCs w:val="28"/>
        </w:rPr>
      </w:pPr>
      <w:r w:rsidRPr="00BD5B97">
        <w:rPr>
          <w:rFonts w:ascii="Times New Roman" w:hAnsi="Times New Roman" w:cs="Times New Roman"/>
          <w:sz w:val="28"/>
          <w:szCs w:val="28"/>
        </w:rPr>
        <w:t>S1 - норматив расходов на предоставление мер социальной поддержки в виде денежных выплат компенсационного характера расходов на оплату жилых помещений, отопления и освещения педагогическим работникам образовательных организаций, работающим и проживающим в сельских населенных пунктах и поселках городского типа на территории Брянской области.</w:t>
      </w:r>
    </w:p>
    <w:p w:rsidR="00BD5B97" w:rsidRPr="00BD5B97" w:rsidRDefault="00BD5B97" w:rsidP="00BD5B97">
      <w:pPr>
        <w:pStyle w:val="ConsPlusNormal"/>
        <w:ind w:firstLine="709"/>
        <w:jc w:val="both"/>
        <w:rPr>
          <w:rFonts w:ascii="Times New Roman" w:hAnsi="Times New Roman" w:cs="Times New Roman"/>
          <w:sz w:val="28"/>
          <w:szCs w:val="28"/>
        </w:rPr>
      </w:pPr>
      <w:r w:rsidRPr="00BD5B97">
        <w:rPr>
          <w:rFonts w:ascii="Times New Roman" w:hAnsi="Times New Roman" w:cs="Times New Roman"/>
          <w:sz w:val="28"/>
          <w:szCs w:val="28"/>
        </w:rPr>
        <w:t xml:space="preserve">V2i – нормативные расходы на предоставление мер социальной поддержки в виде денежных выплат компенсационного характера расходов на оплату жилых помещений, отопления и освещения педагогическим работникам образовательных организаций i-го муниципального района (городского округа), работающим в сельских населенных пунктах или поселках городского типа, но проживающим в городах на территории Брянской области и получавшим льготы по оплате жилья и коммунальных услуг до 1 января 2005 года,  устанавливаемые в соответствии с </w:t>
      </w:r>
      <w:hyperlink r:id="rId23" w:history="1">
        <w:r w:rsidRPr="00BD5B97">
          <w:rPr>
            <w:rFonts w:ascii="Times New Roman" w:hAnsi="Times New Roman" w:cs="Times New Roman"/>
            <w:sz w:val="28"/>
            <w:szCs w:val="28"/>
          </w:rPr>
          <w:t>Законом</w:t>
        </w:r>
      </w:hyperlink>
      <w:r w:rsidRPr="00BD5B97">
        <w:rPr>
          <w:rFonts w:ascii="Times New Roman" w:hAnsi="Times New Roman" w:cs="Times New Roman"/>
          <w:sz w:val="28"/>
          <w:szCs w:val="28"/>
        </w:rPr>
        <w:t xml:space="preserve"> Брянской области от 8 августа 2013 года </w:t>
      </w:r>
      <w:r>
        <w:rPr>
          <w:rFonts w:ascii="Times New Roman" w:hAnsi="Times New Roman" w:cs="Times New Roman"/>
          <w:sz w:val="28"/>
          <w:szCs w:val="28"/>
        </w:rPr>
        <w:t>№</w:t>
      </w:r>
      <w:r w:rsidR="001906FB">
        <w:rPr>
          <w:rFonts w:ascii="Times New Roman" w:hAnsi="Times New Roman" w:cs="Times New Roman"/>
          <w:sz w:val="28"/>
          <w:szCs w:val="28"/>
        </w:rPr>
        <w:t xml:space="preserve"> 62-З «</w:t>
      </w:r>
      <w:r w:rsidRPr="00BD5B97">
        <w:rPr>
          <w:rFonts w:ascii="Times New Roman" w:hAnsi="Times New Roman" w:cs="Times New Roman"/>
          <w:sz w:val="28"/>
          <w:szCs w:val="28"/>
        </w:rPr>
        <w:t>Об</w:t>
      </w:r>
      <w:r w:rsidR="001906FB">
        <w:rPr>
          <w:rFonts w:ascii="Times New Roman" w:hAnsi="Times New Roman" w:cs="Times New Roman"/>
          <w:sz w:val="28"/>
          <w:szCs w:val="28"/>
        </w:rPr>
        <w:t xml:space="preserve"> образовании в Брянской области»</w:t>
      </w:r>
      <w:r w:rsidRPr="00BD5B97">
        <w:rPr>
          <w:rFonts w:ascii="Times New Roman" w:hAnsi="Times New Roman" w:cs="Times New Roman"/>
          <w:sz w:val="28"/>
          <w:szCs w:val="28"/>
        </w:rPr>
        <w:t xml:space="preserve"> нормативным правовым актом Правительства Брянской области.</w:t>
      </w:r>
    </w:p>
    <w:p w:rsidR="00BD5B97" w:rsidRPr="00BD5B97" w:rsidRDefault="00BD5B97" w:rsidP="00BD5B97">
      <w:pPr>
        <w:pStyle w:val="ConsPlusNormal"/>
        <w:ind w:firstLine="709"/>
        <w:jc w:val="both"/>
        <w:rPr>
          <w:rFonts w:ascii="Times New Roman" w:hAnsi="Times New Roman" w:cs="Times New Roman"/>
          <w:sz w:val="28"/>
          <w:szCs w:val="28"/>
        </w:rPr>
      </w:pPr>
      <w:r w:rsidRPr="00BD5B97">
        <w:rPr>
          <w:rFonts w:ascii="Times New Roman" w:hAnsi="Times New Roman" w:cs="Times New Roman"/>
          <w:sz w:val="28"/>
          <w:szCs w:val="28"/>
        </w:rPr>
        <w:t>Нормативные расходы на предоставление мер социальной поддержки в виде денежных выплат компенсационного характера расходов на оплату жилых помещений, отопления и освещения педагогическим работникам образовательных организаций i-го муниципального района (городского округа), работающим в сельских населенных пунктах или поселках городского типа, но проживающим в городах на территории Брянской области и получавшим льготы по оплате жилья и коммунальных услуг до 1 января 2005 года, определяются по формуле:</w:t>
      </w:r>
    </w:p>
    <w:p w:rsidR="00BD5B97" w:rsidRPr="00BD5B97" w:rsidRDefault="00BD5B97" w:rsidP="00BD5B97">
      <w:pPr>
        <w:pStyle w:val="ConsPlusNormal"/>
        <w:ind w:firstLine="709"/>
        <w:jc w:val="both"/>
        <w:rPr>
          <w:rFonts w:ascii="Times New Roman" w:hAnsi="Times New Roman" w:cs="Times New Roman"/>
          <w:sz w:val="28"/>
          <w:szCs w:val="28"/>
        </w:rPr>
      </w:pPr>
    </w:p>
    <w:p w:rsidR="00BD5B97" w:rsidRPr="00BD5B97" w:rsidRDefault="00BD5B97" w:rsidP="00BD5B97">
      <w:pPr>
        <w:pStyle w:val="ConsPlusNormal"/>
        <w:ind w:firstLine="709"/>
        <w:jc w:val="center"/>
        <w:rPr>
          <w:rFonts w:ascii="Times New Roman" w:hAnsi="Times New Roman" w:cs="Times New Roman"/>
          <w:sz w:val="28"/>
          <w:szCs w:val="28"/>
        </w:rPr>
      </w:pPr>
      <w:r w:rsidRPr="00BD5B97">
        <w:rPr>
          <w:rFonts w:ascii="Times New Roman" w:hAnsi="Times New Roman" w:cs="Times New Roman"/>
          <w:sz w:val="28"/>
          <w:szCs w:val="28"/>
        </w:rPr>
        <w:t xml:space="preserve">V2i = H2i </w:t>
      </w:r>
      <w:r w:rsidR="001906FB" w:rsidRPr="001906FB">
        <w:rPr>
          <w:rFonts w:ascii="Times New Roman" w:hAnsi="Times New Roman" w:cs="Times New Roman"/>
          <w:color w:val="00B050"/>
          <w:sz w:val="28"/>
          <w:szCs w:val="28"/>
        </w:rPr>
        <w:t>×</w:t>
      </w:r>
      <w:r w:rsidR="001906FB" w:rsidRPr="00BD5B97">
        <w:rPr>
          <w:rFonts w:ascii="Times New Roman" w:hAnsi="Times New Roman" w:cs="Times New Roman"/>
          <w:sz w:val="28"/>
          <w:szCs w:val="28"/>
        </w:rPr>
        <w:t xml:space="preserve"> </w:t>
      </w:r>
      <w:r w:rsidRPr="00BD5B97">
        <w:rPr>
          <w:rFonts w:ascii="Times New Roman" w:hAnsi="Times New Roman" w:cs="Times New Roman"/>
          <w:sz w:val="28"/>
          <w:szCs w:val="28"/>
        </w:rPr>
        <w:t>S2, где:</w:t>
      </w:r>
    </w:p>
    <w:p w:rsidR="00BD5B97" w:rsidRPr="00BD5B97" w:rsidRDefault="00BD5B97" w:rsidP="00BD5B97">
      <w:pPr>
        <w:pStyle w:val="ConsPlusNormal"/>
        <w:ind w:firstLine="709"/>
        <w:jc w:val="both"/>
        <w:rPr>
          <w:rFonts w:ascii="Times New Roman" w:hAnsi="Times New Roman" w:cs="Times New Roman"/>
          <w:sz w:val="28"/>
          <w:szCs w:val="28"/>
        </w:rPr>
      </w:pPr>
    </w:p>
    <w:p w:rsidR="00BD5B97" w:rsidRPr="00BD5B97" w:rsidRDefault="00BD5B97" w:rsidP="00BD5B97">
      <w:pPr>
        <w:pStyle w:val="ConsPlusNormal"/>
        <w:ind w:firstLine="709"/>
        <w:jc w:val="both"/>
        <w:rPr>
          <w:rFonts w:ascii="Times New Roman" w:hAnsi="Times New Roman" w:cs="Times New Roman"/>
          <w:sz w:val="28"/>
          <w:szCs w:val="28"/>
        </w:rPr>
      </w:pPr>
      <w:r w:rsidRPr="00BD5B97">
        <w:rPr>
          <w:rFonts w:ascii="Times New Roman" w:hAnsi="Times New Roman" w:cs="Times New Roman"/>
          <w:sz w:val="28"/>
          <w:szCs w:val="28"/>
        </w:rPr>
        <w:t>V2i - нормативные расходы на предоставление мер социальной поддержки в виде денежных выплат компенсационного характера расходов на оплату жилых помещений, отопления и освещения педагогическим работникам образовательных организаций i-го муниципального района (городского округа), работающим в сельских населенных пунктах или поселках городского типа, но проживающим в городах на территории Брянской области и получавшим льготы по оплате жилья и коммунальных услуг до 1 января 2005 года;</w:t>
      </w:r>
    </w:p>
    <w:p w:rsidR="00BD5B97" w:rsidRPr="00BD5B97" w:rsidRDefault="00BD5B97" w:rsidP="00BD5B97">
      <w:pPr>
        <w:pStyle w:val="ConsPlusNormal"/>
        <w:ind w:firstLine="709"/>
        <w:jc w:val="both"/>
        <w:rPr>
          <w:rFonts w:ascii="Times New Roman" w:hAnsi="Times New Roman" w:cs="Times New Roman"/>
          <w:sz w:val="28"/>
          <w:szCs w:val="28"/>
        </w:rPr>
      </w:pPr>
      <w:r w:rsidRPr="00BD5B97">
        <w:rPr>
          <w:rFonts w:ascii="Times New Roman" w:hAnsi="Times New Roman" w:cs="Times New Roman"/>
          <w:sz w:val="28"/>
          <w:szCs w:val="28"/>
        </w:rPr>
        <w:t xml:space="preserve">H2i - численность педагогических работников образовательных организаций i-го муниципального района (городского округа), работающих в </w:t>
      </w:r>
      <w:r w:rsidRPr="00BD5B97">
        <w:rPr>
          <w:rFonts w:ascii="Times New Roman" w:hAnsi="Times New Roman" w:cs="Times New Roman"/>
          <w:sz w:val="28"/>
          <w:szCs w:val="28"/>
        </w:rPr>
        <w:lastRenderedPageBreak/>
        <w:t>сельских населенных пунктах или поселках городского типа, но проживающих в городах на территории Брянской области и получавших льготы по оплате жилья и коммунальных услуг до 1 января 2005 года;</w:t>
      </w:r>
    </w:p>
    <w:p w:rsidR="00BD5B97" w:rsidRPr="00BD5B97" w:rsidRDefault="00BD5B97" w:rsidP="00BD5B97">
      <w:pPr>
        <w:pStyle w:val="ConsPlusNormal"/>
        <w:ind w:firstLine="709"/>
        <w:jc w:val="both"/>
        <w:rPr>
          <w:rFonts w:ascii="Times New Roman" w:hAnsi="Times New Roman" w:cs="Times New Roman"/>
          <w:sz w:val="28"/>
          <w:szCs w:val="28"/>
        </w:rPr>
      </w:pPr>
      <w:r w:rsidRPr="00BD5B97">
        <w:rPr>
          <w:rFonts w:ascii="Times New Roman" w:hAnsi="Times New Roman" w:cs="Times New Roman"/>
          <w:sz w:val="28"/>
          <w:szCs w:val="28"/>
        </w:rPr>
        <w:t>S2 - норматив расходов на предоставление мер социальной поддержки в виде денежных выплат компенсационного характера расходов на оплату жилых помещений, отопления и освещения педагогическим работникам образовательных организаций, работающим в сельских населенных пунктах или поселках городского типа, но проживающим в городах на территории Брянской области и получавшим льготы по оплате жилья и коммунальных услуг до 1 января 2005 года.</w:t>
      </w:r>
    </w:p>
    <w:p w:rsidR="00BD5B97" w:rsidRPr="00BD5B97" w:rsidRDefault="00BD5B97" w:rsidP="00BD5B97">
      <w:pPr>
        <w:pStyle w:val="ConsPlusNormal"/>
        <w:ind w:firstLine="709"/>
        <w:jc w:val="both"/>
        <w:rPr>
          <w:rFonts w:ascii="Times New Roman" w:hAnsi="Times New Roman" w:cs="Times New Roman"/>
          <w:sz w:val="28"/>
          <w:szCs w:val="28"/>
        </w:rPr>
      </w:pPr>
      <w:r w:rsidRPr="00BD5B97">
        <w:rPr>
          <w:rFonts w:ascii="Times New Roman" w:hAnsi="Times New Roman" w:cs="Times New Roman"/>
          <w:sz w:val="28"/>
          <w:szCs w:val="28"/>
        </w:rPr>
        <w:t xml:space="preserve">V3i – нормативные расходы на предоставление мер социальной поддержки в виде денежных выплат компенсационного характера расходов на оплату жилых помещений, отопления и освещения педагогическим работникам образовательных организаций i-го муниципального района (городского округа), вышедшим на пенсию, при условии наличия стажа работы в образовательных организациях, расположенных в сельских населенных пунктах или поселках городского типа на территории Брянской области, не менее 10 лет на момент выхода на пенсию, и получавшим компенсацию расходов по оплате жилых помещений с отоплением и освещением на момент выхода на пенсию,  устанавливаемые в соответствии с </w:t>
      </w:r>
      <w:hyperlink r:id="rId24" w:history="1">
        <w:r w:rsidRPr="00BD5B97">
          <w:rPr>
            <w:rFonts w:ascii="Times New Roman" w:hAnsi="Times New Roman" w:cs="Times New Roman"/>
            <w:sz w:val="28"/>
            <w:szCs w:val="28"/>
          </w:rPr>
          <w:t>Законом</w:t>
        </w:r>
      </w:hyperlink>
      <w:r w:rsidRPr="00BD5B97">
        <w:rPr>
          <w:rFonts w:ascii="Times New Roman" w:hAnsi="Times New Roman" w:cs="Times New Roman"/>
          <w:sz w:val="28"/>
          <w:szCs w:val="28"/>
        </w:rPr>
        <w:t xml:space="preserve"> Брянской области от </w:t>
      </w:r>
      <w:smartTag w:uri="urn:schemas-microsoft-com:office:smarttags" w:element="date">
        <w:smartTagPr>
          <w:attr w:name="Year" w:val="2013"/>
          <w:attr w:name="Day" w:val="8"/>
          <w:attr w:name="Month" w:val="8"/>
          <w:attr w:name="ls" w:val="trans"/>
        </w:smartTagPr>
        <w:r w:rsidRPr="00BD5B97">
          <w:rPr>
            <w:rFonts w:ascii="Times New Roman" w:hAnsi="Times New Roman" w:cs="Times New Roman"/>
            <w:sz w:val="28"/>
            <w:szCs w:val="28"/>
          </w:rPr>
          <w:t>8 августа 2013 года</w:t>
        </w:r>
      </w:smartTag>
      <w:r w:rsidRPr="00BD5B97">
        <w:rPr>
          <w:rFonts w:ascii="Times New Roman" w:hAnsi="Times New Roman" w:cs="Times New Roman"/>
          <w:sz w:val="28"/>
          <w:szCs w:val="28"/>
        </w:rPr>
        <w:t xml:space="preserve"> </w:t>
      </w:r>
      <w:r>
        <w:rPr>
          <w:rFonts w:ascii="Times New Roman" w:hAnsi="Times New Roman" w:cs="Times New Roman"/>
          <w:sz w:val="28"/>
          <w:szCs w:val="28"/>
        </w:rPr>
        <w:t>№</w:t>
      </w:r>
      <w:r w:rsidR="001906FB">
        <w:rPr>
          <w:rFonts w:ascii="Times New Roman" w:hAnsi="Times New Roman" w:cs="Times New Roman"/>
          <w:sz w:val="28"/>
          <w:szCs w:val="28"/>
        </w:rPr>
        <w:t xml:space="preserve"> 62-З «</w:t>
      </w:r>
      <w:r w:rsidRPr="00BD5B97">
        <w:rPr>
          <w:rFonts w:ascii="Times New Roman" w:hAnsi="Times New Roman" w:cs="Times New Roman"/>
          <w:sz w:val="28"/>
          <w:szCs w:val="28"/>
        </w:rPr>
        <w:t>Об</w:t>
      </w:r>
      <w:r w:rsidR="001906FB">
        <w:rPr>
          <w:rFonts w:ascii="Times New Roman" w:hAnsi="Times New Roman" w:cs="Times New Roman"/>
          <w:sz w:val="28"/>
          <w:szCs w:val="28"/>
        </w:rPr>
        <w:t xml:space="preserve"> образовании в Брянской области»</w:t>
      </w:r>
      <w:r w:rsidRPr="00BD5B97">
        <w:rPr>
          <w:rFonts w:ascii="Times New Roman" w:hAnsi="Times New Roman" w:cs="Times New Roman"/>
          <w:sz w:val="28"/>
          <w:szCs w:val="28"/>
        </w:rPr>
        <w:t xml:space="preserve"> нормативным правовым актом Правительства Брянской области.</w:t>
      </w:r>
    </w:p>
    <w:p w:rsidR="00BD5B97" w:rsidRPr="00BD5B97" w:rsidRDefault="00BD5B97" w:rsidP="00BD5B97">
      <w:pPr>
        <w:pStyle w:val="ConsPlusNormal"/>
        <w:ind w:firstLine="709"/>
        <w:jc w:val="both"/>
        <w:rPr>
          <w:rFonts w:ascii="Times New Roman" w:hAnsi="Times New Roman" w:cs="Times New Roman"/>
          <w:sz w:val="28"/>
          <w:szCs w:val="28"/>
        </w:rPr>
      </w:pPr>
      <w:r w:rsidRPr="00BD5B97">
        <w:rPr>
          <w:rFonts w:ascii="Times New Roman" w:hAnsi="Times New Roman" w:cs="Times New Roman"/>
          <w:sz w:val="28"/>
          <w:szCs w:val="28"/>
        </w:rPr>
        <w:t>Нормативные расходы на предоставление мер социальной поддержки в виде денежных выплат компенсационного характера расходов на оплату жилых помещений, отопления и освещения педагогическим работникам образовательных организаций i-го муниципального района (городского округа), вышедшим на пенсию, при условии наличия стажа работы в образовательных организациях, расположенных в сельских населенных пунктах или поселках городского типа на территории Брянской области, не менее 10 лет на момент выхода на пенсию, и получавшим компенсацию расходов по оплате жилых помещений с отоплением и освещением на момент выхода на пенсию, определяются по формуле:</w:t>
      </w:r>
    </w:p>
    <w:p w:rsidR="00BD5B97" w:rsidRPr="00BD5B97" w:rsidRDefault="00BD5B97" w:rsidP="00BD5B97">
      <w:pPr>
        <w:pStyle w:val="ConsPlusNormal"/>
        <w:ind w:firstLine="709"/>
        <w:jc w:val="both"/>
        <w:rPr>
          <w:rFonts w:ascii="Times New Roman" w:hAnsi="Times New Roman" w:cs="Times New Roman"/>
          <w:sz w:val="28"/>
          <w:szCs w:val="28"/>
        </w:rPr>
      </w:pPr>
    </w:p>
    <w:p w:rsidR="00BD5B97" w:rsidRPr="00BD5B97" w:rsidRDefault="00BD5B97" w:rsidP="00BD5B97">
      <w:pPr>
        <w:pStyle w:val="ConsPlusNormal"/>
        <w:ind w:firstLine="709"/>
        <w:jc w:val="center"/>
        <w:rPr>
          <w:rFonts w:ascii="Times New Roman" w:hAnsi="Times New Roman" w:cs="Times New Roman"/>
          <w:sz w:val="28"/>
          <w:szCs w:val="28"/>
        </w:rPr>
      </w:pPr>
      <w:r w:rsidRPr="00BD5B97">
        <w:rPr>
          <w:rFonts w:ascii="Times New Roman" w:hAnsi="Times New Roman" w:cs="Times New Roman"/>
          <w:sz w:val="28"/>
          <w:szCs w:val="28"/>
        </w:rPr>
        <w:t xml:space="preserve">V3i = H3i </w:t>
      </w:r>
      <w:r w:rsidR="001906FB" w:rsidRPr="001906FB">
        <w:rPr>
          <w:rFonts w:ascii="Times New Roman" w:hAnsi="Times New Roman" w:cs="Times New Roman"/>
          <w:color w:val="00B050"/>
          <w:sz w:val="28"/>
          <w:szCs w:val="28"/>
        </w:rPr>
        <w:t>×</w:t>
      </w:r>
      <w:r w:rsidR="001906FB">
        <w:rPr>
          <w:rFonts w:ascii="Times New Roman" w:hAnsi="Times New Roman" w:cs="Times New Roman"/>
          <w:sz w:val="28"/>
          <w:szCs w:val="28"/>
        </w:rPr>
        <w:t xml:space="preserve"> </w:t>
      </w:r>
      <w:r w:rsidRPr="00BD5B97">
        <w:rPr>
          <w:rFonts w:ascii="Times New Roman" w:hAnsi="Times New Roman" w:cs="Times New Roman"/>
          <w:sz w:val="28"/>
          <w:szCs w:val="28"/>
        </w:rPr>
        <w:t>S3, где:</w:t>
      </w:r>
    </w:p>
    <w:p w:rsidR="00BD5B97" w:rsidRPr="00BD5B97" w:rsidRDefault="00BD5B97" w:rsidP="00BD5B97">
      <w:pPr>
        <w:pStyle w:val="ConsPlusNormal"/>
        <w:ind w:firstLine="709"/>
        <w:jc w:val="both"/>
        <w:rPr>
          <w:rFonts w:ascii="Times New Roman" w:hAnsi="Times New Roman" w:cs="Times New Roman"/>
          <w:sz w:val="28"/>
          <w:szCs w:val="28"/>
        </w:rPr>
      </w:pPr>
    </w:p>
    <w:p w:rsidR="00BD5B97" w:rsidRPr="00BD5B97" w:rsidRDefault="00BD5B97" w:rsidP="00BD5B97">
      <w:pPr>
        <w:pStyle w:val="ConsPlusNormal"/>
        <w:ind w:firstLine="709"/>
        <w:jc w:val="both"/>
        <w:rPr>
          <w:rFonts w:ascii="Times New Roman" w:hAnsi="Times New Roman" w:cs="Times New Roman"/>
          <w:sz w:val="28"/>
          <w:szCs w:val="28"/>
        </w:rPr>
      </w:pPr>
      <w:r w:rsidRPr="00BD5B97">
        <w:rPr>
          <w:rFonts w:ascii="Times New Roman" w:hAnsi="Times New Roman" w:cs="Times New Roman"/>
          <w:sz w:val="28"/>
          <w:szCs w:val="28"/>
        </w:rPr>
        <w:t xml:space="preserve">V3i - нормативные расходы на предоставление мер социальной поддержки в виде денежных выплат компенсационного характера расходов на оплату жилых помещений, отопления и освещения педагогическим работникам образовательных организаций i-го муниципального района (городского округа), вышедшим на пенсию, при условии наличия стажа работы в образовательных организациях, расположенных в сельских населенных пунктах или поселках городского типа на территории Брянской области, не менее 10 лет на момент выхода на пенсию, и получавшим компенсацию расходов по оплате жилых помещений с отоплением и </w:t>
      </w:r>
      <w:r w:rsidRPr="00BD5B97">
        <w:rPr>
          <w:rFonts w:ascii="Times New Roman" w:hAnsi="Times New Roman" w:cs="Times New Roman"/>
          <w:sz w:val="28"/>
          <w:szCs w:val="28"/>
        </w:rPr>
        <w:lastRenderedPageBreak/>
        <w:t>освещением на момент выхода на пенсию;</w:t>
      </w:r>
    </w:p>
    <w:p w:rsidR="00BD5B97" w:rsidRPr="00BD5B97" w:rsidRDefault="00BD5B97" w:rsidP="00BD5B97">
      <w:pPr>
        <w:pStyle w:val="ConsPlusNormal"/>
        <w:ind w:firstLine="709"/>
        <w:jc w:val="both"/>
        <w:rPr>
          <w:rFonts w:ascii="Times New Roman" w:hAnsi="Times New Roman" w:cs="Times New Roman"/>
          <w:sz w:val="28"/>
          <w:szCs w:val="28"/>
        </w:rPr>
      </w:pPr>
      <w:r w:rsidRPr="00BD5B97">
        <w:rPr>
          <w:rFonts w:ascii="Times New Roman" w:hAnsi="Times New Roman" w:cs="Times New Roman"/>
          <w:sz w:val="28"/>
          <w:szCs w:val="28"/>
        </w:rPr>
        <w:t>H3i - численность педагогических работников образовательных организаций i-го муниципального района (городского округа), вышедших на пенсию, при условии наличия стажа работы в образовательных организациях, расположенных в сельских населенных пунктах или поселках городского типа на территории Брянской области, не менее 10 лет на момент выхода на пенсию, и получавших компенсацию расходов по оплате жилых помещений с отоплением и освещением на момент выхода на пенсию;</w:t>
      </w:r>
    </w:p>
    <w:p w:rsidR="00BD5B97" w:rsidRPr="00BD5B97" w:rsidRDefault="00BD5B97" w:rsidP="00BD5B97">
      <w:pPr>
        <w:pStyle w:val="ConsPlusNormal"/>
        <w:ind w:firstLine="709"/>
        <w:jc w:val="both"/>
        <w:rPr>
          <w:rFonts w:ascii="Times New Roman" w:hAnsi="Times New Roman" w:cs="Times New Roman"/>
          <w:sz w:val="28"/>
          <w:szCs w:val="28"/>
        </w:rPr>
      </w:pPr>
      <w:r w:rsidRPr="00BD5B97">
        <w:rPr>
          <w:rFonts w:ascii="Times New Roman" w:hAnsi="Times New Roman" w:cs="Times New Roman"/>
          <w:sz w:val="28"/>
          <w:szCs w:val="28"/>
        </w:rPr>
        <w:t>S3 - норматив расходов на предоставление мер социальной поддержки в виде денежных выплат компенсационного характера расходов на оплату жилых помещений, отопления и освещения педагогическим работникам образовательных организаций, вышедшим на пенсию, при условии наличия стажа работы в образовательных организациях, расположенных в сельских населенных пунктах или поселках городского типа на территории Брянской области, не менее 10 лет на момент выхода на пенсию, и получавшим компенсацию расходов по оплате жилых помещений с отоплением и освещением на момент выхода на пенсию.</w:t>
      </w:r>
    </w:p>
    <w:p w:rsidR="00BD5B97" w:rsidRPr="00BD5B97" w:rsidRDefault="00BD5B97" w:rsidP="00BD5B97">
      <w:pPr>
        <w:pStyle w:val="ConsPlusNormal"/>
        <w:ind w:firstLine="709"/>
        <w:jc w:val="both"/>
        <w:rPr>
          <w:rFonts w:ascii="Times New Roman" w:hAnsi="Times New Roman" w:cs="Times New Roman"/>
          <w:sz w:val="28"/>
          <w:szCs w:val="28"/>
        </w:rPr>
      </w:pPr>
      <w:r w:rsidRPr="00BD5B97">
        <w:rPr>
          <w:rFonts w:ascii="Times New Roman" w:hAnsi="Times New Roman" w:cs="Times New Roman"/>
          <w:sz w:val="28"/>
          <w:szCs w:val="28"/>
        </w:rPr>
        <w:t>V4i - нормативные расходы на предоставление мер социальной поддержки в виде денежных выплат компенсационного характера на оплату жилья и коммунальных услуг специалистам образовательных организаций (за исключением педагогических работников) i-го муниципального района (городского округа), работающим в сельских населенных пунктах и поселках городского типа на территории Брянской области.</w:t>
      </w:r>
    </w:p>
    <w:p w:rsidR="00BD5B97" w:rsidRPr="00BD5B97" w:rsidRDefault="00BD5B97" w:rsidP="00BD5B97">
      <w:pPr>
        <w:pStyle w:val="ConsPlusNormal"/>
        <w:ind w:firstLine="709"/>
        <w:jc w:val="both"/>
        <w:rPr>
          <w:rFonts w:ascii="Times New Roman" w:hAnsi="Times New Roman" w:cs="Times New Roman"/>
          <w:sz w:val="28"/>
          <w:szCs w:val="28"/>
        </w:rPr>
      </w:pPr>
      <w:r w:rsidRPr="00BD5B97">
        <w:rPr>
          <w:rFonts w:ascii="Times New Roman" w:hAnsi="Times New Roman" w:cs="Times New Roman"/>
          <w:sz w:val="28"/>
          <w:szCs w:val="28"/>
        </w:rPr>
        <w:t>Нормативные расходы на предоставление мер социальной поддержки в виде денежных выплат компенсационного характера на оплату жилья и коммунальных услуг специалистам образовательных организаций (за исключением педагогических работников) i-го муниципального района (городского округа), работающим в сельских населенных пунктах и поселках городского типа на территории Брянской области, определяются по формуле:</w:t>
      </w:r>
    </w:p>
    <w:p w:rsidR="00BD5B97" w:rsidRPr="00BD5B97" w:rsidRDefault="00BD5B97" w:rsidP="00BD5B97">
      <w:pPr>
        <w:pStyle w:val="ConsPlusNormal"/>
        <w:ind w:firstLine="709"/>
        <w:jc w:val="both"/>
        <w:rPr>
          <w:rFonts w:ascii="Times New Roman" w:hAnsi="Times New Roman" w:cs="Times New Roman"/>
          <w:sz w:val="28"/>
          <w:szCs w:val="28"/>
        </w:rPr>
      </w:pPr>
    </w:p>
    <w:p w:rsidR="00BD5B97" w:rsidRPr="00BD5B97" w:rsidRDefault="00BD5B97" w:rsidP="00BD5B97">
      <w:pPr>
        <w:pStyle w:val="ConsPlusNormal"/>
        <w:ind w:firstLine="709"/>
        <w:jc w:val="center"/>
        <w:rPr>
          <w:rFonts w:ascii="Times New Roman" w:hAnsi="Times New Roman" w:cs="Times New Roman"/>
          <w:sz w:val="28"/>
          <w:szCs w:val="28"/>
        </w:rPr>
      </w:pPr>
      <w:r w:rsidRPr="00BD5B97">
        <w:rPr>
          <w:rFonts w:ascii="Times New Roman" w:hAnsi="Times New Roman" w:cs="Times New Roman"/>
          <w:sz w:val="28"/>
          <w:szCs w:val="28"/>
        </w:rPr>
        <w:t xml:space="preserve">V4i = H4i </w:t>
      </w:r>
      <w:r w:rsidR="001906FB" w:rsidRPr="001906FB">
        <w:rPr>
          <w:rFonts w:ascii="Times New Roman" w:hAnsi="Times New Roman" w:cs="Times New Roman"/>
          <w:color w:val="00B050"/>
          <w:sz w:val="28"/>
          <w:szCs w:val="28"/>
        </w:rPr>
        <w:t>×</w:t>
      </w:r>
      <w:r w:rsidR="001906FB" w:rsidRPr="00BD5B97">
        <w:rPr>
          <w:rFonts w:ascii="Times New Roman" w:hAnsi="Times New Roman" w:cs="Times New Roman"/>
          <w:sz w:val="28"/>
          <w:szCs w:val="28"/>
        </w:rPr>
        <w:t xml:space="preserve"> </w:t>
      </w:r>
      <w:r w:rsidRPr="00BD5B97">
        <w:rPr>
          <w:rFonts w:ascii="Times New Roman" w:hAnsi="Times New Roman" w:cs="Times New Roman"/>
          <w:sz w:val="28"/>
          <w:szCs w:val="28"/>
        </w:rPr>
        <w:t>S4, где:</w:t>
      </w:r>
    </w:p>
    <w:p w:rsidR="00BD5B97" w:rsidRPr="00BD5B97" w:rsidRDefault="00BD5B97" w:rsidP="00BD5B97">
      <w:pPr>
        <w:pStyle w:val="ConsPlusNormal"/>
        <w:ind w:firstLine="709"/>
        <w:jc w:val="both"/>
        <w:rPr>
          <w:rFonts w:ascii="Times New Roman" w:hAnsi="Times New Roman" w:cs="Times New Roman"/>
          <w:sz w:val="28"/>
          <w:szCs w:val="28"/>
        </w:rPr>
      </w:pPr>
    </w:p>
    <w:p w:rsidR="00BD5B97" w:rsidRPr="00BD5B97" w:rsidRDefault="00BD5B97" w:rsidP="00BD5B97">
      <w:pPr>
        <w:pStyle w:val="ConsPlusNormal"/>
        <w:ind w:firstLine="709"/>
        <w:jc w:val="both"/>
        <w:rPr>
          <w:rFonts w:ascii="Times New Roman" w:hAnsi="Times New Roman" w:cs="Times New Roman"/>
          <w:sz w:val="28"/>
          <w:szCs w:val="28"/>
        </w:rPr>
      </w:pPr>
      <w:r w:rsidRPr="00BD5B97">
        <w:rPr>
          <w:rFonts w:ascii="Times New Roman" w:hAnsi="Times New Roman" w:cs="Times New Roman"/>
          <w:sz w:val="28"/>
          <w:szCs w:val="28"/>
        </w:rPr>
        <w:t>V4i - нормативные расходы на предоставление мер социальной поддержки в виде денежных выплат компенсационного характера на оплату жилья и коммунальных услуг специалистам образовательных организаций (за исключением педагогических работников) i-го муниципального района (городского округа), работающим в сельских населенных пунктах и поселках городского типа на территории Брянской области;</w:t>
      </w:r>
    </w:p>
    <w:p w:rsidR="00BD5B97" w:rsidRPr="00BD5B97" w:rsidRDefault="00BD5B97" w:rsidP="00BD5B97">
      <w:pPr>
        <w:pStyle w:val="ConsPlusNormal"/>
        <w:ind w:firstLine="709"/>
        <w:jc w:val="both"/>
        <w:rPr>
          <w:rFonts w:ascii="Times New Roman" w:hAnsi="Times New Roman" w:cs="Times New Roman"/>
          <w:sz w:val="28"/>
          <w:szCs w:val="28"/>
        </w:rPr>
      </w:pPr>
      <w:r w:rsidRPr="00BD5B97">
        <w:rPr>
          <w:rFonts w:ascii="Times New Roman" w:hAnsi="Times New Roman" w:cs="Times New Roman"/>
          <w:sz w:val="28"/>
          <w:szCs w:val="28"/>
        </w:rPr>
        <w:t>H4i - численность специалистов образовательных организаций (за исключением педагогических работников) i-го муниципального района (городского округа), работающих в сельских населенных пунктах и поселках городского типа на территории Брянской области;</w:t>
      </w:r>
    </w:p>
    <w:p w:rsidR="00BD5B97" w:rsidRPr="00BD5B97" w:rsidRDefault="00BD5B97" w:rsidP="00BD5B97">
      <w:pPr>
        <w:pStyle w:val="ConsPlusNormal"/>
        <w:ind w:firstLine="709"/>
        <w:jc w:val="both"/>
        <w:rPr>
          <w:rFonts w:ascii="Times New Roman" w:hAnsi="Times New Roman" w:cs="Times New Roman"/>
          <w:sz w:val="28"/>
          <w:szCs w:val="28"/>
        </w:rPr>
      </w:pPr>
      <w:r w:rsidRPr="00BD5B97">
        <w:rPr>
          <w:rFonts w:ascii="Times New Roman" w:hAnsi="Times New Roman" w:cs="Times New Roman"/>
          <w:sz w:val="28"/>
          <w:szCs w:val="28"/>
        </w:rPr>
        <w:t xml:space="preserve">S4 - норматив расходов на предоставление мер социальной поддержки в виде денежных выплат компенсационного характера на оплату жилья и коммунальных услуг специалистам образовательных организаций (за </w:t>
      </w:r>
      <w:r w:rsidRPr="00BD5B97">
        <w:rPr>
          <w:rFonts w:ascii="Times New Roman" w:hAnsi="Times New Roman" w:cs="Times New Roman"/>
          <w:sz w:val="28"/>
          <w:szCs w:val="28"/>
        </w:rPr>
        <w:lastRenderedPageBreak/>
        <w:t>исключением педагогических работников), работающим в сельских населенных пунктах и поселках городского типа на территории Брянской области.</w:t>
      </w:r>
    </w:p>
    <w:p w:rsidR="00BD5B97" w:rsidRPr="00BD5B97" w:rsidRDefault="00BD5B97" w:rsidP="00BD5B97">
      <w:pPr>
        <w:pStyle w:val="ConsPlusNormal"/>
        <w:shd w:val="clear" w:color="auto" w:fill="FFFFFF" w:themeFill="background1"/>
        <w:ind w:firstLine="709"/>
        <w:jc w:val="both"/>
        <w:rPr>
          <w:rFonts w:ascii="Times New Roman" w:hAnsi="Times New Roman" w:cs="Times New Roman"/>
          <w:sz w:val="28"/>
          <w:szCs w:val="28"/>
        </w:rPr>
      </w:pPr>
      <w:r w:rsidRPr="00BD5B97">
        <w:rPr>
          <w:rFonts w:ascii="Times New Roman" w:hAnsi="Times New Roman" w:cs="Times New Roman"/>
          <w:sz w:val="28"/>
          <w:szCs w:val="28"/>
        </w:rPr>
        <w:t>Порядки предоставления вышеуказанных выплат, а также размеры нормативов устанавливаются нормативными правовыми актами Правительства Брянской области.</w:t>
      </w:r>
    </w:p>
    <w:p w:rsidR="00BD5B97" w:rsidRPr="00BD5B97" w:rsidRDefault="00BD5B97" w:rsidP="00BD5B97">
      <w:pPr>
        <w:pStyle w:val="ConsPlusNormal"/>
        <w:shd w:val="clear" w:color="auto" w:fill="FFFFFF" w:themeFill="background1"/>
        <w:ind w:firstLine="709"/>
        <w:jc w:val="both"/>
        <w:rPr>
          <w:rFonts w:ascii="Times New Roman" w:hAnsi="Times New Roman" w:cs="Times New Roman"/>
          <w:sz w:val="28"/>
          <w:szCs w:val="28"/>
        </w:rPr>
      </w:pPr>
      <w:r w:rsidRPr="00BD5B97">
        <w:rPr>
          <w:rFonts w:ascii="Times New Roman" w:hAnsi="Times New Roman" w:cs="Times New Roman"/>
          <w:sz w:val="28"/>
          <w:szCs w:val="28"/>
        </w:rPr>
        <w:t>Субвенции носят целевой характер.</w:t>
      </w:r>
    </w:p>
    <w:p w:rsidR="00BD5B97" w:rsidRPr="00BD5B97" w:rsidRDefault="00BD5B97" w:rsidP="00BD5B97">
      <w:pPr>
        <w:pStyle w:val="ConsPlusNormal"/>
        <w:ind w:firstLine="709"/>
        <w:jc w:val="both"/>
        <w:rPr>
          <w:rFonts w:ascii="Times New Roman" w:hAnsi="Times New Roman" w:cs="Times New Roman"/>
          <w:sz w:val="28"/>
          <w:szCs w:val="28"/>
        </w:rPr>
      </w:pPr>
      <w:r w:rsidRPr="00BD5B97">
        <w:rPr>
          <w:rFonts w:ascii="Times New Roman" w:hAnsi="Times New Roman" w:cs="Times New Roman"/>
          <w:sz w:val="28"/>
          <w:szCs w:val="28"/>
        </w:rPr>
        <w:t>В случае использования средств областного бюджета не по целевому назначению соответствующие средства взыскиваются в областной бюджет в порядке, установленном законодательством Российской Федерации.</w:t>
      </w:r>
    </w:p>
    <w:p w:rsidR="00BD5B97" w:rsidRPr="00BD5B97" w:rsidRDefault="00BD5B97" w:rsidP="00BD5B97">
      <w:pPr>
        <w:pStyle w:val="ConsPlusNormal"/>
        <w:ind w:firstLine="709"/>
        <w:jc w:val="both"/>
        <w:rPr>
          <w:rFonts w:ascii="Times New Roman" w:hAnsi="Times New Roman" w:cs="Times New Roman"/>
          <w:sz w:val="28"/>
          <w:szCs w:val="28"/>
        </w:rPr>
      </w:pPr>
      <w:r w:rsidRPr="00BD5B97">
        <w:rPr>
          <w:rFonts w:ascii="Times New Roman" w:hAnsi="Times New Roman" w:cs="Times New Roman"/>
          <w:sz w:val="28"/>
          <w:szCs w:val="28"/>
        </w:rPr>
        <w:t>Неиспользованные по состоянию на 1 января очередного финансового года остатки целевых средств подлежат возврату в областной бюджет.</w:t>
      </w:r>
    </w:p>
    <w:p w:rsidR="00F24C98" w:rsidRDefault="00F24C98" w:rsidP="000124C4">
      <w:pPr>
        <w:pStyle w:val="ConsPlusNormal"/>
        <w:ind w:firstLine="709"/>
        <w:jc w:val="both"/>
        <w:rPr>
          <w:rFonts w:ascii="Times New Roman" w:hAnsi="Times New Roman" w:cs="Times New Roman"/>
          <w:color w:val="0000FF"/>
          <w:sz w:val="28"/>
          <w:szCs w:val="28"/>
        </w:rPr>
      </w:pPr>
      <w:r>
        <w:rPr>
          <w:rFonts w:ascii="Times New Roman" w:hAnsi="Times New Roman" w:cs="Times New Roman"/>
          <w:color w:val="0000FF"/>
          <w:sz w:val="28"/>
          <w:szCs w:val="28"/>
        </w:rPr>
        <w:br w:type="page"/>
      </w:r>
    </w:p>
    <w:p w:rsidR="001624FC" w:rsidRDefault="001624FC" w:rsidP="00032FCB">
      <w:pPr>
        <w:pStyle w:val="ConsPlusNormal"/>
        <w:tabs>
          <w:tab w:val="left" w:pos="5103"/>
          <w:tab w:val="left" w:pos="5387"/>
        </w:tabs>
        <w:ind w:firstLine="5387"/>
        <w:rPr>
          <w:rFonts w:ascii="Times New Roman" w:hAnsi="Times New Roman" w:cs="Times New Roman"/>
          <w:color w:val="0000FF"/>
          <w:sz w:val="28"/>
          <w:szCs w:val="28"/>
        </w:rPr>
        <w:sectPr w:rsidR="001624FC" w:rsidSect="001624FC">
          <w:pgSz w:w="11906" w:h="16838"/>
          <w:pgMar w:top="1134" w:right="850" w:bottom="1134" w:left="1701" w:header="708" w:footer="708" w:gutter="0"/>
          <w:pgNumType w:start="1"/>
          <w:cols w:space="708"/>
          <w:docGrid w:linePitch="360"/>
        </w:sectPr>
      </w:pPr>
    </w:p>
    <w:p w:rsidR="00032FCB" w:rsidRDefault="00032FCB" w:rsidP="00032FCB">
      <w:pPr>
        <w:pStyle w:val="ConsPlusNormal"/>
        <w:tabs>
          <w:tab w:val="left" w:pos="5103"/>
          <w:tab w:val="left" w:pos="5387"/>
        </w:tabs>
        <w:ind w:firstLine="5387"/>
        <w:rPr>
          <w:rFonts w:ascii="Times New Roman" w:hAnsi="Times New Roman" w:cs="Times New Roman"/>
          <w:color w:val="0000FF"/>
          <w:sz w:val="28"/>
          <w:szCs w:val="28"/>
        </w:rPr>
      </w:pPr>
      <w:r>
        <w:rPr>
          <w:rFonts w:ascii="Times New Roman" w:hAnsi="Times New Roman" w:cs="Times New Roman"/>
          <w:color w:val="0000FF"/>
          <w:sz w:val="28"/>
          <w:szCs w:val="28"/>
        </w:rPr>
        <w:lastRenderedPageBreak/>
        <w:t>Приложение 10.2</w:t>
      </w:r>
    </w:p>
    <w:p w:rsidR="00032FCB" w:rsidRDefault="00032FCB" w:rsidP="00032FCB">
      <w:pPr>
        <w:pStyle w:val="ConsPlusNormal"/>
        <w:tabs>
          <w:tab w:val="left" w:pos="5103"/>
          <w:tab w:val="left" w:pos="5387"/>
        </w:tabs>
        <w:ind w:firstLine="5387"/>
        <w:rPr>
          <w:rFonts w:ascii="Times New Roman" w:hAnsi="Times New Roman" w:cs="Times New Roman"/>
          <w:sz w:val="28"/>
          <w:szCs w:val="28"/>
        </w:rPr>
      </w:pPr>
      <w:r w:rsidRPr="0029101B">
        <w:rPr>
          <w:rFonts w:ascii="Times New Roman" w:hAnsi="Times New Roman" w:cs="Times New Roman"/>
          <w:sz w:val="28"/>
          <w:szCs w:val="28"/>
        </w:rPr>
        <w:t>к Закону Брянской области</w:t>
      </w:r>
    </w:p>
    <w:p w:rsidR="00032FCB" w:rsidRDefault="00032FCB" w:rsidP="00032FCB">
      <w:pPr>
        <w:pStyle w:val="ConsPlusNormal"/>
        <w:tabs>
          <w:tab w:val="left" w:pos="5103"/>
          <w:tab w:val="left" w:pos="5387"/>
        </w:tabs>
        <w:ind w:firstLine="5387"/>
        <w:rPr>
          <w:rFonts w:ascii="Times New Roman" w:hAnsi="Times New Roman" w:cs="Times New Roman"/>
          <w:sz w:val="28"/>
          <w:szCs w:val="28"/>
        </w:rPr>
      </w:pPr>
      <w:r>
        <w:rPr>
          <w:rFonts w:ascii="Times New Roman" w:hAnsi="Times New Roman" w:cs="Times New Roman"/>
          <w:sz w:val="28"/>
          <w:szCs w:val="28"/>
        </w:rPr>
        <w:t>«О межбюджетных отношениях</w:t>
      </w:r>
    </w:p>
    <w:p w:rsidR="00032FCB" w:rsidRPr="0029101B" w:rsidRDefault="00032FCB" w:rsidP="00032FCB">
      <w:pPr>
        <w:pStyle w:val="ConsPlusNormal"/>
        <w:tabs>
          <w:tab w:val="left" w:pos="5103"/>
          <w:tab w:val="left" w:pos="5387"/>
        </w:tabs>
        <w:ind w:firstLine="5387"/>
        <w:rPr>
          <w:rFonts w:ascii="Times New Roman" w:hAnsi="Times New Roman" w:cs="Times New Roman"/>
          <w:sz w:val="28"/>
          <w:szCs w:val="28"/>
        </w:rPr>
      </w:pPr>
      <w:r>
        <w:rPr>
          <w:rFonts w:ascii="Times New Roman" w:hAnsi="Times New Roman" w:cs="Times New Roman"/>
          <w:sz w:val="28"/>
          <w:szCs w:val="28"/>
        </w:rPr>
        <w:t>в Брянской области»</w:t>
      </w:r>
    </w:p>
    <w:p w:rsidR="0029101B" w:rsidRPr="0029101B" w:rsidRDefault="0029101B" w:rsidP="0029101B">
      <w:pPr>
        <w:pStyle w:val="ConsPlusNormal"/>
        <w:jc w:val="right"/>
        <w:rPr>
          <w:rFonts w:ascii="Times New Roman" w:hAnsi="Times New Roman" w:cs="Times New Roman"/>
          <w:sz w:val="28"/>
          <w:szCs w:val="28"/>
        </w:rPr>
      </w:pPr>
    </w:p>
    <w:p w:rsidR="006A4D2B" w:rsidRPr="0029101B" w:rsidRDefault="006A4D2B" w:rsidP="006A4D2B">
      <w:pPr>
        <w:pStyle w:val="ConsPlusTitle"/>
        <w:jc w:val="center"/>
        <w:rPr>
          <w:rFonts w:ascii="Times New Roman" w:hAnsi="Times New Roman" w:cs="Times New Roman"/>
          <w:sz w:val="28"/>
          <w:szCs w:val="28"/>
        </w:rPr>
      </w:pPr>
      <w:r>
        <w:rPr>
          <w:rFonts w:ascii="Times New Roman" w:hAnsi="Times New Roman" w:cs="Times New Roman"/>
          <w:sz w:val="28"/>
          <w:szCs w:val="28"/>
        </w:rPr>
        <w:t>Порядок и м</w:t>
      </w:r>
      <w:r w:rsidRPr="0029101B">
        <w:rPr>
          <w:rFonts w:ascii="Times New Roman" w:hAnsi="Times New Roman" w:cs="Times New Roman"/>
          <w:sz w:val="28"/>
          <w:szCs w:val="28"/>
        </w:rPr>
        <w:t>етодика</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распределения субвенций бюджетам муниципальных</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образований на предоставление мер социальной</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поддержки по оплате жилья и коммунальных услуг</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отдельным категориям граждан, работающих</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в учреждениях культуры, находящихся в сельской</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местности или поселках городского типа</w:t>
      </w:r>
    </w:p>
    <w:p w:rsidR="0029101B" w:rsidRPr="0029101B" w:rsidRDefault="0029101B" w:rsidP="0029101B">
      <w:pPr>
        <w:pStyle w:val="ConsPlusNormal"/>
        <w:jc w:val="center"/>
        <w:rPr>
          <w:rFonts w:ascii="Times New Roman" w:hAnsi="Times New Roman" w:cs="Times New Roman"/>
          <w:sz w:val="28"/>
          <w:szCs w:val="28"/>
        </w:rPr>
      </w:pPr>
    </w:p>
    <w:p w:rsidR="006D11E9" w:rsidRPr="00CB2626" w:rsidRDefault="006D11E9" w:rsidP="006D11E9">
      <w:pPr>
        <w:pStyle w:val="ConsPlusNormal"/>
        <w:ind w:firstLine="540"/>
        <w:jc w:val="both"/>
        <w:rPr>
          <w:rFonts w:ascii="Times New Roman" w:hAnsi="Times New Roman" w:cs="Times New Roman"/>
          <w:sz w:val="28"/>
          <w:szCs w:val="28"/>
        </w:rPr>
      </w:pPr>
      <w:r w:rsidRPr="00CB2626">
        <w:rPr>
          <w:rFonts w:ascii="Times New Roman" w:hAnsi="Times New Roman" w:cs="Times New Roman"/>
          <w:sz w:val="28"/>
          <w:szCs w:val="28"/>
        </w:rPr>
        <w:t>Субвенции распределяются бюджетам муниципальных образований с целью предоставления мер социальной поддержки по оплате жилья и коммунальных услуг отдельным категориям граждан, работающих в учреждениях культуры, находящихся в сельской местности или поселках городского типа на территории Брянской области (далее - субвенции).</w:t>
      </w:r>
    </w:p>
    <w:p w:rsidR="006D11E9" w:rsidRPr="00CB2626" w:rsidRDefault="006D11E9" w:rsidP="006D11E9">
      <w:pPr>
        <w:pStyle w:val="ConsPlusNormal"/>
        <w:ind w:firstLine="540"/>
        <w:jc w:val="both"/>
        <w:rPr>
          <w:rFonts w:ascii="Times New Roman" w:hAnsi="Times New Roman" w:cs="Times New Roman"/>
          <w:sz w:val="28"/>
          <w:szCs w:val="28"/>
        </w:rPr>
      </w:pPr>
      <w:r w:rsidRPr="00CB2626">
        <w:rPr>
          <w:rFonts w:ascii="Times New Roman" w:hAnsi="Times New Roman" w:cs="Times New Roman"/>
          <w:sz w:val="28"/>
          <w:szCs w:val="28"/>
        </w:rPr>
        <w:t>Меры социальной поддержки работникам учреждений культуры на территории Брянской области предоставляются в виде денежной выплаты компенсационного характера на оплату жилья и коммунальных услуг отдельным категориям граждан, работающих в учреждениях культуры, находящихся в сельской местности или поселках городского типа на территории Брянской области, финансовое обеспечение деятельности которых осуществляется из местных бюджетов.</w:t>
      </w:r>
    </w:p>
    <w:p w:rsidR="006D11E9" w:rsidRPr="00CB2626" w:rsidRDefault="006D11E9" w:rsidP="006D11E9">
      <w:pPr>
        <w:pStyle w:val="ConsPlusNormal"/>
        <w:ind w:firstLine="540"/>
        <w:jc w:val="both"/>
        <w:rPr>
          <w:rFonts w:ascii="Times New Roman" w:hAnsi="Times New Roman" w:cs="Times New Roman"/>
          <w:sz w:val="28"/>
          <w:szCs w:val="28"/>
        </w:rPr>
      </w:pPr>
      <w:r w:rsidRPr="00CB2626">
        <w:rPr>
          <w:rFonts w:ascii="Times New Roman" w:hAnsi="Times New Roman" w:cs="Times New Roman"/>
          <w:sz w:val="28"/>
          <w:szCs w:val="28"/>
        </w:rPr>
        <w:t>В объеме субвенций бюджетам муниципальных районов предусматриваются средства для предоставления субвенций бюджетам поселений (за исключением городских округов) на предоставление мер социальной поддержки в виде денежных выплат компенсационного характера на оплату жилья и коммунальных услуг отдельным категориям граждан, работающих в учреждениях культуры, находящихся в ведении органов местного самоуправления поселений.</w:t>
      </w:r>
    </w:p>
    <w:p w:rsidR="006D11E9" w:rsidRPr="00CB2626" w:rsidRDefault="006D11E9" w:rsidP="006D11E9">
      <w:pPr>
        <w:pStyle w:val="ConsPlusNormal"/>
        <w:ind w:firstLine="540"/>
        <w:jc w:val="both"/>
        <w:rPr>
          <w:rFonts w:ascii="Times New Roman" w:hAnsi="Times New Roman" w:cs="Times New Roman"/>
          <w:sz w:val="28"/>
          <w:szCs w:val="28"/>
        </w:rPr>
      </w:pPr>
      <w:r w:rsidRPr="00CB2626">
        <w:rPr>
          <w:rFonts w:ascii="Times New Roman" w:hAnsi="Times New Roman" w:cs="Times New Roman"/>
          <w:sz w:val="28"/>
          <w:szCs w:val="28"/>
        </w:rPr>
        <w:t>Общий объем субвенций бюджетам муниципальных районов и городских округов определяется по формуле:</w:t>
      </w:r>
    </w:p>
    <w:p w:rsidR="006D11E9" w:rsidRPr="00CB2626" w:rsidRDefault="006D11E9" w:rsidP="006D11E9">
      <w:pPr>
        <w:pStyle w:val="ConsPlusNormal"/>
        <w:ind w:firstLine="540"/>
        <w:jc w:val="both"/>
        <w:rPr>
          <w:rFonts w:ascii="Times New Roman" w:hAnsi="Times New Roman" w:cs="Times New Roman"/>
          <w:sz w:val="28"/>
          <w:szCs w:val="28"/>
        </w:rPr>
      </w:pPr>
    </w:p>
    <w:p w:rsidR="006D11E9" w:rsidRPr="00CB2626" w:rsidRDefault="006D11E9" w:rsidP="006D11E9">
      <w:pPr>
        <w:pStyle w:val="ConsPlusNormal"/>
        <w:jc w:val="center"/>
        <w:rPr>
          <w:rFonts w:ascii="Times New Roman" w:hAnsi="Times New Roman" w:cs="Times New Roman"/>
          <w:sz w:val="28"/>
          <w:szCs w:val="28"/>
        </w:rPr>
      </w:pPr>
      <w:r>
        <w:rPr>
          <w:rFonts w:ascii="Times New Roman" w:hAnsi="Times New Roman" w:cs="Times New Roman"/>
          <w:noProof/>
          <w:position w:val="-28"/>
          <w:sz w:val="28"/>
          <w:szCs w:val="28"/>
        </w:rPr>
        <w:drawing>
          <wp:inline distT="0" distB="0" distL="0" distR="0">
            <wp:extent cx="1017905" cy="476885"/>
            <wp:effectExtent l="0" t="0" r="0" b="0"/>
            <wp:docPr id="2" name="Рисунок 2" descr="base_23753_40639_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23753_40639_39"/>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17905" cy="476885"/>
                    </a:xfrm>
                    <a:prstGeom prst="rect">
                      <a:avLst/>
                    </a:prstGeom>
                    <a:noFill/>
                    <a:ln>
                      <a:noFill/>
                    </a:ln>
                  </pic:spPr>
                </pic:pic>
              </a:graphicData>
            </a:graphic>
          </wp:inline>
        </w:drawing>
      </w:r>
    </w:p>
    <w:p w:rsidR="006D11E9" w:rsidRPr="00CB2626" w:rsidRDefault="006D11E9" w:rsidP="006D11E9">
      <w:pPr>
        <w:pStyle w:val="ConsPlusNormal"/>
        <w:ind w:firstLine="540"/>
        <w:jc w:val="both"/>
        <w:rPr>
          <w:rFonts w:ascii="Times New Roman" w:hAnsi="Times New Roman" w:cs="Times New Roman"/>
          <w:sz w:val="28"/>
          <w:szCs w:val="28"/>
        </w:rPr>
      </w:pPr>
    </w:p>
    <w:p w:rsidR="006D11E9" w:rsidRPr="00CB2626" w:rsidRDefault="006D11E9" w:rsidP="006D11E9">
      <w:pPr>
        <w:pStyle w:val="ConsPlusNormal"/>
        <w:ind w:firstLine="540"/>
        <w:jc w:val="both"/>
        <w:rPr>
          <w:rFonts w:ascii="Times New Roman" w:hAnsi="Times New Roman" w:cs="Times New Roman"/>
          <w:sz w:val="28"/>
          <w:szCs w:val="28"/>
        </w:rPr>
      </w:pPr>
      <w:r w:rsidRPr="006D11E9">
        <w:rPr>
          <w:rFonts w:ascii="Times New Roman" w:hAnsi="Times New Roman" w:cs="Times New Roman"/>
          <w:i/>
          <w:sz w:val="28"/>
          <w:szCs w:val="28"/>
        </w:rPr>
        <w:t>V</w:t>
      </w:r>
      <w:r w:rsidRPr="00CB2626">
        <w:rPr>
          <w:rFonts w:ascii="Times New Roman" w:hAnsi="Times New Roman" w:cs="Times New Roman"/>
          <w:sz w:val="28"/>
          <w:szCs w:val="28"/>
        </w:rPr>
        <w:t xml:space="preserve"> - общий объем субвенций бюджетам муниципальных районов и городских округов;</w:t>
      </w:r>
    </w:p>
    <w:p w:rsidR="006D11E9" w:rsidRPr="00CB2626" w:rsidRDefault="006D11E9" w:rsidP="006D11E9">
      <w:pPr>
        <w:pStyle w:val="ConsPlusNormal"/>
        <w:ind w:firstLine="540"/>
        <w:jc w:val="both"/>
        <w:rPr>
          <w:rFonts w:ascii="Times New Roman" w:hAnsi="Times New Roman" w:cs="Times New Roman"/>
          <w:sz w:val="28"/>
          <w:szCs w:val="28"/>
        </w:rPr>
      </w:pPr>
      <w:r w:rsidRPr="006D11E9">
        <w:rPr>
          <w:rFonts w:ascii="Times New Roman" w:hAnsi="Times New Roman" w:cs="Times New Roman"/>
          <w:i/>
          <w:sz w:val="28"/>
          <w:szCs w:val="28"/>
        </w:rPr>
        <w:t>n</w:t>
      </w:r>
      <w:r w:rsidRPr="00CB2626">
        <w:rPr>
          <w:rFonts w:ascii="Times New Roman" w:hAnsi="Times New Roman" w:cs="Times New Roman"/>
          <w:sz w:val="28"/>
          <w:szCs w:val="28"/>
        </w:rPr>
        <w:t xml:space="preserve"> - число муниципальных районов (городских округов);</w:t>
      </w:r>
    </w:p>
    <w:p w:rsidR="006D11E9" w:rsidRPr="00CB2626" w:rsidRDefault="006D11E9" w:rsidP="006D11E9">
      <w:pPr>
        <w:pStyle w:val="ConsPlusNormal"/>
        <w:ind w:firstLine="540"/>
        <w:jc w:val="both"/>
        <w:rPr>
          <w:rFonts w:ascii="Times New Roman" w:hAnsi="Times New Roman" w:cs="Times New Roman"/>
          <w:sz w:val="28"/>
          <w:szCs w:val="28"/>
        </w:rPr>
      </w:pPr>
      <w:r w:rsidRPr="006D11E9">
        <w:rPr>
          <w:rFonts w:ascii="Times New Roman" w:hAnsi="Times New Roman" w:cs="Times New Roman"/>
          <w:i/>
          <w:sz w:val="28"/>
          <w:szCs w:val="28"/>
        </w:rPr>
        <w:t>Vi</w:t>
      </w:r>
      <w:r w:rsidRPr="00CB2626">
        <w:rPr>
          <w:rFonts w:ascii="Times New Roman" w:hAnsi="Times New Roman" w:cs="Times New Roman"/>
          <w:sz w:val="28"/>
          <w:szCs w:val="28"/>
        </w:rPr>
        <w:t xml:space="preserve"> - субвенция бюджету i-го муниципального района (городского округа) на предоставление мер социальной поддержки по оплате жилья и коммунальных услуг отдельным категориям граждан, работающих в </w:t>
      </w:r>
      <w:r w:rsidRPr="00CB2626">
        <w:rPr>
          <w:rFonts w:ascii="Times New Roman" w:hAnsi="Times New Roman" w:cs="Times New Roman"/>
          <w:sz w:val="28"/>
          <w:szCs w:val="28"/>
        </w:rPr>
        <w:lastRenderedPageBreak/>
        <w:t>учреждениях культуры, находящихся в сельской местности или поселках городского типа на территории Брянской области.</w:t>
      </w:r>
    </w:p>
    <w:p w:rsidR="006D11E9" w:rsidRPr="00CB2626" w:rsidRDefault="006D11E9" w:rsidP="006D11E9">
      <w:pPr>
        <w:pStyle w:val="ConsPlusNormal"/>
        <w:ind w:firstLine="540"/>
        <w:jc w:val="both"/>
        <w:rPr>
          <w:rFonts w:ascii="Times New Roman" w:hAnsi="Times New Roman" w:cs="Times New Roman"/>
          <w:sz w:val="28"/>
          <w:szCs w:val="28"/>
        </w:rPr>
      </w:pPr>
      <w:r w:rsidRPr="00CB2626">
        <w:rPr>
          <w:rFonts w:ascii="Times New Roman" w:hAnsi="Times New Roman" w:cs="Times New Roman"/>
          <w:sz w:val="28"/>
          <w:szCs w:val="28"/>
        </w:rPr>
        <w:t>1. Порядок расчета субвенций, предоставляемых бюджетам муниципальных районов (городских округов).</w:t>
      </w:r>
    </w:p>
    <w:p w:rsidR="006D11E9" w:rsidRPr="00CB2626" w:rsidRDefault="006D11E9" w:rsidP="006D11E9">
      <w:pPr>
        <w:pStyle w:val="ConsPlusNormal"/>
        <w:ind w:firstLine="540"/>
        <w:jc w:val="both"/>
        <w:rPr>
          <w:rFonts w:ascii="Times New Roman" w:hAnsi="Times New Roman" w:cs="Times New Roman"/>
          <w:sz w:val="28"/>
          <w:szCs w:val="28"/>
        </w:rPr>
      </w:pPr>
      <w:r w:rsidRPr="00CB2626">
        <w:rPr>
          <w:rFonts w:ascii="Times New Roman" w:hAnsi="Times New Roman" w:cs="Times New Roman"/>
          <w:sz w:val="28"/>
          <w:szCs w:val="28"/>
        </w:rPr>
        <w:t>Объем субвенции бюджету i-го муниципального района (городского округа) на предоставление мер социальной поддержки по оплате жилья и коммунальных услуг отдельным категориям граждан, работающих в учреждениях культуры, находящихся в сельской местности или поселках городского типа на территории Брянской области, определяется по формуле:</w:t>
      </w:r>
    </w:p>
    <w:p w:rsidR="006D11E9" w:rsidRPr="00CB2626" w:rsidRDefault="006D11E9" w:rsidP="006D11E9">
      <w:pPr>
        <w:pStyle w:val="ConsPlusNormal"/>
        <w:ind w:firstLine="540"/>
        <w:jc w:val="both"/>
        <w:rPr>
          <w:rFonts w:ascii="Times New Roman" w:hAnsi="Times New Roman" w:cs="Times New Roman"/>
          <w:sz w:val="28"/>
          <w:szCs w:val="28"/>
        </w:rPr>
      </w:pPr>
    </w:p>
    <w:p w:rsidR="006D11E9" w:rsidRPr="00CB2626" w:rsidRDefault="006D11E9" w:rsidP="006D11E9">
      <w:pPr>
        <w:pStyle w:val="ConsPlusNormal"/>
        <w:jc w:val="center"/>
        <w:rPr>
          <w:rFonts w:ascii="Times New Roman" w:hAnsi="Times New Roman" w:cs="Times New Roman"/>
          <w:sz w:val="28"/>
          <w:szCs w:val="28"/>
        </w:rPr>
      </w:pPr>
      <w:r w:rsidRPr="00CB2626">
        <w:rPr>
          <w:rFonts w:ascii="Times New Roman" w:hAnsi="Times New Roman" w:cs="Times New Roman"/>
          <w:sz w:val="28"/>
          <w:szCs w:val="28"/>
        </w:rPr>
        <w:t>Vi = V1i + V2i, где:</w:t>
      </w:r>
    </w:p>
    <w:p w:rsidR="006D11E9" w:rsidRPr="00CB2626" w:rsidRDefault="006D11E9" w:rsidP="006D11E9">
      <w:pPr>
        <w:pStyle w:val="ConsPlusNormal"/>
        <w:ind w:firstLine="540"/>
        <w:jc w:val="both"/>
        <w:rPr>
          <w:rFonts w:ascii="Times New Roman" w:hAnsi="Times New Roman" w:cs="Times New Roman"/>
          <w:sz w:val="28"/>
          <w:szCs w:val="28"/>
        </w:rPr>
      </w:pPr>
    </w:p>
    <w:p w:rsidR="006D11E9" w:rsidRPr="00CB2626" w:rsidRDefault="006D11E9" w:rsidP="006D11E9">
      <w:pPr>
        <w:pStyle w:val="ConsPlusNormal"/>
        <w:ind w:firstLine="540"/>
        <w:jc w:val="both"/>
        <w:rPr>
          <w:rFonts w:ascii="Times New Roman" w:hAnsi="Times New Roman" w:cs="Times New Roman"/>
          <w:sz w:val="28"/>
          <w:szCs w:val="28"/>
        </w:rPr>
      </w:pPr>
      <w:r w:rsidRPr="00CB2626">
        <w:rPr>
          <w:rFonts w:ascii="Times New Roman" w:hAnsi="Times New Roman" w:cs="Times New Roman"/>
          <w:sz w:val="28"/>
          <w:szCs w:val="28"/>
        </w:rPr>
        <w:t>Vi - субвенция бюджету i-го муниципального района (городского округа) на предоставление мер социальной поддержки по оплате жилья и коммунальных услуг отдельным категориям граждан, работающих в учреждениях культуры, находящихся в сельской местности или поселках городского типа;</w:t>
      </w:r>
    </w:p>
    <w:p w:rsidR="006D11E9" w:rsidRPr="00CB2626" w:rsidRDefault="006D11E9" w:rsidP="006D11E9">
      <w:pPr>
        <w:pStyle w:val="ConsPlusNormal"/>
        <w:ind w:firstLine="540"/>
        <w:jc w:val="both"/>
        <w:rPr>
          <w:rFonts w:ascii="Times New Roman" w:hAnsi="Times New Roman" w:cs="Times New Roman"/>
          <w:sz w:val="28"/>
          <w:szCs w:val="28"/>
        </w:rPr>
      </w:pPr>
      <w:r w:rsidRPr="00CB2626">
        <w:rPr>
          <w:rFonts w:ascii="Times New Roman" w:hAnsi="Times New Roman" w:cs="Times New Roman"/>
          <w:sz w:val="28"/>
          <w:szCs w:val="28"/>
        </w:rPr>
        <w:t>V1i - нормативные расходы на предоставление мер социальной поддержки в виде денежных выплат компенсационного характера на оплату жилья и коммунальных услуг отдельным категориям граждан, работающих в учреждениях культуры, находящихся в ведении органов местного самоуправления i-го муниципального района (городского округа);</w:t>
      </w:r>
    </w:p>
    <w:p w:rsidR="006D11E9" w:rsidRPr="00CB2626" w:rsidRDefault="006D11E9" w:rsidP="006D11E9">
      <w:pPr>
        <w:pStyle w:val="ConsPlusNormal"/>
        <w:ind w:firstLine="540"/>
        <w:jc w:val="both"/>
        <w:rPr>
          <w:rFonts w:ascii="Times New Roman" w:hAnsi="Times New Roman" w:cs="Times New Roman"/>
          <w:sz w:val="28"/>
          <w:szCs w:val="28"/>
        </w:rPr>
      </w:pPr>
      <w:r w:rsidRPr="00CB2626">
        <w:rPr>
          <w:rFonts w:ascii="Times New Roman" w:hAnsi="Times New Roman" w:cs="Times New Roman"/>
          <w:sz w:val="28"/>
          <w:szCs w:val="28"/>
        </w:rPr>
        <w:t>V2i - нормативные расходы для предоставления субвенций бюджетам поселений на предоставление мер социальной поддержки в виде денежных выплат компенсационного характера на оплату жилья и коммунальных услуг отдельным категориям граждан, работающих в учреждениях культуры, находящихся в ведении органов местного самоуправления поселений</w:t>
      </w:r>
      <w:r>
        <w:rPr>
          <w:rFonts w:ascii="Times New Roman" w:hAnsi="Times New Roman" w:cs="Times New Roman"/>
          <w:sz w:val="28"/>
          <w:szCs w:val="28"/>
        </w:rPr>
        <w:t xml:space="preserve"> </w:t>
      </w:r>
      <w:r w:rsidRPr="00CB2626">
        <w:rPr>
          <w:rFonts w:ascii="Times New Roman" w:hAnsi="Times New Roman" w:cs="Times New Roman"/>
          <w:sz w:val="28"/>
          <w:szCs w:val="28"/>
        </w:rPr>
        <w:t>i-го муниципального района.</w:t>
      </w:r>
    </w:p>
    <w:p w:rsidR="006D11E9" w:rsidRPr="00CB2626" w:rsidRDefault="006D11E9" w:rsidP="006D11E9">
      <w:pPr>
        <w:pStyle w:val="ConsPlusNormal"/>
        <w:ind w:firstLine="540"/>
        <w:jc w:val="both"/>
        <w:rPr>
          <w:rFonts w:ascii="Times New Roman" w:hAnsi="Times New Roman" w:cs="Times New Roman"/>
          <w:sz w:val="28"/>
          <w:szCs w:val="28"/>
        </w:rPr>
      </w:pPr>
      <w:r w:rsidRPr="00CB2626">
        <w:rPr>
          <w:rFonts w:ascii="Times New Roman" w:hAnsi="Times New Roman" w:cs="Times New Roman"/>
          <w:sz w:val="28"/>
          <w:szCs w:val="28"/>
        </w:rPr>
        <w:t>1.1. Сумма нормативных расходов бюджета i-го муниципального района (городского округа) на предоставление мер социальной поддержки в виде денежных выплат компенсационного характера на оплату жилья и коммунальных услуг отдельным категориям граждан, работающих в учреждениях культуры, находящихся в ведении органов местного самоуправления муниципального района (городского округа), определяется по формуле:</w:t>
      </w:r>
    </w:p>
    <w:p w:rsidR="006D11E9" w:rsidRPr="00CB2626" w:rsidRDefault="006D11E9" w:rsidP="006D11E9">
      <w:pPr>
        <w:pStyle w:val="ConsPlusNormal"/>
        <w:ind w:firstLine="540"/>
        <w:jc w:val="both"/>
        <w:rPr>
          <w:rFonts w:ascii="Times New Roman" w:hAnsi="Times New Roman" w:cs="Times New Roman"/>
          <w:sz w:val="28"/>
          <w:szCs w:val="28"/>
        </w:rPr>
      </w:pPr>
    </w:p>
    <w:p w:rsidR="006D11E9" w:rsidRPr="00153C7D" w:rsidRDefault="006D11E9" w:rsidP="006D11E9">
      <w:pPr>
        <w:pStyle w:val="ConsPlusNormal"/>
        <w:jc w:val="center"/>
        <w:rPr>
          <w:rFonts w:ascii="Times New Roman" w:hAnsi="Times New Roman" w:cs="Times New Roman"/>
          <w:sz w:val="28"/>
          <w:szCs w:val="28"/>
        </w:rPr>
      </w:pPr>
      <w:r w:rsidRPr="00AD7BDB">
        <w:rPr>
          <w:rFonts w:ascii="Times New Roman" w:hAnsi="Times New Roman" w:cs="Times New Roman"/>
          <w:sz w:val="28"/>
          <w:szCs w:val="28"/>
          <w:lang w:val="en-US"/>
        </w:rPr>
        <w:t>V</w:t>
      </w:r>
      <w:r w:rsidRPr="00153C7D">
        <w:rPr>
          <w:rFonts w:ascii="Times New Roman" w:hAnsi="Times New Roman" w:cs="Times New Roman"/>
          <w:sz w:val="28"/>
          <w:szCs w:val="28"/>
        </w:rPr>
        <w:t>1</w:t>
      </w:r>
      <w:r w:rsidRPr="00AD7BDB">
        <w:rPr>
          <w:rFonts w:ascii="Times New Roman" w:hAnsi="Times New Roman" w:cs="Times New Roman"/>
          <w:sz w:val="28"/>
          <w:szCs w:val="28"/>
          <w:lang w:val="en-US"/>
        </w:rPr>
        <w:t>i</w:t>
      </w:r>
      <w:r w:rsidRPr="00153C7D">
        <w:rPr>
          <w:rFonts w:ascii="Times New Roman" w:hAnsi="Times New Roman" w:cs="Times New Roman"/>
          <w:sz w:val="28"/>
          <w:szCs w:val="28"/>
        </w:rPr>
        <w:t xml:space="preserve"> = </w:t>
      </w:r>
      <w:r w:rsidRPr="00AD7BDB">
        <w:rPr>
          <w:rFonts w:ascii="Times New Roman" w:hAnsi="Times New Roman" w:cs="Times New Roman"/>
          <w:sz w:val="28"/>
          <w:szCs w:val="28"/>
          <w:lang w:val="en-US"/>
        </w:rPr>
        <w:t>S</w:t>
      </w:r>
      <w:r w:rsidRPr="00153C7D">
        <w:rPr>
          <w:rFonts w:ascii="Times New Roman" w:hAnsi="Times New Roman" w:cs="Times New Roman"/>
          <w:sz w:val="28"/>
          <w:szCs w:val="28"/>
        </w:rPr>
        <w:t xml:space="preserve"> </w:t>
      </w:r>
      <w:r w:rsidR="001906FB" w:rsidRPr="001906FB">
        <w:rPr>
          <w:rFonts w:ascii="Times New Roman" w:hAnsi="Times New Roman" w:cs="Times New Roman"/>
          <w:color w:val="00B050"/>
          <w:sz w:val="28"/>
          <w:szCs w:val="28"/>
        </w:rPr>
        <w:t>×</w:t>
      </w:r>
      <w:r w:rsidR="001906FB" w:rsidRPr="00BD5B97">
        <w:rPr>
          <w:rFonts w:ascii="Times New Roman" w:hAnsi="Times New Roman" w:cs="Times New Roman"/>
          <w:sz w:val="28"/>
          <w:szCs w:val="28"/>
        </w:rPr>
        <w:t xml:space="preserve"> </w:t>
      </w:r>
      <w:r w:rsidRPr="00AD7BDB">
        <w:rPr>
          <w:rFonts w:ascii="Times New Roman" w:hAnsi="Times New Roman" w:cs="Times New Roman"/>
          <w:sz w:val="28"/>
          <w:szCs w:val="28"/>
          <w:lang w:val="en-US"/>
        </w:rPr>
        <w:t>H</w:t>
      </w:r>
      <w:r w:rsidRPr="00CB2626">
        <w:rPr>
          <w:rFonts w:ascii="Times New Roman" w:hAnsi="Times New Roman" w:cs="Times New Roman"/>
          <w:sz w:val="28"/>
          <w:szCs w:val="28"/>
        </w:rPr>
        <w:t>м</w:t>
      </w:r>
      <w:r w:rsidRPr="00AD7BDB">
        <w:rPr>
          <w:rFonts w:ascii="Times New Roman" w:hAnsi="Times New Roman" w:cs="Times New Roman"/>
          <w:sz w:val="28"/>
          <w:szCs w:val="28"/>
          <w:lang w:val="en-US"/>
        </w:rPr>
        <w:t>i</w:t>
      </w:r>
      <w:r w:rsidRPr="00153C7D">
        <w:rPr>
          <w:rFonts w:ascii="Times New Roman" w:hAnsi="Times New Roman" w:cs="Times New Roman"/>
          <w:sz w:val="28"/>
          <w:szCs w:val="28"/>
        </w:rPr>
        <w:t xml:space="preserve">, </w:t>
      </w:r>
      <w:r w:rsidRPr="00CB2626">
        <w:rPr>
          <w:rFonts w:ascii="Times New Roman" w:hAnsi="Times New Roman" w:cs="Times New Roman"/>
          <w:sz w:val="28"/>
          <w:szCs w:val="28"/>
        </w:rPr>
        <w:t>где</w:t>
      </w:r>
      <w:r w:rsidRPr="00153C7D">
        <w:rPr>
          <w:rFonts w:ascii="Times New Roman" w:hAnsi="Times New Roman" w:cs="Times New Roman"/>
          <w:sz w:val="28"/>
          <w:szCs w:val="28"/>
        </w:rPr>
        <w:t>:</w:t>
      </w:r>
    </w:p>
    <w:p w:rsidR="006D11E9" w:rsidRPr="00153C7D" w:rsidRDefault="006D11E9" w:rsidP="006D11E9">
      <w:pPr>
        <w:pStyle w:val="ConsPlusNormal"/>
        <w:ind w:firstLine="540"/>
        <w:jc w:val="both"/>
        <w:rPr>
          <w:rFonts w:ascii="Times New Roman" w:hAnsi="Times New Roman" w:cs="Times New Roman"/>
          <w:sz w:val="28"/>
          <w:szCs w:val="28"/>
        </w:rPr>
      </w:pPr>
    </w:p>
    <w:p w:rsidR="006D11E9" w:rsidRPr="00CB2626" w:rsidRDefault="006D11E9" w:rsidP="006D11E9">
      <w:pPr>
        <w:pStyle w:val="ConsPlusNormal"/>
        <w:ind w:firstLine="540"/>
        <w:jc w:val="both"/>
        <w:rPr>
          <w:rFonts w:ascii="Times New Roman" w:hAnsi="Times New Roman" w:cs="Times New Roman"/>
          <w:sz w:val="28"/>
          <w:szCs w:val="28"/>
        </w:rPr>
      </w:pPr>
      <w:r w:rsidRPr="00CB2626">
        <w:rPr>
          <w:rFonts w:ascii="Times New Roman" w:hAnsi="Times New Roman" w:cs="Times New Roman"/>
          <w:sz w:val="28"/>
          <w:szCs w:val="28"/>
        </w:rPr>
        <w:t>V1i - нормативные расходы на предоставление мер социальной поддержки в виде денежных выплат компенсационного характера на оплату жилья и коммунальных услуг отдельным категориям граждан, работающих в учреждениях культуры, находящихся в ведении органов местного самоуправления i-го муниципального района (городского округа);</w:t>
      </w:r>
    </w:p>
    <w:p w:rsidR="006D11E9" w:rsidRPr="00CB2626" w:rsidRDefault="006D11E9" w:rsidP="006D11E9">
      <w:pPr>
        <w:pStyle w:val="ConsPlusNormal"/>
        <w:ind w:firstLine="540"/>
        <w:jc w:val="both"/>
        <w:rPr>
          <w:rFonts w:ascii="Times New Roman" w:hAnsi="Times New Roman" w:cs="Times New Roman"/>
          <w:sz w:val="28"/>
          <w:szCs w:val="28"/>
        </w:rPr>
      </w:pPr>
      <w:r w:rsidRPr="00CB2626">
        <w:rPr>
          <w:rFonts w:ascii="Times New Roman" w:hAnsi="Times New Roman" w:cs="Times New Roman"/>
          <w:sz w:val="28"/>
          <w:szCs w:val="28"/>
        </w:rPr>
        <w:t xml:space="preserve">S - норматив расходов на предоставление мер социальной поддержки по оплате жилья и коммунальных услуг отдельным категориям граждан, </w:t>
      </w:r>
      <w:r w:rsidRPr="00CB2626">
        <w:rPr>
          <w:rFonts w:ascii="Times New Roman" w:hAnsi="Times New Roman" w:cs="Times New Roman"/>
          <w:sz w:val="28"/>
          <w:szCs w:val="28"/>
        </w:rPr>
        <w:lastRenderedPageBreak/>
        <w:t>работающих в учреждениях культуры, находящихся в сельской местности или поселках городского типа на территории Брянской области;</w:t>
      </w:r>
    </w:p>
    <w:p w:rsidR="006D11E9" w:rsidRPr="00CB2626" w:rsidRDefault="006D11E9" w:rsidP="006D11E9">
      <w:pPr>
        <w:pStyle w:val="ConsPlusNormal"/>
        <w:ind w:firstLine="540"/>
        <w:jc w:val="both"/>
        <w:rPr>
          <w:rFonts w:ascii="Times New Roman" w:hAnsi="Times New Roman" w:cs="Times New Roman"/>
          <w:sz w:val="28"/>
          <w:szCs w:val="28"/>
        </w:rPr>
      </w:pPr>
      <w:r w:rsidRPr="00CB2626">
        <w:rPr>
          <w:rFonts w:ascii="Times New Roman" w:hAnsi="Times New Roman" w:cs="Times New Roman"/>
          <w:sz w:val="28"/>
          <w:szCs w:val="28"/>
        </w:rPr>
        <w:t xml:space="preserve">Hмi </w:t>
      </w:r>
      <w:r>
        <w:rPr>
          <w:rFonts w:ascii="Times New Roman" w:hAnsi="Times New Roman" w:cs="Times New Roman"/>
          <w:sz w:val="28"/>
          <w:szCs w:val="28"/>
        </w:rPr>
        <w:t>–</w:t>
      </w:r>
      <w:r w:rsidRPr="00CB2626">
        <w:rPr>
          <w:rFonts w:ascii="Times New Roman" w:hAnsi="Times New Roman" w:cs="Times New Roman"/>
          <w:sz w:val="28"/>
          <w:szCs w:val="28"/>
        </w:rPr>
        <w:t xml:space="preserve"> численность</w:t>
      </w:r>
      <w:r>
        <w:rPr>
          <w:rFonts w:ascii="Times New Roman" w:hAnsi="Times New Roman" w:cs="Times New Roman"/>
          <w:sz w:val="28"/>
          <w:szCs w:val="28"/>
        </w:rPr>
        <w:t xml:space="preserve"> </w:t>
      </w:r>
      <w:r w:rsidRPr="00CB2626">
        <w:rPr>
          <w:rFonts w:ascii="Times New Roman" w:hAnsi="Times New Roman" w:cs="Times New Roman"/>
          <w:sz w:val="28"/>
          <w:szCs w:val="28"/>
        </w:rPr>
        <w:t>отдельны</w:t>
      </w:r>
      <w:r>
        <w:rPr>
          <w:rFonts w:ascii="Times New Roman" w:hAnsi="Times New Roman" w:cs="Times New Roman"/>
          <w:sz w:val="28"/>
          <w:szCs w:val="28"/>
        </w:rPr>
        <w:t>х</w:t>
      </w:r>
      <w:r w:rsidRPr="00CB2626">
        <w:rPr>
          <w:rFonts w:ascii="Times New Roman" w:hAnsi="Times New Roman" w:cs="Times New Roman"/>
          <w:sz w:val="28"/>
          <w:szCs w:val="28"/>
        </w:rPr>
        <w:t xml:space="preserve"> категори</w:t>
      </w:r>
      <w:r>
        <w:rPr>
          <w:rFonts w:ascii="Times New Roman" w:hAnsi="Times New Roman" w:cs="Times New Roman"/>
          <w:sz w:val="28"/>
          <w:szCs w:val="28"/>
        </w:rPr>
        <w:t>й</w:t>
      </w:r>
      <w:r w:rsidRPr="00CB2626">
        <w:rPr>
          <w:rFonts w:ascii="Times New Roman" w:hAnsi="Times New Roman" w:cs="Times New Roman"/>
          <w:sz w:val="28"/>
          <w:szCs w:val="28"/>
        </w:rPr>
        <w:t xml:space="preserve"> граждан, работающих в учреждениях культуры, находящихся в ведении органов местного самоуправления i-го муниципального района (городского округа).</w:t>
      </w:r>
    </w:p>
    <w:p w:rsidR="006D11E9" w:rsidRPr="00CB2626" w:rsidRDefault="006D11E9" w:rsidP="006D11E9">
      <w:pPr>
        <w:pStyle w:val="ConsPlusNormal"/>
        <w:ind w:firstLine="540"/>
        <w:jc w:val="both"/>
        <w:rPr>
          <w:rFonts w:ascii="Times New Roman" w:hAnsi="Times New Roman" w:cs="Times New Roman"/>
          <w:sz w:val="28"/>
          <w:szCs w:val="28"/>
        </w:rPr>
      </w:pPr>
      <w:r w:rsidRPr="00CB2626">
        <w:rPr>
          <w:rFonts w:ascii="Times New Roman" w:hAnsi="Times New Roman" w:cs="Times New Roman"/>
          <w:sz w:val="28"/>
          <w:szCs w:val="28"/>
        </w:rPr>
        <w:t>1.2. Сумма нормативных расходов бюджета i-го муниципального района для предоставления субвенций бюджетам поселений на предоставление мер социальной поддержки в виде денежных выплат компенсационного характера на оплату жилья и коммунальных услуг отдельным категориям граждан, работающих в учреждениях культуры, находящихся в ведении органов местного самоуправления поселений, определяется по формуле:</w:t>
      </w:r>
    </w:p>
    <w:p w:rsidR="006D11E9" w:rsidRPr="00CB2626" w:rsidRDefault="006D11E9" w:rsidP="006D11E9">
      <w:pPr>
        <w:pStyle w:val="ConsPlusNormal"/>
        <w:ind w:firstLine="540"/>
        <w:jc w:val="both"/>
        <w:rPr>
          <w:rFonts w:ascii="Times New Roman" w:hAnsi="Times New Roman" w:cs="Times New Roman"/>
          <w:sz w:val="28"/>
          <w:szCs w:val="28"/>
        </w:rPr>
      </w:pPr>
    </w:p>
    <w:p w:rsidR="006D11E9" w:rsidRPr="00153C7D" w:rsidRDefault="006D11E9" w:rsidP="006D11E9">
      <w:pPr>
        <w:pStyle w:val="ConsPlusNormal"/>
        <w:jc w:val="center"/>
        <w:rPr>
          <w:rFonts w:ascii="Times New Roman" w:hAnsi="Times New Roman" w:cs="Times New Roman"/>
          <w:sz w:val="28"/>
          <w:szCs w:val="28"/>
        </w:rPr>
      </w:pPr>
      <w:r w:rsidRPr="00AD7BDB">
        <w:rPr>
          <w:rFonts w:ascii="Times New Roman" w:hAnsi="Times New Roman" w:cs="Times New Roman"/>
          <w:sz w:val="28"/>
          <w:szCs w:val="28"/>
          <w:lang w:val="en-US"/>
        </w:rPr>
        <w:t>V</w:t>
      </w:r>
      <w:r w:rsidRPr="00153C7D">
        <w:rPr>
          <w:rFonts w:ascii="Times New Roman" w:hAnsi="Times New Roman" w:cs="Times New Roman"/>
          <w:sz w:val="28"/>
          <w:szCs w:val="28"/>
        </w:rPr>
        <w:t>2</w:t>
      </w:r>
      <w:r w:rsidRPr="00AD7BDB">
        <w:rPr>
          <w:rFonts w:ascii="Times New Roman" w:hAnsi="Times New Roman" w:cs="Times New Roman"/>
          <w:sz w:val="28"/>
          <w:szCs w:val="28"/>
          <w:lang w:val="en-US"/>
        </w:rPr>
        <w:t>i</w:t>
      </w:r>
      <w:r w:rsidRPr="00153C7D">
        <w:rPr>
          <w:rFonts w:ascii="Times New Roman" w:hAnsi="Times New Roman" w:cs="Times New Roman"/>
          <w:sz w:val="28"/>
          <w:szCs w:val="28"/>
        </w:rPr>
        <w:t xml:space="preserve"> = </w:t>
      </w:r>
      <w:r w:rsidRPr="00AD7BDB">
        <w:rPr>
          <w:rFonts w:ascii="Times New Roman" w:hAnsi="Times New Roman" w:cs="Times New Roman"/>
          <w:sz w:val="28"/>
          <w:szCs w:val="28"/>
          <w:lang w:val="en-US"/>
        </w:rPr>
        <w:t>S</w:t>
      </w:r>
      <w:r w:rsidRPr="00153C7D">
        <w:rPr>
          <w:rFonts w:ascii="Times New Roman" w:hAnsi="Times New Roman" w:cs="Times New Roman"/>
          <w:sz w:val="28"/>
          <w:szCs w:val="28"/>
        </w:rPr>
        <w:t xml:space="preserve"> </w:t>
      </w:r>
      <w:r w:rsidR="001906FB" w:rsidRPr="001906FB">
        <w:rPr>
          <w:rFonts w:ascii="Times New Roman" w:hAnsi="Times New Roman" w:cs="Times New Roman"/>
          <w:color w:val="00B050"/>
          <w:sz w:val="28"/>
          <w:szCs w:val="28"/>
        </w:rPr>
        <w:t>×</w:t>
      </w:r>
      <w:r w:rsidR="001906FB" w:rsidRPr="00BD5B97">
        <w:rPr>
          <w:rFonts w:ascii="Times New Roman" w:hAnsi="Times New Roman" w:cs="Times New Roman"/>
          <w:sz w:val="28"/>
          <w:szCs w:val="28"/>
        </w:rPr>
        <w:t xml:space="preserve"> </w:t>
      </w:r>
      <w:r w:rsidRPr="00AD7BDB">
        <w:rPr>
          <w:rFonts w:ascii="Times New Roman" w:hAnsi="Times New Roman" w:cs="Times New Roman"/>
          <w:sz w:val="28"/>
          <w:szCs w:val="28"/>
          <w:lang w:val="en-US"/>
        </w:rPr>
        <w:t>H</w:t>
      </w:r>
      <w:r w:rsidRPr="00CB2626">
        <w:rPr>
          <w:rFonts w:ascii="Times New Roman" w:hAnsi="Times New Roman" w:cs="Times New Roman"/>
          <w:sz w:val="28"/>
          <w:szCs w:val="28"/>
        </w:rPr>
        <w:t>п</w:t>
      </w:r>
      <w:r w:rsidRPr="00AD7BDB">
        <w:rPr>
          <w:rFonts w:ascii="Times New Roman" w:hAnsi="Times New Roman" w:cs="Times New Roman"/>
          <w:sz w:val="28"/>
          <w:szCs w:val="28"/>
          <w:lang w:val="en-US"/>
        </w:rPr>
        <w:t>i</w:t>
      </w:r>
      <w:r w:rsidRPr="00153C7D">
        <w:rPr>
          <w:rFonts w:ascii="Times New Roman" w:hAnsi="Times New Roman" w:cs="Times New Roman"/>
          <w:sz w:val="28"/>
          <w:szCs w:val="28"/>
        </w:rPr>
        <w:t xml:space="preserve">, </w:t>
      </w:r>
      <w:r w:rsidRPr="00CB2626">
        <w:rPr>
          <w:rFonts w:ascii="Times New Roman" w:hAnsi="Times New Roman" w:cs="Times New Roman"/>
          <w:sz w:val="28"/>
          <w:szCs w:val="28"/>
        </w:rPr>
        <w:t>где</w:t>
      </w:r>
      <w:r w:rsidRPr="00153C7D">
        <w:rPr>
          <w:rFonts w:ascii="Times New Roman" w:hAnsi="Times New Roman" w:cs="Times New Roman"/>
          <w:sz w:val="28"/>
          <w:szCs w:val="28"/>
        </w:rPr>
        <w:t>:</w:t>
      </w:r>
    </w:p>
    <w:p w:rsidR="006D11E9" w:rsidRPr="00153C7D" w:rsidRDefault="006D11E9" w:rsidP="006D11E9">
      <w:pPr>
        <w:pStyle w:val="ConsPlusNormal"/>
        <w:ind w:firstLine="540"/>
        <w:jc w:val="both"/>
        <w:rPr>
          <w:rFonts w:ascii="Times New Roman" w:hAnsi="Times New Roman" w:cs="Times New Roman"/>
          <w:sz w:val="28"/>
          <w:szCs w:val="28"/>
        </w:rPr>
      </w:pPr>
    </w:p>
    <w:p w:rsidR="006D11E9" w:rsidRPr="00CB2626" w:rsidRDefault="006D11E9" w:rsidP="006D11E9">
      <w:pPr>
        <w:pStyle w:val="ConsPlusNormal"/>
        <w:ind w:firstLine="540"/>
        <w:jc w:val="both"/>
        <w:rPr>
          <w:rFonts w:ascii="Times New Roman" w:hAnsi="Times New Roman" w:cs="Times New Roman"/>
          <w:sz w:val="28"/>
          <w:szCs w:val="28"/>
        </w:rPr>
      </w:pPr>
      <w:r w:rsidRPr="00CB2626">
        <w:rPr>
          <w:rFonts w:ascii="Times New Roman" w:hAnsi="Times New Roman" w:cs="Times New Roman"/>
          <w:sz w:val="28"/>
          <w:szCs w:val="28"/>
        </w:rPr>
        <w:t>V2i - нормативные расходы для предоставления субвенций бюджетам поселений на предоставление мер социальной поддержки в виде денежных выплат компенсационного характера на оплату жилья и коммунальных услуг отдельным категориям граждан, работающих в учреждениях культуры, находящихся в ведении органов местного самоуправления поселений</w:t>
      </w:r>
      <w:r>
        <w:rPr>
          <w:rFonts w:ascii="Times New Roman" w:hAnsi="Times New Roman" w:cs="Times New Roman"/>
          <w:sz w:val="28"/>
          <w:szCs w:val="28"/>
        </w:rPr>
        <w:t xml:space="preserve"> </w:t>
      </w:r>
      <w:r w:rsidRPr="00CB2626">
        <w:rPr>
          <w:rFonts w:ascii="Times New Roman" w:hAnsi="Times New Roman" w:cs="Times New Roman"/>
          <w:sz w:val="28"/>
          <w:szCs w:val="28"/>
        </w:rPr>
        <w:t>i-го муниципального района;</w:t>
      </w:r>
    </w:p>
    <w:p w:rsidR="006D11E9" w:rsidRPr="00CB2626" w:rsidRDefault="006D11E9" w:rsidP="006D11E9">
      <w:pPr>
        <w:pStyle w:val="ConsPlusNormal"/>
        <w:ind w:firstLine="540"/>
        <w:jc w:val="both"/>
        <w:rPr>
          <w:rFonts w:ascii="Times New Roman" w:hAnsi="Times New Roman" w:cs="Times New Roman"/>
          <w:sz w:val="28"/>
          <w:szCs w:val="28"/>
        </w:rPr>
      </w:pPr>
      <w:r w:rsidRPr="00CB2626">
        <w:rPr>
          <w:rFonts w:ascii="Times New Roman" w:hAnsi="Times New Roman" w:cs="Times New Roman"/>
          <w:sz w:val="28"/>
          <w:szCs w:val="28"/>
        </w:rPr>
        <w:t>S - норматив расходов на предоставление мер социальной поддержки по оплате жилья и коммунальных услуг отдельным категориям граждан, работающих в учреждениях культуры, находящихся в сельской местности или поселках городского типа на территории Брянской области;</w:t>
      </w:r>
    </w:p>
    <w:p w:rsidR="006D11E9" w:rsidRDefault="006D11E9" w:rsidP="006D11E9">
      <w:pPr>
        <w:pStyle w:val="ConsPlusNormal"/>
        <w:ind w:firstLine="540"/>
        <w:jc w:val="both"/>
        <w:rPr>
          <w:rFonts w:ascii="Times New Roman" w:hAnsi="Times New Roman" w:cs="Times New Roman"/>
          <w:sz w:val="28"/>
          <w:szCs w:val="28"/>
        </w:rPr>
      </w:pPr>
      <w:r w:rsidRPr="00CB2626">
        <w:rPr>
          <w:rFonts w:ascii="Times New Roman" w:hAnsi="Times New Roman" w:cs="Times New Roman"/>
          <w:sz w:val="28"/>
          <w:szCs w:val="28"/>
        </w:rPr>
        <w:t>Hпi - численность</w:t>
      </w:r>
      <w:r>
        <w:rPr>
          <w:rFonts w:ascii="Times New Roman" w:hAnsi="Times New Roman" w:cs="Times New Roman"/>
          <w:sz w:val="28"/>
          <w:szCs w:val="28"/>
        </w:rPr>
        <w:t xml:space="preserve"> </w:t>
      </w:r>
      <w:r w:rsidRPr="00CB2626">
        <w:rPr>
          <w:rFonts w:ascii="Times New Roman" w:hAnsi="Times New Roman" w:cs="Times New Roman"/>
          <w:sz w:val="28"/>
          <w:szCs w:val="28"/>
        </w:rPr>
        <w:t>отдельны</w:t>
      </w:r>
      <w:r>
        <w:rPr>
          <w:rFonts w:ascii="Times New Roman" w:hAnsi="Times New Roman" w:cs="Times New Roman"/>
          <w:sz w:val="28"/>
          <w:szCs w:val="28"/>
        </w:rPr>
        <w:t>х</w:t>
      </w:r>
      <w:r w:rsidRPr="00CB2626">
        <w:rPr>
          <w:rFonts w:ascii="Times New Roman" w:hAnsi="Times New Roman" w:cs="Times New Roman"/>
          <w:sz w:val="28"/>
          <w:szCs w:val="28"/>
        </w:rPr>
        <w:t xml:space="preserve"> категори</w:t>
      </w:r>
      <w:r>
        <w:rPr>
          <w:rFonts w:ascii="Times New Roman" w:hAnsi="Times New Roman" w:cs="Times New Roman"/>
          <w:sz w:val="28"/>
          <w:szCs w:val="28"/>
        </w:rPr>
        <w:t>й</w:t>
      </w:r>
      <w:r w:rsidRPr="00CB2626">
        <w:rPr>
          <w:rFonts w:ascii="Times New Roman" w:hAnsi="Times New Roman" w:cs="Times New Roman"/>
          <w:sz w:val="28"/>
          <w:szCs w:val="28"/>
        </w:rPr>
        <w:t xml:space="preserve"> граждан, ра</w:t>
      </w:r>
      <w:r>
        <w:rPr>
          <w:rFonts w:ascii="Times New Roman" w:hAnsi="Times New Roman" w:cs="Times New Roman"/>
          <w:sz w:val="28"/>
          <w:szCs w:val="28"/>
        </w:rPr>
        <w:t>ботающих в учреждениях культуры,</w:t>
      </w:r>
      <w:r w:rsidRPr="00CB2626">
        <w:rPr>
          <w:rFonts w:ascii="Times New Roman" w:hAnsi="Times New Roman" w:cs="Times New Roman"/>
          <w:sz w:val="28"/>
          <w:szCs w:val="28"/>
        </w:rPr>
        <w:t xml:space="preserve"> находящихся в ведении органов местного самоуправления поселений i-го муниципального ра</w:t>
      </w:r>
      <w:r>
        <w:rPr>
          <w:rFonts w:ascii="Times New Roman" w:hAnsi="Times New Roman" w:cs="Times New Roman"/>
          <w:sz w:val="28"/>
          <w:szCs w:val="28"/>
        </w:rPr>
        <w:t>йона.</w:t>
      </w:r>
    </w:p>
    <w:p w:rsidR="006D11E9" w:rsidRPr="00CB2626" w:rsidRDefault="006D11E9" w:rsidP="006D11E9">
      <w:pPr>
        <w:pStyle w:val="ConsPlusNormal"/>
        <w:ind w:firstLine="540"/>
        <w:jc w:val="both"/>
        <w:rPr>
          <w:rFonts w:ascii="Times New Roman" w:hAnsi="Times New Roman" w:cs="Times New Roman"/>
          <w:sz w:val="28"/>
          <w:szCs w:val="28"/>
        </w:rPr>
      </w:pPr>
      <w:r w:rsidRPr="00CB2626">
        <w:rPr>
          <w:rFonts w:ascii="Times New Roman" w:hAnsi="Times New Roman" w:cs="Times New Roman"/>
          <w:sz w:val="28"/>
          <w:szCs w:val="28"/>
        </w:rPr>
        <w:t>2. Порядок расчета органами местного самоуправления муниципальных районов субвенций из бюджетов муниципальных районов бюджетам поселений (за исключением городских округов) на предоставление мер социальной поддержки в виде денежных выплат компенсационного характера на оплату жилья и коммунальных услуг отдельным категориям граждан, работающих в учреждениях культуры, находящихся в ведении органов местного самоуправления поселений.</w:t>
      </w:r>
    </w:p>
    <w:p w:rsidR="006D11E9" w:rsidRPr="00CB2626" w:rsidRDefault="006D11E9" w:rsidP="006D11E9">
      <w:pPr>
        <w:pStyle w:val="ConsPlusNormal"/>
        <w:ind w:firstLine="540"/>
        <w:jc w:val="both"/>
        <w:rPr>
          <w:rFonts w:ascii="Times New Roman" w:hAnsi="Times New Roman" w:cs="Times New Roman"/>
          <w:sz w:val="28"/>
          <w:szCs w:val="28"/>
        </w:rPr>
      </w:pPr>
      <w:r w:rsidRPr="00CB2626">
        <w:rPr>
          <w:rFonts w:ascii="Times New Roman" w:hAnsi="Times New Roman" w:cs="Times New Roman"/>
          <w:sz w:val="28"/>
          <w:szCs w:val="28"/>
        </w:rPr>
        <w:t>Объем субвенции бюджету j-го поселения (за исключением городских округов) на предоставление мер социальной поддержки в виде денежных выплат компенсационного характера на оплату жилья и коммунальных услуг отдельным категориям граждан, работающих в учреждениях культуры, находящихся в ведении органов местного самоуправления поселений, определяется по формуле:</w:t>
      </w:r>
    </w:p>
    <w:p w:rsidR="006D11E9" w:rsidRPr="00CB2626" w:rsidRDefault="006D11E9" w:rsidP="006D11E9">
      <w:pPr>
        <w:pStyle w:val="ConsPlusNormal"/>
        <w:ind w:firstLine="540"/>
        <w:jc w:val="both"/>
        <w:rPr>
          <w:rFonts w:ascii="Times New Roman" w:hAnsi="Times New Roman" w:cs="Times New Roman"/>
          <w:sz w:val="28"/>
          <w:szCs w:val="28"/>
        </w:rPr>
      </w:pPr>
    </w:p>
    <w:p w:rsidR="006D11E9" w:rsidRPr="00CB2626" w:rsidRDefault="006D11E9" w:rsidP="006D11E9">
      <w:pPr>
        <w:pStyle w:val="ConsPlusNormal"/>
        <w:jc w:val="center"/>
        <w:rPr>
          <w:rFonts w:ascii="Times New Roman" w:hAnsi="Times New Roman" w:cs="Times New Roman"/>
          <w:sz w:val="28"/>
          <w:szCs w:val="28"/>
        </w:rPr>
      </w:pPr>
      <w:r w:rsidRPr="00CB2626">
        <w:rPr>
          <w:rFonts w:ascii="Times New Roman" w:hAnsi="Times New Roman" w:cs="Times New Roman"/>
          <w:sz w:val="28"/>
          <w:szCs w:val="28"/>
        </w:rPr>
        <w:t xml:space="preserve">VПj = S </w:t>
      </w:r>
      <w:r w:rsidR="001906FB" w:rsidRPr="001906FB">
        <w:rPr>
          <w:rFonts w:ascii="Times New Roman" w:hAnsi="Times New Roman" w:cs="Times New Roman"/>
          <w:color w:val="00B050"/>
          <w:sz w:val="28"/>
          <w:szCs w:val="28"/>
        </w:rPr>
        <w:t>×</w:t>
      </w:r>
      <w:r w:rsidR="001906FB" w:rsidRPr="00BD5B97">
        <w:rPr>
          <w:rFonts w:ascii="Times New Roman" w:hAnsi="Times New Roman" w:cs="Times New Roman"/>
          <w:sz w:val="28"/>
          <w:szCs w:val="28"/>
        </w:rPr>
        <w:t xml:space="preserve"> </w:t>
      </w:r>
      <w:r w:rsidRPr="00CB2626">
        <w:rPr>
          <w:rFonts w:ascii="Times New Roman" w:hAnsi="Times New Roman" w:cs="Times New Roman"/>
          <w:sz w:val="28"/>
          <w:szCs w:val="28"/>
        </w:rPr>
        <w:t>Н</w:t>
      </w:r>
      <w:r>
        <w:rPr>
          <w:rFonts w:ascii="Times New Roman" w:hAnsi="Times New Roman" w:cs="Times New Roman"/>
          <w:sz w:val="28"/>
          <w:szCs w:val="28"/>
        </w:rPr>
        <w:t>п</w:t>
      </w:r>
      <w:r w:rsidRPr="00CB2626">
        <w:rPr>
          <w:rFonts w:ascii="Times New Roman" w:hAnsi="Times New Roman" w:cs="Times New Roman"/>
          <w:sz w:val="28"/>
          <w:szCs w:val="28"/>
        </w:rPr>
        <w:t>j, где:</w:t>
      </w:r>
    </w:p>
    <w:p w:rsidR="006D11E9" w:rsidRPr="00CB2626" w:rsidRDefault="006D11E9" w:rsidP="006D11E9">
      <w:pPr>
        <w:pStyle w:val="ConsPlusNormal"/>
        <w:ind w:firstLine="540"/>
        <w:jc w:val="both"/>
        <w:rPr>
          <w:rFonts w:ascii="Times New Roman" w:hAnsi="Times New Roman" w:cs="Times New Roman"/>
          <w:sz w:val="28"/>
          <w:szCs w:val="28"/>
        </w:rPr>
      </w:pPr>
    </w:p>
    <w:p w:rsidR="006D11E9" w:rsidRPr="00CB2626" w:rsidRDefault="006D11E9" w:rsidP="006D11E9">
      <w:pPr>
        <w:pStyle w:val="ConsPlusNormal"/>
        <w:ind w:firstLine="540"/>
        <w:jc w:val="both"/>
        <w:rPr>
          <w:rFonts w:ascii="Times New Roman" w:hAnsi="Times New Roman" w:cs="Times New Roman"/>
          <w:sz w:val="28"/>
          <w:szCs w:val="28"/>
        </w:rPr>
      </w:pPr>
      <w:r w:rsidRPr="00CB2626">
        <w:rPr>
          <w:rFonts w:ascii="Times New Roman" w:hAnsi="Times New Roman" w:cs="Times New Roman"/>
          <w:sz w:val="28"/>
          <w:szCs w:val="28"/>
        </w:rPr>
        <w:t xml:space="preserve">VПj - субвенция бюджету j-го поселения (за исключением городских округов) на предоставление мер социальной поддержки в виде денежных </w:t>
      </w:r>
      <w:r w:rsidRPr="00CB2626">
        <w:rPr>
          <w:rFonts w:ascii="Times New Roman" w:hAnsi="Times New Roman" w:cs="Times New Roman"/>
          <w:sz w:val="28"/>
          <w:szCs w:val="28"/>
        </w:rPr>
        <w:lastRenderedPageBreak/>
        <w:t>выплат компенсационного характера на оплату жилья и коммунальных услуг отдельным категориям граждан, работающих в учреждениях культуры, находящихся в ведении органов местного самоуправления поселений;</w:t>
      </w:r>
    </w:p>
    <w:p w:rsidR="006D11E9" w:rsidRDefault="006D11E9" w:rsidP="006D11E9">
      <w:pPr>
        <w:pStyle w:val="ConsPlusNormal"/>
        <w:ind w:firstLine="540"/>
        <w:jc w:val="both"/>
        <w:rPr>
          <w:rFonts w:ascii="Times New Roman" w:hAnsi="Times New Roman" w:cs="Times New Roman"/>
          <w:sz w:val="28"/>
          <w:szCs w:val="28"/>
        </w:rPr>
      </w:pPr>
      <w:r w:rsidRPr="00CB2626">
        <w:rPr>
          <w:rFonts w:ascii="Times New Roman" w:hAnsi="Times New Roman" w:cs="Times New Roman"/>
          <w:sz w:val="28"/>
          <w:szCs w:val="28"/>
        </w:rPr>
        <w:t>S - норматив расходов на предоставление мер социальной поддержки по оплате жилья и коммунальных услуг отдельным категориям граждан, работающих в учреждениях культуры, находящихся в сельской местности или поселках городского типа на территории Брянской области;</w:t>
      </w:r>
    </w:p>
    <w:p w:rsidR="006D11E9" w:rsidRPr="00CB2626" w:rsidRDefault="006D11E9" w:rsidP="006D11E9">
      <w:pPr>
        <w:pStyle w:val="ConsPlusNormal"/>
        <w:ind w:firstLine="540"/>
        <w:jc w:val="both"/>
        <w:rPr>
          <w:rFonts w:ascii="Times New Roman" w:hAnsi="Times New Roman" w:cs="Times New Roman"/>
          <w:sz w:val="28"/>
          <w:szCs w:val="28"/>
        </w:rPr>
      </w:pPr>
      <w:r w:rsidRPr="00CB2626">
        <w:rPr>
          <w:rFonts w:ascii="Times New Roman" w:hAnsi="Times New Roman" w:cs="Times New Roman"/>
          <w:sz w:val="28"/>
          <w:szCs w:val="28"/>
        </w:rPr>
        <w:t>Н</w:t>
      </w:r>
      <w:r>
        <w:rPr>
          <w:rFonts w:ascii="Times New Roman" w:hAnsi="Times New Roman" w:cs="Times New Roman"/>
          <w:sz w:val="28"/>
          <w:szCs w:val="28"/>
        </w:rPr>
        <w:t>п</w:t>
      </w:r>
      <w:r w:rsidRPr="00CB2626">
        <w:rPr>
          <w:rFonts w:ascii="Times New Roman" w:hAnsi="Times New Roman" w:cs="Times New Roman"/>
          <w:sz w:val="28"/>
          <w:szCs w:val="28"/>
        </w:rPr>
        <w:t>j - численность</w:t>
      </w:r>
      <w:r>
        <w:rPr>
          <w:rFonts w:ascii="Times New Roman" w:hAnsi="Times New Roman" w:cs="Times New Roman"/>
          <w:sz w:val="28"/>
          <w:szCs w:val="28"/>
        </w:rPr>
        <w:t xml:space="preserve"> </w:t>
      </w:r>
      <w:r w:rsidRPr="00CB2626">
        <w:rPr>
          <w:rFonts w:ascii="Times New Roman" w:hAnsi="Times New Roman" w:cs="Times New Roman"/>
          <w:sz w:val="28"/>
          <w:szCs w:val="28"/>
        </w:rPr>
        <w:t>отдельны</w:t>
      </w:r>
      <w:r>
        <w:rPr>
          <w:rFonts w:ascii="Times New Roman" w:hAnsi="Times New Roman" w:cs="Times New Roman"/>
          <w:sz w:val="28"/>
          <w:szCs w:val="28"/>
        </w:rPr>
        <w:t>х</w:t>
      </w:r>
      <w:r w:rsidRPr="00CB2626">
        <w:rPr>
          <w:rFonts w:ascii="Times New Roman" w:hAnsi="Times New Roman" w:cs="Times New Roman"/>
          <w:sz w:val="28"/>
          <w:szCs w:val="28"/>
        </w:rPr>
        <w:t xml:space="preserve"> категори</w:t>
      </w:r>
      <w:r>
        <w:rPr>
          <w:rFonts w:ascii="Times New Roman" w:hAnsi="Times New Roman" w:cs="Times New Roman"/>
          <w:sz w:val="28"/>
          <w:szCs w:val="28"/>
        </w:rPr>
        <w:t>й</w:t>
      </w:r>
      <w:r w:rsidRPr="00CB2626">
        <w:rPr>
          <w:rFonts w:ascii="Times New Roman" w:hAnsi="Times New Roman" w:cs="Times New Roman"/>
          <w:sz w:val="28"/>
          <w:szCs w:val="28"/>
        </w:rPr>
        <w:t xml:space="preserve"> граждан, ра</w:t>
      </w:r>
      <w:r>
        <w:rPr>
          <w:rFonts w:ascii="Times New Roman" w:hAnsi="Times New Roman" w:cs="Times New Roman"/>
          <w:sz w:val="28"/>
          <w:szCs w:val="28"/>
        </w:rPr>
        <w:t>ботающих в учреждениях культуры,</w:t>
      </w:r>
      <w:r w:rsidRPr="00CB2626">
        <w:rPr>
          <w:rFonts w:ascii="Times New Roman" w:hAnsi="Times New Roman" w:cs="Times New Roman"/>
          <w:sz w:val="28"/>
          <w:szCs w:val="28"/>
        </w:rPr>
        <w:t xml:space="preserve"> находящихся в ведении органов местного самоуправления j-го поселени</w:t>
      </w:r>
      <w:r>
        <w:rPr>
          <w:rFonts w:ascii="Times New Roman" w:hAnsi="Times New Roman" w:cs="Times New Roman"/>
          <w:sz w:val="28"/>
          <w:szCs w:val="28"/>
        </w:rPr>
        <w:t>я.</w:t>
      </w:r>
    </w:p>
    <w:p w:rsidR="006D11E9" w:rsidRPr="00CB2626" w:rsidRDefault="006D11E9" w:rsidP="006D11E9">
      <w:pPr>
        <w:pStyle w:val="ConsPlusNormal"/>
        <w:ind w:firstLine="540"/>
        <w:jc w:val="both"/>
        <w:rPr>
          <w:rFonts w:ascii="Times New Roman" w:hAnsi="Times New Roman" w:cs="Times New Roman"/>
          <w:sz w:val="28"/>
          <w:szCs w:val="28"/>
        </w:rPr>
      </w:pPr>
      <w:r w:rsidRPr="00CB2626">
        <w:rPr>
          <w:rFonts w:ascii="Times New Roman" w:hAnsi="Times New Roman" w:cs="Times New Roman"/>
          <w:sz w:val="28"/>
          <w:szCs w:val="28"/>
        </w:rPr>
        <w:t>Порядок предоставления указанных выплат, а также размер норматива устанавливаются нормативными правовыми актами Правительства Брянской области.</w:t>
      </w:r>
    </w:p>
    <w:p w:rsidR="006D11E9" w:rsidRPr="00CB2626" w:rsidRDefault="006D11E9" w:rsidP="006D11E9">
      <w:pPr>
        <w:pStyle w:val="ConsPlusNormal"/>
        <w:ind w:firstLine="540"/>
        <w:jc w:val="both"/>
        <w:rPr>
          <w:rFonts w:ascii="Times New Roman" w:hAnsi="Times New Roman" w:cs="Times New Roman"/>
          <w:sz w:val="28"/>
          <w:szCs w:val="28"/>
        </w:rPr>
      </w:pPr>
      <w:r w:rsidRPr="00CB2626">
        <w:rPr>
          <w:rFonts w:ascii="Times New Roman" w:hAnsi="Times New Roman" w:cs="Times New Roman"/>
          <w:sz w:val="28"/>
          <w:szCs w:val="28"/>
        </w:rPr>
        <w:t>Субвенция носит целевой характер.</w:t>
      </w:r>
    </w:p>
    <w:p w:rsidR="006D11E9" w:rsidRPr="00CB2626" w:rsidRDefault="006D11E9" w:rsidP="006D11E9">
      <w:pPr>
        <w:pStyle w:val="ConsPlusNormal"/>
        <w:ind w:firstLine="540"/>
        <w:jc w:val="both"/>
        <w:rPr>
          <w:rFonts w:ascii="Times New Roman" w:hAnsi="Times New Roman" w:cs="Times New Roman"/>
          <w:sz w:val="28"/>
          <w:szCs w:val="28"/>
        </w:rPr>
      </w:pPr>
      <w:r w:rsidRPr="00CB2626">
        <w:rPr>
          <w:rFonts w:ascii="Times New Roman" w:hAnsi="Times New Roman" w:cs="Times New Roman"/>
          <w:sz w:val="28"/>
          <w:szCs w:val="28"/>
        </w:rPr>
        <w:t>В случае использования средств областного бюджета не по целевому назначению соответствующие средства взыскиваются в областной бюджет в порядке, установленном законодательством Российской Федерации.</w:t>
      </w:r>
    </w:p>
    <w:p w:rsidR="006D11E9" w:rsidRPr="00CB2626" w:rsidRDefault="006D11E9" w:rsidP="006D11E9">
      <w:pPr>
        <w:pStyle w:val="ConsPlusNormal"/>
        <w:ind w:firstLine="540"/>
        <w:jc w:val="both"/>
        <w:rPr>
          <w:rFonts w:ascii="Times New Roman" w:hAnsi="Times New Roman" w:cs="Times New Roman"/>
          <w:sz w:val="28"/>
          <w:szCs w:val="28"/>
        </w:rPr>
      </w:pPr>
      <w:r w:rsidRPr="00CB2626">
        <w:rPr>
          <w:rFonts w:ascii="Times New Roman" w:hAnsi="Times New Roman" w:cs="Times New Roman"/>
          <w:sz w:val="28"/>
          <w:szCs w:val="28"/>
        </w:rPr>
        <w:t>Неиспользованные по состоянию на 1 января очередного финансового года остатки целевых средств подлежат возврату в областной бюджет.</w:t>
      </w: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7C214A" w:rsidRDefault="007C214A">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1624FC" w:rsidRDefault="001624FC" w:rsidP="00BC0F0F">
      <w:pPr>
        <w:pStyle w:val="ConsPlusNormal"/>
        <w:tabs>
          <w:tab w:val="left" w:pos="5103"/>
          <w:tab w:val="left" w:pos="5387"/>
        </w:tabs>
        <w:ind w:firstLine="5387"/>
        <w:rPr>
          <w:rFonts w:ascii="Times New Roman" w:hAnsi="Times New Roman" w:cs="Times New Roman"/>
          <w:color w:val="0000FF"/>
          <w:sz w:val="28"/>
          <w:szCs w:val="28"/>
        </w:rPr>
        <w:sectPr w:rsidR="001624FC" w:rsidSect="001624FC">
          <w:pgSz w:w="11906" w:h="16838"/>
          <w:pgMar w:top="1134" w:right="850" w:bottom="1134" w:left="1701" w:header="708" w:footer="708" w:gutter="0"/>
          <w:pgNumType w:start="1"/>
          <w:cols w:space="708"/>
          <w:docGrid w:linePitch="360"/>
        </w:sectPr>
      </w:pPr>
    </w:p>
    <w:p w:rsidR="00BC0F0F" w:rsidRPr="00261F8A" w:rsidRDefault="00BC0F0F" w:rsidP="00BC0F0F">
      <w:pPr>
        <w:pStyle w:val="ConsPlusNormal"/>
        <w:tabs>
          <w:tab w:val="left" w:pos="5103"/>
          <w:tab w:val="left" w:pos="5387"/>
        </w:tabs>
        <w:ind w:firstLine="5387"/>
        <w:rPr>
          <w:rFonts w:ascii="Times New Roman" w:hAnsi="Times New Roman" w:cs="Times New Roman"/>
          <w:color w:val="0000FF"/>
          <w:sz w:val="28"/>
          <w:szCs w:val="28"/>
        </w:rPr>
      </w:pPr>
      <w:r>
        <w:rPr>
          <w:rFonts w:ascii="Times New Roman" w:hAnsi="Times New Roman" w:cs="Times New Roman"/>
          <w:color w:val="0000FF"/>
          <w:sz w:val="28"/>
          <w:szCs w:val="28"/>
        </w:rPr>
        <w:lastRenderedPageBreak/>
        <w:t>Приложение 10.</w:t>
      </w:r>
      <w:r w:rsidRPr="00261F8A">
        <w:rPr>
          <w:rFonts w:ascii="Times New Roman" w:hAnsi="Times New Roman" w:cs="Times New Roman"/>
          <w:color w:val="0000FF"/>
          <w:sz w:val="28"/>
          <w:szCs w:val="28"/>
        </w:rPr>
        <w:t>3</w:t>
      </w:r>
    </w:p>
    <w:p w:rsidR="00BC0F0F" w:rsidRDefault="00BC0F0F" w:rsidP="00BC0F0F">
      <w:pPr>
        <w:pStyle w:val="ConsPlusNormal"/>
        <w:tabs>
          <w:tab w:val="left" w:pos="5103"/>
          <w:tab w:val="left" w:pos="5387"/>
        </w:tabs>
        <w:ind w:firstLine="5387"/>
        <w:rPr>
          <w:rFonts w:ascii="Times New Roman" w:hAnsi="Times New Roman" w:cs="Times New Roman"/>
          <w:sz w:val="28"/>
          <w:szCs w:val="28"/>
        </w:rPr>
      </w:pPr>
      <w:r w:rsidRPr="0029101B">
        <w:rPr>
          <w:rFonts w:ascii="Times New Roman" w:hAnsi="Times New Roman" w:cs="Times New Roman"/>
          <w:sz w:val="28"/>
          <w:szCs w:val="28"/>
        </w:rPr>
        <w:t>к Закону Брянской области</w:t>
      </w:r>
    </w:p>
    <w:p w:rsidR="00BC0F0F" w:rsidRDefault="00BC0F0F" w:rsidP="00BC0F0F">
      <w:pPr>
        <w:pStyle w:val="ConsPlusNormal"/>
        <w:tabs>
          <w:tab w:val="left" w:pos="5103"/>
          <w:tab w:val="left" w:pos="5387"/>
        </w:tabs>
        <w:ind w:firstLine="5387"/>
        <w:rPr>
          <w:rFonts w:ascii="Times New Roman" w:hAnsi="Times New Roman" w:cs="Times New Roman"/>
          <w:sz w:val="28"/>
          <w:szCs w:val="28"/>
        </w:rPr>
      </w:pPr>
      <w:r>
        <w:rPr>
          <w:rFonts w:ascii="Times New Roman" w:hAnsi="Times New Roman" w:cs="Times New Roman"/>
          <w:sz w:val="28"/>
          <w:szCs w:val="28"/>
        </w:rPr>
        <w:t>«О межбюджетных отношениях</w:t>
      </w:r>
    </w:p>
    <w:p w:rsidR="00BC0F0F" w:rsidRPr="0029101B" w:rsidRDefault="00BC0F0F" w:rsidP="00BC0F0F">
      <w:pPr>
        <w:pStyle w:val="ConsPlusNormal"/>
        <w:tabs>
          <w:tab w:val="left" w:pos="5103"/>
          <w:tab w:val="left" w:pos="5387"/>
        </w:tabs>
        <w:ind w:firstLine="5387"/>
        <w:rPr>
          <w:rFonts w:ascii="Times New Roman" w:hAnsi="Times New Roman" w:cs="Times New Roman"/>
          <w:sz w:val="28"/>
          <w:szCs w:val="28"/>
        </w:rPr>
      </w:pPr>
      <w:r>
        <w:rPr>
          <w:rFonts w:ascii="Times New Roman" w:hAnsi="Times New Roman" w:cs="Times New Roman"/>
          <w:sz w:val="28"/>
          <w:szCs w:val="28"/>
        </w:rPr>
        <w:t>в Брянской области»</w:t>
      </w:r>
    </w:p>
    <w:p w:rsidR="0029101B" w:rsidRPr="0029101B" w:rsidRDefault="0029101B" w:rsidP="0029101B">
      <w:pPr>
        <w:pStyle w:val="ConsPlusNormal"/>
        <w:ind w:firstLine="540"/>
        <w:jc w:val="both"/>
        <w:rPr>
          <w:rFonts w:ascii="Times New Roman" w:hAnsi="Times New Roman" w:cs="Times New Roman"/>
          <w:sz w:val="28"/>
          <w:szCs w:val="28"/>
        </w:rPr>
      </w:pPr>
    </w:p>
    <w:p w:rsidR="006A4D2B" w:rsidRPr="0029101B" w:rsidRDefault="006A4D2B" w:rsidP="006A4D2B">
      <w:pPr>
        <w:pStyle w:val="ConsPlusTitle"/>
        <w:jc w:val="center"/>
        <w:rPr>
          <w:rFonts w:ascii="Times New Roman" w:hAnsi="Times New Roman" w:cs="Times New Roman"/>
          <w:sz w:val="28"/>
          <w:szCs w:val="28"/>
        </w:rPr>
      </w:pPr>
      <w:r>
        <w:rPr>
          <w:rFonts w:ascii="Times New Roman" w:hAnsi="Times New Roman" w:cs="Times New Roman"/>
          <w:sz w:val="28"/>
          <w:szCs w:val="28"/>
        </w:rPr>
        <w:t>Порядок и м</w:t>
      </w:r>
      <w:r w:rsidRPr="0029101B">
        <w:rPr>
          <w:rFonts w:ascii="Times New Roman" w:hAnsi="Times New Roman" w:cs="Times New Roman"/>
          <w:sz w:val="28"/>
          <w:szCs w:val="28"/>
        </w:rPr>
        <w:t>етодика</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распределения субвенций бюджетам муниципальных районов</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 xml:space="preserve">(городских округов) </w:t>
      </w:r>
      <w:bookmarkStart w:id="24" w:name="OLE_LINK22"/>
      <w:bookmarkStart w:id="25" w:name="OLE_LINK23"/>
      <w:r w:rsidRPr="0029101B">
        <w:rPr>
          <w:rFonts w:ascii="Times New Roman" w:hAnsi="Times New Roman" w:cs="Times New Roman"/>
          <w:sz w:val="28"/>
          <w:szCs w:val="28"/>
        </w:rPr>
        <w:t>на финансовое обеспечение</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государственных гарантий реализации прав на получение</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общедоступного и бесплатного начального общего,</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основного общего, среднего общего образования</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в общеобразовательных организациях</w:t>
      </w:r>
      <w:bookmarkEnd w:id="24"/>
      <w:bookmarkEnd w:id="25"/>
    </w:p>
    <w:p w:rsidR="0029101B" w:rsidRPr="0029101B" w:rsidRDefault="0029101B" w:rsidP="0029101B">
      <w:pPr>
        <w:pStyle w:val="ConsPlusNormal"/>
        <w:jc w:val="center"/>
        <w:rPr>
          <w:rFonts w:ascii="Times New Roman" w:hAnsi="Times New Roman" w:cs="Times New Roman"/>
          <w:sz w:val="28"/>
          <w:szCs w:val="28"/>
        </w:rPr>
      </w:pPr>
    </w:p>
    <w:p w:rsidR="0029101B" w:rsidRPr="0029101B" w:rsidRDefault="0029101B" w:rsidP="00BB27D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1. Субвенции распределяются бюджетам муниципальных районов (городских округов) на финансовое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общеобразовательных организациях (далее - субвенции).</w:t>
      </w:r>
    </w:p>
    <w:p w:rsidR="0029101B" w:rsidRPr="0029101B" w:rsidRDefault="0029101B" w:rsidP="00BB27D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2. Нормативы расходов на финансовое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общеобразовательных организациях (далее - реализация государственного стандарта общего образования (образовательных программ)) в соответствии с законодательством Российской Федерации включают в себя расходы на оплату труда педагогического персонала, административного, учебно-вспомогательного и обслуживающего персонала (далее - непедагогического персонала) муниципальных общеобразовательных организаций, имеющих государственную аккредитацию негосударственных общеобразовательных организаций, начисления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страховых взносов по обязательному социальному страхованию от несчастных случаев на производстве и профессиональных заболеваний, а также расходы на частичное обеспечение материальных затрат, непосредственно связанных с образовательным процессом: расходы на приобретение учебников, учебных пособий, технических средств обучения, расходных материалов, необходимых для преподавания учебных дисциплин (в рамках базисного учебного плана) и тем по этим дисциплинам, а также на хозяйственные нужды.</w:t>
      </w:r>
    </w:p>
    <w:p w:rsidR="0029101B" w:rsidRPr="0029101B" w:rsidRDefault="0029101B" w:rsidP="00BB27D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3. Нормативы не учитывают расходы на содержание зданий, оплату коммунальных услуг и другие расходы, осуществляемые из бюджетов муниципальных образований, за счет собственных средств имеющих государственную аккредитацию негосударственных общеобразовательных организаций.</w:t>
      </w:r>
    </w:p>
    <w:p w:rsidR="0029101B" w:rsidRPr="0029101B" w:rsidRDefault="0029101B" w:rsidP="00BB27D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4. Норматив расходов на реализацию государственного </w:t>
      </w:r>
      <w:r w:rsidRPr="0029101B">
        <w:rPr>
          <w:rFonts w:ascii="Times New Roman" w:hAnsi="Times New Roman" w:cs="Times New Roman"/>
          <w:sz w:val="28"/>
          <w:szCs w:val="28"/>
        </w:rPr>
        <w:lastRenderedPageBreak/>
        <w:t>образовательного стандарта общего образования (образовательных программ) муниципальными общеобразовательными организациями, имеющими государственную аккредитацию негосударственными общеобразовательными организациями определяется по формуле:</w:t>
      </w:r>
    </w:p>
    <w:p w:rsidR="0029101B" w:rsidRPr="0029101B" w:rsidRDefault="0029101B" w:rsidP="00BB27D2">
      <w:pPr>
        <w:pStyle w:val="ConsPlusNormal"/>
        <w:ind w:firstLine="709"/>
        <w:jc w:val="both"/>
        <w:rPr>
          <w:rFonts w:ascii="Times New Roman" w:hAnsi="Times New Roman" w:cs="Times New Roman"/>
          <w:sz w:val="28"/>
          <w:szCs w:val="28"/>
        </w:rPr>
      </w:pPr>
    </w:p>
    <w:p w:rsidR="000D2714" w:rsidRPr="000D2714" w:rsidRDefault="000D2714" w:rsidP="00BB27D2">
      <w:pPr>
        <w:autoSpaceDE w:val="0"/>
        <w:autoSpaceDN w:val="0"/>
        <w:adjustRightInd w:val="0"/>
        <w:ind w:firstLine="709"/>
        <w:jc w:val="center"/>
        <w:rPr>
          <w:rFonts w:ascii="Times New Roman" w:hAnsi="Times New Roman" w:cs="Times New Roman"/>
          <w:sz w:val="28"/>
          <w:szCs w:val="28"/>
        </w:rPr>
      </w:pPr>
      <w:r w:rsidRPr="003F3C84">
        <w:rPr>
          <w:position w:val="-4"/>
          <w:sz w:val="28"/>
          <w:szCs w:val="28"/>
        </w:rPr>
        <w:object w:dxaOrig="180" w:dyaOrig="279">
          <v:shape id="_x0000_i1026" type="#_x0000_t75" style="width:9.75pt;height:13.5pt" o:ole="">
            <v:imagedata r:id="rId26" o:title=""/>
          </v:shape>
          <o:OLEObject Type="Embed" ProgID="Equation.DSMT4" ShapeID="_x0000_i1026" DrawAspect="Content" ObjectID="_1537028994" r:id="rId27"/>
        </w:object>
      </w:r>
      <w:r w:rsidRPr="003F3C84">
        <w:rPr>
          <w:position w:val="-24"/>
          <w:sz w:val="28"/>
          <w:szCs w:val="28"/>
        </w:rPr>
        <w:object w:dxaOrig="1180" w:dyaOrig="680">
          <v:shape id="_x0000_i1027" type="#_x0000_t75" style="width:1in;height:42pt" o:ole="">
            <v:imagedata r:id="rId28" o:title=""/>
          </v:shape>
          <o:OLEObject Type="Embed" ProgID="Equation.DSMT4" ShapeID="_x0000_i1027" DrawAspect="Content" ObjectID="_1537028995" r:id="rId29"/>
        </w:object>
      </w:r>
      <w:r w:rsidRPr="000D2714">
        <w:rPr>
          <w:rFonts w:ascii="Times New Roman" w:hAnsi="Times New Roman" w:cs="Times New Roman"/>
          <w:sz w:val="28"/>
          <w:szCs w:val="28"/>
        </w:rPr>
        <w:t>, где</w:t>
      </w:r>
      <w:r w:rsidR="003D34C5">
        <w:rPr>
          <w:rFonts w:ascii="Times New Roman" w:hAnsi="Times New Roman" w:cs="Times New Roman"/>
          <w:sz w:val="28"/>
          <w:szCs w:val="28"/>
        </w:rPr>
        <w:t>:</w:t>
      </w:r>
    </w:p>
    <w:p w:rsidR="0029101B" w:rsidRPr="0029101B" w:rsidRDefault="0029101B" w:rsidP="00BB27D2">
      <w:pPr>
        <w:pStyle w:val="ConsPlusNormal"/>
        <w:ind w:firstLine="709"/>
        <w:jc w:val="both"/>
        <w:rPr>
          <w:rFonts w:ascii="Times New Roman" w:hAnsi="Times New Roman" w:cs="Times New Roman"/>
          <w:sz w:val="28"/>
          <w:szCs w:val="28"/>
        </w:rPr>
      </w:pPr>
    </w:p>
    <w:p w:rsidR="0029101B" w:rsidRPr="0029101B" w:rsidRDefault="0029101B" w:rsidP="00BB27D2">
      <w:pPr>
        <w:pStyle w:val="ConsPlusNormal"/>
        <w:ind w:firstLine="709"/>
        <w:jc w:val="both"/>
        <w:rPr>
          <w:rFonts w:ascii="Times New Roman" w:hAnsi="Times New Roman" w:cs="Times New Roman"/>
          <w:sz w:val="28"/>
          <w:szCs w:val="28"/>
        </w:rPr>
      </w:pPr>
      <w:r w:rsidRPr="0029101B">
        <w:rPr>
          <w:rFonts w:ascii="Times New Roman" w:hAnsi="Times New Roman" w:cs="Times New Roman"/>
          <w:noProof/>
          <w:position w:val="-6"/>
          <w:sz w:val="28"/>
          <w:szCs w:val="28"/>
        </w:rPr>
        <w:drawing>
          <wp:inline distT="0" distB="0" distL="0" distR="0" wp14:anchorId="3A07C10E" wp14:editId="56860C07">
            <wp:extent cx="304800" cy="222885"/>
            <wp:effectExtent l="0" t="0" r="0" b="5715"/>
            <wp:docPr id="80" name="Рисунок 80" descr="base_23753_40639_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753_40639_41"/>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4800" cy="222885"/>
                    </a:xfrm>
                    <a:prstGeom prst="rect">
                      <a:avLst/>
                    </a:prstGeom>
                    <a:noFill/>
                    <a:ln>
                      <a:noFill/>
                    </a:ln>
                  </pic:spPr>
                </pic:pic>
              </a:graphicData>
            </a:graphic>
          </wp:inline>
        </w:drawing>
      </w:r>
      <w:r w:rsidRPr="0029101B">
        <w:rPr>
          <w:rFonts w:ascii="Times New Roman" w:hAnsi="Times New Roman" w:cs="Times New Roman"/>
          <w:sz w:val="28"/>
          <w:szCs w:val="28"/>
        </w:rPr>
        <w:t xml:space="preserve"> - норматив расходов на реализацию государственного образовательного стандарта общего образования (образовательных программ)муниципальными общеобразовательными организациями, имеющими государственную аккредитацию негосударственными общеобразовательными организациями на одного обучающегося на соответствующий год (y = [0...12]) реализации государственного образовательного стандарта общего образования;</w:t>
      </w:r>
    </w:p>
    <w:p w:rsidR="0029101B" w:rsidRPr="0029101B" w:rsidRDefault="0029101B" w:rsidP="00BB27D2">
      <w:pPr>
        <w:pStyle w:val="ConsPlusNormal"/>
        <w:ind w:firstLine="709"/>
        <w:jc w:val="both"/>
        <w:rPr>
          <w:rFonts w:ascii="Times New Roman" w:hAnsi="Times New Roman" w:cs="Times New Roman"/>
          <w:sz w:val="28"/>
          <w:szCs w:val="28"/>
        </w:rPr>
      </w:pPr>
      <w:r w:rsidRPr="0029101B">
        <w:rPr>
          <w:rFonts w:ascii="Times New Roman" w:hAnsi="Times New Roman" w:cs="Times New Roman"/>
          <w:noProof/>
          <w:position w:val="-14"/>
          <w:sz w:val="28"/>
          <w:szCs w:val="28"/>
        </w:rPr>
        <w:drawing>
          <wp:inline distT="0" distB="0" distL="0" distR="0" wp14:anchorId="6F884F7E" wp14:editId="5B5E84A4">
            <wp:extent cx="337185" cy="294005"/>
            <wp:effectExtent l="0" t="0" r="5715" b="0"/>
            <wp:docPr id="81" name="Рисунок 81" descr="base_23753_40639_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3753_40639_42"/>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37185" cy="294005"/>
                    </a:xfrm>
                    <a:prstGeom prst="rect">
                      <a:avLst/>
                    </a:prstGeom>
                    <a:noFill/>
                    <a:ln>
                      <a:noFill/>
                    </a:ln>
                  </pic:spPr>
                </pic:pic>
              </a:graphicData>
            </a:graphic>
          </wp:inline>
        </w:drawing>
      </w:r>
      <w:r w:rsidRPr="0029101B">
        <w:rPr>
          <w:rFonts w:ascii="Times New Roman" w:hAnsi="Times New Roman" w:cs="Times New Roman"/>
          <w:sz w:val="28"/>
          <w:szCs w:val="28"/>
        </w:rPr>
        <w:t xml:space="preserve"> - стоимость реализации государственного образовательного стандарта общего образования (образовательных программ) муниципальными общеобразовательными организациями, имеющими государственную аккредитацию негосударственными общеобразовательными организациями в классе на соответствующий год (y = [0...12]) реализации государственного образовательного стандарта общего образования;</w:t>
      </w:r>
    </w:p>
    <w:p w:rsidR="0029101B" w:rsidRPr="0029101B" w:rsidRDefault="0029101B" w:rsidP="00BB27D2">
      <w:pPr>
        <w:pStyle w:val="ConsPlusNormal"/>
        <w:ind w:firstLine="709"/>
        <w:jc w:val="both"/>
        <w:rPr>
          <w:rFonts w:ascii="Times New Roman" w:hAnsi="Times New Roman" w:cs="Times New Roman"/>
          <w:sz w:val="28"/>
          <w:szCs w:val="28"/>
        </w:rPr>
      </w:pPr>
      <w:r w:rsidRPr="004465CC">
        <w:rPr>
          <w:rFonts w:ascii="Times New Roman" w:hAnsi="Times New Roman" w:cs="Times New Roman"/>
          <w:i/>
          <w:sz w:val="28"/>
          <w:szCs w:val="28"/>
        </w:rPr>
        <w:t>t</w:t>
      </w:r>
      <w:r w:rsidRPr="0029101B">
        <w:rPr>
          <w:rFonts w:ascii="Times New Roman" w:hAnsi="Times New Roman" w:cs="Times New Roman"/>
          <w:sz w:val="28"/>
          <w:szCs w:val="28"/>
        </w:rPr>
        <w:t xml:space="preserve"> - нормативное значение наполняемости классов по ступеням обучения (в городских населенных пунктах - 25 учащихся, в сельских населенных пунктах - 14 учащихся, в коррекционных общеобразовательных организациях и коррекционных классах - в соответствии с </w:t>
      </w:r>
      <w:hyperlink r:id="rId32" w:history="1">
        <w:r w:rsidRPr="00A06A60">
          <w:rPr>
            <w:rFonts w:ascii="Times New Roman" w:hAnsi="Times New Roman" w:cs="Times New Roman"/>
            <w:sz w:val="28"/>
            <w:szCs w:val="28"/>
          </w:rPr>
          <w:t>Постановлением</w:t>
        </w:r>
      </w:hyperlink>
      <w:r w:rsidRPr="0029101B">
        <w:rPr>
          <w:rFonts w:ascii="Times New Roman" w:hAnsi="Times New Roman" w:cs="Times New Roman"/>
          <w:sz w:val="28"/>
          <w:szCs w:val="28"/>
        </w:rPr>
        <w:t xml:space="preserve"> Правительства Росс</w:t>
      </w:r>
      <w:r w:rsidR="001906FB">
        <w:rPr>
          <w:rFonts w:ascii="Times New Roman" w:hAnsi="Times New Roman" w:cs="Times New Roman"/>
          <w:sz w:val="28"/>
          <w:szCs w:val="28"/>
        </w:rPr>
        <w:t>ийской Федерации от 12.03.1997 № 288 «</w:t>
      </w:r>
      <w:r w:rsidRPr="0029101B">
        <w:rPr>
          <w:rFonts w:ascii="Times New Roman" w:hAnsi="Times New Roman" w:cs="Times New Roman"/>
          <w:sz w:val="28"/>
          <w:szCs w:val="28"/>
        </w:rPr>
        <w:t>Об утверждении Типового положения о специальном (коррекционном) образовательном учреждении для обучающихся, воспитанников с ограниченными возможностями здоровья</w:t>
      </w:r>
      <w:r w:rsidR="001906FB">
        <w:rPr>
          <w:rFonts w:ascii="Times New Roman" w:hAnsi="Times New Roman" w:cs="Times New Roman"/>
          <w:sz w:val="28"/>
          <w:szCs w:val="28"/>
        </w:rPr>
        <w:t>»</w:t>
      </w:r>
      <w:r w:rsidRPr="0029101B">
        <w:rPr>
          <w:rFonts w:ascii="Times New Roman" w:hAnsi="Times New Roman" w:cs="Times New Roman"/>
          <w:sz w:val="28"/>
          <w:szCs w:val="28"/>
        </w:rPr>
        <w:t>).</w:t>
      </w:r>
    </w:p>
    <w:p w:rsidR="0029101B" w:rsidRPr="0029101B" w:rsidRDefault="0029101B" w:rsidP="00BB27D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5. Стоимость реализации государственного образовательного стандарта общего образования (образовательных программ) муниципальными общеобразовательными организациями, имеющими государственную аккредитацию негосударственными общеобразовательными организациями в классе определяется по формуле:</w:t>
      </w:r>
    </w:p>
    <w:p w:rsidR="0029101B" w:rsidRPr="0029101B" w:rsidRDefault="0029101B" w:rsidP="00BB27D2">
      <w:pPr>
        <w:pStyle w:val="ConsPlusNormal"/>
        <w:ind w:firstLine="709"/>
        <w:jc w:val="both"/>
        <w:rPr>
          <w:rFonts w:ascii="Times New Roman" w:hAnsi="Times New Roman" w:cs="Times New Roman"/>
          <w:sz w:val="28"/>
          <w:szCs w:val="28"/>
        </w:rPr>
      </w:pPr>
    </w:p>
    <w:p w:rsidR="000D2714" w:rsidRPr="000D2714" w:rsidRDefault="000D2714" w:rsidP="00BB27D2">
      <w:pPr>
        <w:autoSpaceDE w:val="0"/>
        <w:autoSpaceDN w:val="0"/>
        <w:adjustRightInd w:val="0"/>
        <w:spacing w:before="120" w:after="120"/>
        <w:ind w:firstLine="709"/>
        <w:jc w:val="center"/>
        <w:rPr>
          <w:rFonts w:ascii="Times New Roman" w:hAnsi="Times New Roman" w:cs="Times New Roman"/>
          <w:sz w:val="28"/>
          <w:szCs w:val="28"/>
        </w:rPr>
      </w:pPr>
      <w:r w:rsidRPr="000D2714">
        <w:rPr>
          <w:rFonts w:ascii="Times New Roman" w:hAnsi="Times New Roman" w:cs="Times New Roman"/>
          <w:position w:val="-14"/>
          <w:sz w:val="28"/>
          <w:szCs w:val="28"/>
        </w:rPr>
        <w:object w:dxaOrig="1600" w:dyaOrig="400">
          <v:shape id="_x0000_i1028" type="#_x0000_t75" style="width:100.5pt;height:24.75pt" o:ole="">
            <v:imagedata r:id="rId33" o:title=""/>
          </v:shape>
          <o:OLEObject Type="Embed" ProgID="Equation.DSMT4" ShapeID="_x0000_i1028" DrawAspect="Content" ObjectID="_1537028996" r:id="rId34"/>
        </w:object>
      </w:r>
      <w:r w:rsidRPr="000D2714">
        <w:rPr>
          <w:rFonts w:ascii="Times New Roman" w:hAnsi="Times New Roman" w:cs="Times New Roman"/>
          <w:sz w:val="28"/>
          <w:szCs w:val="28"/>
        </w:rPr>
        <w:t>, где</w:t>
      </w:r>
      <w:r w:rsidR="003D34C5">
        <w:rPr>
          <w:rFonts w:ascii="Times New Roman" w:hAnsi="Times New Roman" w:cs="Times New Roman"/>
          <w:sz w:val="28"/>
          <w:szCs w:val="28"/>
        </w:rPr>
        <w:t>:</w:t>
      </w:r>
    </w:p>
    <w:p w:rsidR="0029101B" w:rsidRPr="0029101B" w:rsidRDefault="0029101B" w:rsidP="00BB27D2">
      <w:pPr>
        <w:pStyle w:val="ConsPlusNormal"/>
        <w:ind w:firstLine="709"/>
        <w:jc w:val="both"/>
        <w:rPr>
          <w:rFonts w:ascii="Times New Roman" w:hAnsi="Times New Roman" w:cs="Times New Roman"/>
          <w:sz w:val="28"/>
          <w:szCs w:val="28"/>
        </w:rPr>
      </w:pPr>
    </w:p>
    <w:p w:rsidR="0029101B" w:rsidRPr="0029101B" w:rsidRDefault="0029101B" w:rsidP="00BB27D2">
      <w:pPr>
        <w:pStyle w:val="ConsPlusNormal"/>
        <w:ind w:firstLine="709"/>
        <w:jc w:val="both"/>
        <w:rPr>
          <w:rFonts w:ascii="Times New Roman" w:hAnsi="Times New Roman" w:cs="Times New Roman"/>
          <w:sz w:val="28"/>
          <w:szCs w:val="28"/>
        </w:rPr>
      </w:pPr>
      <w:r w:rsidRPr="0029101B">
        <w:rPr>
          <w:rFonts w:ascii="Times New Roman" w:hAnsi="Times New Roman" w:cs="Times New Roman"/>
          <w:noProof/>
          <w:position w:val="-14"/>
          <w:sz w:val="28"/>
          <w:szCs w:val="28"/>
        </w:rPr>
        <w:drawing>
          <wp:inline distT="0" distB="0" distL="0" distR="0" wp14:anchorId="541368C2" wp14:editId="07A6CADF">
            <wp:extent cx="337185" cy="294005"/>
            <wp:effectExtent l="0" t="0" r="5715" b="0"/>
            <wp:docPr id="83" name="Рисунок 83" descr="base_23753_40639_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23753_40639_44"/>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37185" cy="294005"/>
                    </a:xfrm>
                    <a:prstGeom prst="rect">
                      <a:avLst/>
                    </a:prstGeom>
                    <a:noFill/>
                    <a:ln>
                      <a:noFill/>
                    </a:ln>
                  </pic:spPr>
                </pic:pic>
              </a:graphicData>
            </a:graphic>
          </wp:inline>
        </w:drawing>
      </w:r>
      <w:r w:rsidRPr="0029101B">
        <w:rPr>
          <w:rFonts w:ascii="Times New Roman" w:hAnsi="Times New Roman" w:cs="Times New Roman"/>
          <w:sz w:val="28"/>
          <w:szCs w:val="28"/>
        </w:rPr>
        <w:t xml:space="preserve"> - стоимость реализации государственного образовательного стандарта общего образования (образовательных программ) муниципальными общеобразовательными организациями, имеющими </w:t>
      </w:r>
      <w:r w:rsidRPr="0029101B">
        <w:rPr>
          <w:rFonts w:ascii="Times New Roman" w:hAnsi="Times New Roman" w:cs="Times New Roman"/>
          <w:sz w:val="28"/>
          <w:szCs w:val="28"/>
        </w:rPr>
        <w:lastRenderedPageBreak/>
        <w:t>государственную аккредитацию негосударственными общеобразовательными организациями в классе на соответствующий год (y = [0...12]) реализации государственного образовательного стандарта общего образования;</w:t>
      </w:r>
    </w:p>
    <w:p w:rsidR="0029101B" w:rsidRPr="0029101B" w:rsidRDefault="0029101B" w:rsidP="00BB27D2">
      <w:pPr>
        <w:pStyle w:val="ConsPlusNormal"/>
        <w:ind w:firstLine="709"/>
        <w:jc w:val="both"/>
        <w:rPr>
          <w:rFonts w:ascii="Times New Roman" w:hAnsi="Times New Roman" w:cs="Times New Roman"/>
          <w:sz w:val="28"/>
          <w:szCs w:val="28"/>
        </w:rPr>
      </w:pPr>
      <w:r w:rsidRPr="004465CC">
        <w:rPr>
          <w:rFonts w:ascii="Times New Roman" w:hAnsi="Times New Roman" w:cs="Times New Roman"/>
          <w:i/>
          <w:sz w:val="28"/>
          <w:szCs w:val="28"/>
        </w:rPr>
        <w:t>Н</w:t>
      </w:r>
      <w:r w:rsidRPr="004465CC">
        <w:rPr>
          <w:rFonts w:ascii="Times New Roman" w:hAnsi="Times New Roman" w:cs="Times New Roman"/>
          <w:i/>
          <w:sz w:val="28"/>
          <w:szCs w:val="28"/>
          <w:vertAlign w:val="subscript"/>
        </w:rPr>
        <w:t>у</w:t>
      </w:r>
      <w:r w:rsidRPr="004465CC">
        <w:rPr>
          <w:rFonts w:ascii="Times New Roman" w:hAnsi="Times New Roman" w:cs="Times New Roman"/>
          <w:i/>
          <w:sz w:val="28"/>
          <w:szCs w:val="28"/>
        </w:rPr>
        <w:t xml:space="preserve"> </w:t>
      </w:r>
      <w:r w:rsidRPr="0029101B">
        <w:rPr>
          <w:rFonts w:ascii="Times New Roman" w:hAnsi="Times New Roman" w:cs="Times New Roman"/>
          <w:sz w:val="28"/>
          <w:szCs w:val="28"/>
        </w:rPr>
        <w:t xml:space="preserve">- количество часов, предусмотренных базисным учебным планом на соответствующий год (y = [0...12]) реализации государственного образовательного стандарта общего образования из расчета шестидневной учебной недели (с учетом 5 часов внеурочной деятельности для первого - </w:t>
      </w:r>
      <w:r w:rsidR="00A009D7" w:rsidRPr="00DD492F">
        <w:rPr>
          <w:rFonts w:ascii="Times New Roman" w:hAnsi="Times New Roman" w:cs="Times New Roman"/>
          <w:sz w:val="28"/>
          <w:szCs w:val="28"/>
        </w:rPr>
        <w:t>шестого</w:t>
      </w:r>
      <w:r w:rsidR="00A009D7">
        <w:rPr>
          <w:rFonts w:ascii="Times New Roman" w:hAnsi="Times New Roman" w:cs="Times New Roman"/>
          <w:sz w:val="28"/>
          <w:szCs w:val="28"/>
        </w:rPr>
        <w:t xml:space="preserve"> </w:t>
      </w:r>
      <w:r w:rsidRPr="0029101B">
        <w:rPr>
          <w:rFonts w:ascii="Times New Roman" w:hAnsi="Times New Roman" w:cs="Times New Roman"/>
          <w:sz w:val="28"/>
          <w:szCs w:val="28"/>
        </w:rPr>
        <w:t>классов с целью обеспечения федеральных государственных образовательных стандартов);</w:t>
      </w:r>
    </w:p>
    <w:p w:rsidR="0029101B" w:rsidRPr="0029101B" w:rsidRDefault="0029101B" w:rsidP="00BB27D2">
      <w:pPr>
        <w:pStyle w:val="ConsPlusNormal"/>
        <w:ind w:firstLine="709"/>
        <w:jc w:val="both"/>
        <w:rPr>
          <w:rFonts w:ascii="Times New Roman" w:hAnsi="Times New Roman" w:cs="Times New Roman"/>
          <w:sz w:val="28"/>
          <w:szCs w:val="28"/>
        </w:rPr>
      </w:pPr>
      <w:r w:rsidRPr="004465CC">
        <w:rPr>
          <w:rFonts w:ascii="Times New Roman" w:hAnsi="Times New Roman" w:cs="Times New Roman"/>
          <w:i/>
          <w:sz w:val="28"/>
          <w:szCs w:val="28"/>
        </w:rPr>
        <w:t>Nr</w:t>
      </w:r>
      <w:r w:rsidRPr="004465CC">
        <w:rPr>
          <w:rFonts w:ascii="Times New Roman" w:hAnsi="Times New Roman" w:cs="Times New Roman"/>
          <w:i/>
          <w:sz w:val="28"/>
          <w:szCs w:val="28"/>
          <w:vertAlign w:val="subscript"/>
        </w:rPr>
        <w:t>h</w:t>
      </w:r>
      <w:r w:rsidRPr="0029101B">
        <w:rPr>
          <w:rFonts w:ascii="Times New Roman" w:hAnsi="Times New Roman" w:cs="Times New Roman"/>
          <w:sz w:val="28"/>
          <w:szCs w:val="28"/>
        </w:rPr>
        <w:t xml:space="preserve"> - норматив расходов на 1 час реализации государственного образовательного стандарта общего образования в классе.</w:t>
      </w:r>
    </w:p>
    <w:p w:rsidR="0029101B" w:rsidRPr="0029101B" w:rsidRDefault="0029101B" w:rsidP="00BB27D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6. Норматив расходов на реализацию 1 часа государственного образовательного стандарта общего образования в муниципальных общеобразовательных организациях (в том числе в малокомплектных муниципальных общеобразовательных организациях и муниципальных общеобразовательных организациях, расположенных в сельских населенных пунктах), имеющих государственную аккредитацию негосударственных общеобразовательных организациях определяется на основе:</w:t>
      </w:r>
    </w:p>
    <w:p w:rsidR="0029101B" w:rsidRPr="0029101B" w:rsidRDefault="0029101B" w:rsidP="00BB27D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базовой стоимости 1 часа оказания педагогической услуги;</w:t>
      </w:r>
    </w:p>
    <w:p w:rsidR="0029101B" w:rsidRPr="0029101B" w:rsidRDefault="0029101B" w:rsidP="00BB27D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нормативного увеличения базовой стоимости 1 часа оказания педагогической услуги с целью формирования фонда стимулирующих выплат;</w:t>
      </w:r>
    </w:p>
    <w:p w:rsidR="0029101B" w:rsidRPr="0029101B" w:rsidRDefault="0029101B" w:rsidP="00BB27D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коэффициентов удорожания стоимости педагогической услуги.</w:t>
      </w:r>
    </w:p>
    <w:p w:rsidR="0029101B" w:rsidRPr="0029101B" w:rsidRDefault="0029101B" w:rsidP="00BB27D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7. Норматив расходов на 1 час реализации государственного образовательного стандарта общего образования определяется по формуле:</w:t>
      </w:r>
    </w:p>
    <w:p w:rsidR="0029101B" w:rsidRPr="0029101B" w:rsidRDefault="0029101B" w:rsidP="00BB27D2">
      <w:pPr>
        <w:pStyle w:val="ConsPlusNormal"/>
        <w:ind w:firstLine="709"/>
        <w:jc w:val="both"/>
        <w:rPr>
          <w:rFonts w:ascii="Times New Roman" w:hAnsi="Times New Roman" w:cs="Times New Roman"/>
          <w:sz w:val="28"/>
          <w:szCs w:val="28"/>
        </w:rPr>
      </w:pPr>
    </w:p>
    <w:p w:rsidR="0029101B" w:rsidRPr="001C4641" w:rsidRDefault="000D2714" w:rsidP="00BB27D2">
      <w:pPr>
        <w:pStyle w:val="ConsPlusNormal"/>
        <w:ind w:firstLine="709"/>
        <w:jc w:val="center"/>
        <w:rPr>
          <w:rFonts w:ascii="Times New Roman" w:hAnsi="Times New Roman" w:cs="Times New Roman"/>
          <w:sz w:val="28"/>
          <w:szCs w:val="28"/>
        </w:rPr>
      </w:pPr>
      <w:r w:rsidRPr="003F3C84">
        <w:rPr>
          <w:position w:val="-12"/>
          <w:sz w:val="28"/>
          <w:szCs w:val="28"/>
        </w:rPr>
        <w:object w:dxaOrig="2540" w:dyaOrig="360">
          <v:shape id="_x0000_i1029" type="#_x0000_t75" style="width:172.5pt;height:24.75pt" o:ole="">
            <v:imagedata r:id="rId36" o:title=""/>
          </v:shape>
          <o:OLEObject Type="Embed" ProgID="Equation.DSMT4" ShapeID="_x0000_i1029" DrawAspect="Content" ObjectID="_1537028997" r:id="rId37"/>
        </w:object>
      </w:r>
      <w:r w:rsidR="0029101B" w:rsidRPr="001C4641">
        <w:rPr>
          <w:rFonts w:ascii="Times New Roman" w:hAnsi="Times New Roman" w:cs="Times New Roman"/>
          <w:sz w:val="28"/>
          <w:szCs w:val="28"/>
        </w:rPr>
        <w:t xml:space="preserve">, </w:t>
      </w:r>
      <w:r w:rsidR="0029101B" w:rsidRPr="0029101B">
        <w:rPr>
          <w:rFonts w:ascii="Times New Roman" w:hAnsi="Times New Roman" w:cs="Times New Roman"/>
          <w:sz w:val="28"/>
          <w:szCs w:val="28"/>
        </w:rPr>
        <w:t>где</w:t>
      </w:r>
      <w:r w:rsidR="003D34C5">
        <w:rPr>
          <w:rFonts w:ascii="Times New Roman" w:hAnsi="Times New Roman" w:cs="Times New Roman"/>
          <w:sz w:val="28"/>
          <w:szCs w:val="28"/>
        </w:rPr>
        <w:t>:</w:t>
      </w:r>
    </w:p>
    <w:p w:rsidR="0029101B" w:rsidRPr="001C4641" w:rsidRDefault="0029101B" w:rsidP="00BB27D2">
      <w:pPr>
        <w:pStyle w:val="ConsPlusNormal"/>
        <w:ind w:firstLine="709"/>
        <w:jc w:val="both"/>
        <w:rPr>
          <w:rFonts w:ascii="Times New Roman" w:hAnsi="Times New Roman" w:cs="Times New Roman"/>
          <w:sz w:val="28"/>
          <w:szCs w:val="28"/>
        </w:rPr>
      </w:pPr>
    </w:p>
    <w:p w:rsidR="0029101B" w:rsidRPr="0029101B" w:rsidRDefault="0029101B" w:rsidP="00BB27D2">
      <w:pPr>
        <w:pStyle w:val="ConsPlusNormal"/>
        <w:ind w:firstLine="709"/>
        <w:jc w:val="both"/>
        <w:rPr>
          <w:rFonts w:ascii="Times New Roman" w:hAnsi="Times New Roman" w:cs="Times New Roman"/>
          <w:sz w:val="28"/>
          <w:szCs w:val="28"/>
        </w:rPr>
      </w:pPr>
      <w:r w:rsidRPr="004465CC">
        <w:rPr>
          <w:rFonts w:ascii="Times New Roman" w:hAnsi="Times New Roman" w:cs="Times New Roman"/>
          <w:i/>
          <w:sz w:val="28"/>
          <w:szCs w:val="28"/>
        </w:rPr>
        <w:t>Nr</w:t>
      </w:r>
      <w:r w:rsidRPr="004465CC">
        <w:rPr>
          <w:rFonts w:ascii="Times New Roman" w:hAnsi="Times New Roman" w:cs="Times New Roman"/>
          <w:i/>
          <w:sz w:val="28"/>
          <w:szCs w:val="28"/>
          <w:vertAlign w:val="subscript"/>
        </w:rPr>
        <w:t>h</w:t>
      </w:r>
      <w:r w:rsidRPr="0029101B">
        <w:rPr>
          <w:rFonts w:ascii="Times New Roman" w:hAnsi="Times New Roman" w:cs="Times New Roman"/>
          <w:sz w:val="28"/>
          <w:szCs w:val="28"/>
        </w:rPr>
        <w:t xml:space="preserve"> - норматив расходов на 1 час реализации государственного образовательного стандарта общего образования;</w:t>
      </w:r>
    </w:p>
    <w:p w:rsidR="0029101B" w:rsidRPr="0029101B" w:rsidRDefault="0029101B" w:rsidP="00BB27D2">
      <w:pPr>
        <w:pStyle w:val="ConsPlusNormal"/>
        <w:ind w:firstLine="709"/>
        <w:jc w:val="both"/>
        <w:rPr>
          <w:rFonts w:ascii="Times New Roman" w:hAnsi="Times New Roman" w:cs="Times New Roman"/>
          <w:sz w:val="28"/>
          <w:szCs w:val="28"/>
        </w:rPr>
      </w:pPr>
      <w:r w:rsidRPr="004465CC">
        <w:rPr>
          <w:rFonts w:ascii="Times New Roman" w:hAnsi="Times New Roman" w:cs="Times New Roman"/>
          <w:i/>
          <w:sz w:val="28"/>
          <w:szCs w:val="28"/>
        </w:rPr>
        <w:t>Bs</w:t>
      </w:r>
      <w:r w:rsidRPr="0029101B">
        <w:rPr>
          <w:rFonts w:ascii="Times New Roman" w:hAnsi="Times New Roman" w:cs="Times New Roman"/>
          <w:sz w:val="28"/>
          <w:szCs w:val="28"/>
        </w:rPr>
        <w:t xml:space="preserve"> - базовая стоимость 1 часа оказания педагогической услуги;</w:t>
      </w:r>
    </w:p>
    <w:p w:rsidR="0029101B" w:rsidRPr="0029101B" w:rsidRDefault="0029101B" w:rsidP="00BB27D2">
      <w:pPr>
        <w:pStyle w:val="ConsPlusNormal"/>
        <w:ind w:firstLine="709"/>
        <w:jc w:val="both"/>
        <w:rPr>
          <w:rFonts w:ascii="Times New Roman" w:hAnsi="Times New Roman" w:cs="Times New Roman"/>
          <w:sz w:val="28"/>
          <w:szCs w:val="28"/>
        </w:rPr>
      </w:pPr>
      <w:r w:rsidRPr="004465CC">
        <w:rPr>
          <w:rFonts w:ascii="Times New Roman" w:hAnsi="Times New Roman" w:cs="Times New Roman"/>
          <w:i/>
          <w:sz w:val="28"/>
          <w:szCs w:val="28"/>
        </w:rPr>
        <w:t xml:space="preserve">1,25 </w:t>
      </w:r>
      <w:r w:rsidRPr="0029101B">
        <w:rPr>
          <w:rFonts w:ascii="Times New Roman" w:hAnsi="Times New Roman" w:cs="Times New Roman"/>
          <w:sz w:val="28"/>
          <w:szCs w:val="28"/>
        </w:rPr>
        <w:t>- нормативное увеличение базовой стоимости 1 часа оказания педагогической услуги с целью формирования фонда стимулирующих выплат;</w:t>
      </w:r>
    </w:p>
    <w:p w:rsidR="0029101B" w:rsidRPr="00A06A60" w:rsidRDefault="0029101B" w:rsidP="00BB27D2">
      <w:pPr>
        <w:pStyle w:val="ConsPlusNormal"/>
        <w:ind w:firstLine="709"/>
        <w:jc w:val="both"/>
        <w:rPr>
          <w:rFonts w:ascii="Times New Roman" w:hAnsi="Times New Roman" w:cs="Times New Roman"/>
          <w:sz w:val="28"/>
          <w:szCs w:val="28"/>
        </w:rPr>
      </w:pPr>
      <w:r w:rsidRPr="004465CC">
        <w:rPr>
          <w:rFonts w:ascii="Times New Roman" w:hAnsi="Times New Roman" w:cs="Times New Roman"/>
          <w:i/>
          <w:sz w:val="28"/>
          <w:szCs w:val="28"/>
        </w:rPr>
        <w:t>K</w:t>
      </w:r>
      <w:r w:rsidRPr="0029101B">
        <w:rPr>
          <w:rFonts w:ascii="Times New Roman" w:hAnsi="Times New Roman" w:cs="Times New Roman"/>
          <w:sz w:val="28"/>
          <w:szCs w:val="28"/>
        </w:rPr>
        <w:t xml:space="preserve"> - </w:t>
      </w:r>
      <w:hyperlink w:anchor="P2197" w:history="1">
        <w:r w:rsidRPr="00A06A60">
          <w:rPr>
            <w:rFonts w:ascii="Times New Roman" w:hAnsi="Times New Roman" w:cs="Times New Roman"/>
            <w:sz w:val="28"/>
            <w:szCs w:val="28"/>
          </w:rPr>
          <w:t>коэффициент удорожания</w:t>
        </w:r>
      </w:hyperlink>
      <w:r w:rsidRPr="00A06A60">
        <w:rPr>
          <w:rFonts w:ascii="Times New Roman" w:hAnsi="Times New Roman" w:cs="Times New Roman"/>
          <w:sz w:val="28"/>
          <w:szCs w:val="28"/>
        </w:rPr>
        <w:t xml:space="preserve"> стоимости педагогической услуги в зависимости от наполняемости классов (таблица 1);</w:t>
      </w:r>
    </w:p>
    <w:p w:rsidR="0029101B" w:rsidRPr="00A06A60" w:rsidRDefault="0029101B" w:rsidP="00BB27D2">
      <w:pPr>
        <w:pStyle w:val="ConsPlusNormal"/>
        <w:ind w:firstLine="709"/>
        <w:jc w:val="both"/>
        <w:rPr>
          <w:rFonts w:ascii="Times New Roman" w:hAnsi="Times New Roman" w:cs="Times New Roman"/>
          <w:sz w:val="28"/>
          <w:szCs w:val="28"/>
        </w:rPr>
      </w:pPr>
      <w:r w:rsidRPr="00A06A60">
        <w:rPr>
          <w:rFonts w:ascii="Times New Roman" w:hAnsi="Times New Roman" w:cs="Times New Roman"/>
          <w:i/>
          <w:sz w:val="28"/>
          <w:szCs w:val="28"/>
        </w:rPr>
        <w:t xml:space="preserve">S </w:t>
      </w:r>
      <w:r w:rsidRPr="00A06A60">
        <w:rPr>
          <w:rFonts w:ascii="Times New Roman" w:hAnsi="Times New Roman" w:cs="Times New Roman"/>
          <w:sz w:val="28"/>
          <w:szCs w:val="28"/>
        </w:rPr>
        <w:t>- коэффициент удорожания стоимости педагогической услуги, оказываемой работниками муниципальных общеобразовательных организаций, расположенных в сельских населенных пунктах (1,25);</w:t>
      </w:r>
    </w:p>
    <w:p w:rsidR="0029101B" w:rsidRPr="0029101B" w:rsidRDefault="0029101B" w:rsidP="00BB27D2">
      <w:pPr>
        <w:pStyle w:val="ConsPlusNormal"/>
        <w:ind w:firstLine="709"/>
        <w:jc w:val="both"/>
        <w:rPr>
          <w:rFonts w:ascii="Times New Roman" w:hAnsi="Times New Roman" w:cs="Times New Roman"/>
          <w:sz w:val="28"/>
          <w:szCs w:val="28"/>
        </w:rPr>
      </w:pPr>
      <w:r w:rsidRPr="00A06A60">
        <w:rPr>
          <w:rFonts w:ascii="Times New Roman" w:hAnsi="Times New Roman" w:cs="Times New Roman"/>
          <w:i/>
          <w:sz w:val="28"/>
          <w:szCs w:val="28"/>
        </w:rPr>
        <w:t>L</w:t>
      </w:r>
      <w:r w:rsidRPr="00A06A60">
        <w:rPr>
          <w:rFonts w:ascii="Times New Roman" w:hAnsi="Times New Roman" w:cs="Times New Roman"/>
          <w:sz w:val="28"/>
          <w:szCs w:val="28"/>
        </w:rPr>
        <w:t xml:space="preserve"> - </w:t>
      </w:r>
      <w:hyperlink w:anchor="P2221" w:history="1">
        <w:r w:rsidRPr="00A06A60">
          <w:rPr>
            <w:rFonts w:ascii="Times New Roman" w:hAnsi="Times New Roman" w:cs="Times New Roman"/>
            <w:sz w:val="28"/>
            <w:szCs w:val="28"/>
          </w:rPr>
          <w:t>коэффициент удорожания</w:t>
        </w:r>
      </w:hyperlink>
      <w:r w:rsidRPr="0029101B">
        <w:rPr>
          <w:rFonts w:ascii="Times New Roman" w:hAnsi="Times New Roman" w:cs="Times New Roman"/>
          <w:sz w:val="28"/>
          <w:szCs w:val="28"/>
        </w:rPr>
        <w:t xml:space="preserve"> стоимости педагогической услуги по видам школ (таблица 2).</w:t>
      </w:r>
    </w:p>
    <w:p w:rsidR="0029101B" w:rsidRPr="0029101B" w:rsidRDefault="0029101B" w:rsidP="0029101B">
      <w:pPr>
        <w:pStyle w:val="ConsPlusNormal"/>
        <w:ind w:firstLine="540"/>
        <w:jc w:val="both"/>
        <w:rPr>
          <w:rFonts w:ascii="Times New Roman" w:hAnsi="Times New Roman" w:cs="Times New Roman"/>
          <w:sz w:val="28"/>
          <w:szCs w:val="28"/>
        </w:rPr>
      </w:pPr>
    </w:p>
    <w:p w:rsidR="00E928ED" w:rsidRDefault="00E928ED" w:rsidP="0029101B">
      <w:pPr>
        <w:pStyle w:val="ConsPlusNormal"/>
        <w:jc w:val="right"/>
        <w:rPr>
          <w:rFonts w:ascii="Times New Roman" w:hAnsi="Times New Roman" w:cs="Times New Roman"/>
          <w:sz w:val="28"/>
          <w:szCs w:val="28"/>
        </w:rPr>
      </w:pPr>
    </w:p>
    <w:p w:rsidR="0029101B" w:rsidRPr="0029101B" w:rsidRDefault="0029101B" w:rsidP="0029101B">
      <w:pPr>
        <w:pStyle w:val="ConsPlusNormal"/>
        <w:jc w:val="right"/>
        <w:rPr>
          <w:rFonts w:ascii="Times New Roman" w:hAnsi="Times New Roman" w:cs="Times New Roman"/>
          <w:sz w:val="28"/>
          <w:szCs w:val="28"/>
        </w:rPr>
      </w:pPr>
      <w:r w:rsidRPr="0029101B">
        <w:rPr>
          <w:rFonts w:ascii="Times New Roman" w:hAnsi="Times New Roman" w:cs="Times New Roman"/>
          <w:sz w:val="28"/>
          <w:szCs w:val="28"/>
        </w:rPr>
        <w:lastRenderedPageBreak/>
        <w:t>Таблица 1</w:t>
      </w:r>
    </w:p>
    <w:p w:rsidR="0029101B" w:rsidRPr="0029101B" w:rsidRDefault="0029101B" w:rsidP="0029101B">
      <w:pPr>
        <w:pStyle w:val="ConsPlusNormal"/>
        <w:jc w:val="right"/>
        <w:rPr>
          <w:rFonts w:ascii="Times New Roman" w:hAnsi="Times New Roman" w:cs="Times New Roman"/>
          <w:sz w:val="28"/>
          <w:szCs w:val="28"/>
        </w:rPr>
      </w:pPr>
    </w:p>
    <w:p w:rsidR="0029101B" w:rsidRPr="0029101B" w:rsidRDefault="0029101B" w:rsidP="0029101B">
      <w:pPr>
        <w:pStyle w:val="ConsPlusNormal"/>
        <w:jc w:val="center"/>
        <w:rPr>
          <w:rFonts w:ascii="Times New Roman" w:hAnsi="Times New Roman" w:cs="Times New Roman"/>
          <w:sz w:val="28"/>
          <w:szCs w:val="28"/>
        </w:rPr>
      </w:pPr>
      <w:bookmarkStart w:id="26" w:name="P2197"/>
      <w:bookmarkEnd w:id="26"/>
      <w:r w:rsidRPr="0029101B">
        <w:rPr>
          <w:rFonts w:ascii="Times New Roman" w:hAnsi="Times New Roman" w:cs="Times New Roman"/>
          <w:sz w:val="28"/>
          <w:szCs w:val="28"/>
        </w:rPr>
        <w:t>Коэффициенты удорожания стоимости педагогической</w:t>
      </w:r>
    </w:p>
    <w:p w:rsidR="0029101B" w:rsidRPr="0029101B" w:rsidRDefault="0029101B" w:rsidP="0029101B">
      <w:pPr>
        <w:pStyle w:val="ConsPlusNormal"/>
        <w:jc w:val="center"/>
        <w:rPr>
          <w:rFonts w:ascii="Times New Roman" w:hAnsi="Times New Roman" w:cs="Times New Roman"/>
          <w:sz w:val="28"/>
          <w:szCs w:val="28"/>
        </w:rPr>
      </w:pPr>
      <w:r w:rsidRPr="0029101B">
        <w:rPr>
          <w:rFonts w:ascii="Times New Roman" w:hAnsi="Times New Roman" w:cs="Times New Roman"/>
          <w:sz w:val="28"/>
          <w:szCs w:val="28"/>
        </w:rPr>
        <w:t>услуги в зависимости от наполняемости классов (К)</w:t>
      </w:r>
    </w:p>
    <w:p w:rsidR="0029101B" w:rsidRPr="0029101B" w:rsidRDefault="0029101B" w:rsidP="0029101B">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40"/>
        <w:gridCol w:w="5278"/>
      </w:tblGrid>
      <w:tr w:rsidR="0029101B" w:rsidRPr="0029101B" w:rsidTr="000D2714">
        <w:tc>
          <w:tcPr>
            <w:tcW w:w="4140" w:type="dxa"/>
          </w:tcPr>
          <w:p w:rsidR="0029101B" w:rsidRPr="0029101B" w:rsidRDefault="0029101B" w:rsidP="0029101B">
            <w:pPr>
              <w:pStyle w:val="ConsPlusNormal"/>
              <w:jc w:val="center"/>
              <w:rPr>
                <w:rFonts w:ascii="Times New Roman" w:hAnsi="Times New Roman" w:cs="Times New Roman"/>
                <w:sz w:val="28"/>
                <w:szCs w:val="28"/>
              </w:rPr>
            </w:pPr>
            <w:r w:rsidRPr="0029101B">
              <w:rPr>
                <w:rFonts w:ascii="Times New Roman" w:hAnsi="Times New Roman" w:cs="Times New Roman"/>
                <w:sz w:val="28"/>
                <w:szCs w:val="28"/>
              </w:rPr>
              <w:t>Наполняемость класса, при которой применяется коэффициент удорожания (количество учащихся)</w:t>
            </w:r>
          </w:p>
        </w:tc>
        <w:tc>
          <w:tcPr>
            <w:tcW w:w="5278" w:type="dxa"/>
          </w:tcPr>
          <w:p w:rsidR="0029101B" w:rsidRPr="0029101B" w:rsidRDefault="0029101B" w:rsidP="0029101B">
            <w:pPr>
              <w:pStyle w:val="ConsPlusNormal"/>
              <w:jc w:val="center"/>
              <w:rPr>
                <w:rFonts w:ascii="Times New Roman" w:hAnsi="Times New Roman" w:cs="Times New Roman"/>
                <w:sz w:val="28"/>
                <w:szCs w:val="28"/>
              </w:rPr>
            </w:pPr>
            <w:r w:rsidRPr="0029101B">
              <w:rPr>
                <w:rFonts w:ascii="Times New Roman" w:hAnsi="Times New Roman" w:cs="Times New Roman"/>
                <w:sz w:val="28"/>
                <w:szCs w:val="28"/>
              </w:rPr>
              <w:t>Коэффициент</w:t>
            </w:r>
          </w:p>
        </w:tc>
      </w:tr>
      <w:tr w:rsidR="0029101B" w:rsidRPr="0029101B" w:rsidTr="000D2714">
        <w:tc>
          <w:tcPr>
            <w:tcW w:w="9418" w:type="dxa"/>
            <w:gridSpan w:val="2"/>
          </w:tcPr>
          <w:p w:rsidR="0029101B" w:rsidRPr="0029101B" w:rsidRDefault="0029101B" w:rsidP="0029101B">
            <w:pPr>
              <w:pStyle w:val="ConsPlusNormal"/>
              <w:jc w:val="center"/>
              <w:rPr>
                <w:rFonts w:ascii="Times New Roman" w:hAnsi="Times New Roman" w:cs="Times New Roman"/>
                <w:sz w:val="28"/>
                <w:szCs w:val="28"/>
              </w:rPr>
            </w:pPr>
            <w:r w:rsidRPr="0029101B">
              <w:rPr>
                <w:rFonts w:ascii="Times New Roman" w:hAnsi="Times New Roman" w:cs="Times New Roman"/>
                <w:sz w:val="28"/>
                <w:szCs w:val="28"/>
              </w:rPr>
              <w:t>Классы в общеобразовательных организациях, расположенных в городских населенных пунктах</w:t>
            </w:r>
          </w:p>
        </w:tc>
      </w:tr>
      <w:tr w:rsidR="0029101B" w:rsidRPr="0029101B" w:rsidTr="000D2714">
        <w:tc>
          <w:tcPr>
            <w:tcW w:w="4140" w:type="dxa"/>
          </w:tcPr>
          <w:p w:rsidR="0029101B" w:rsidRPr="0029101B" w:rsidRDefault="0029101B" w:rsidP="0029101B">
            <w:pPr>
              <w:pStyle w:val="ConsPlusNormal"/>
              <w:jc w:val="both"/>
              <w:rPr>
                <w:rFonts w:ascii="Times New Roman" w:hAnsi="Times New Roman" w:cs="Times New Roman"/>
                <w:sz w:val="28"/>
                <w:szCs w:val="28"/>
              </w:rPr>
            </w:pPr>
            <w:r w:rsidRPr="0029101B">
              <w:rPr>
                <w:rFonts w:ascii="Times New Roman" w:hAnsi="Times New Roman" w:cs="Times New Roman"/>
                <w:sz w:val="28"/>
                <w:szCs w:val="28"/>
              </w:rPr>
              <w:t>25</w:t>
            </w:r>
          </w:p>
        </w:tc>
        <w:tc>
          <w:tcPr>
            <w:tcW w:w="5278" w:type="dxa"/>
          </w:tcPr>
          <w:p w:rsidR="0029101B" w:rsidRPr="0029101B" w:rsidRDefault="0029101B" w:rsidP="0029101B">
            <w:pPr>
              <w:pStyle w:val="ConsPlusNormal"/>
              <w:jc w:val="center"/>
              <w:rPr>
                <w:rFonts w:ascii="Times New Roman" w:hAnsi="Times New Roman" w:cs="Times New Roman"/>
                <w:sz w:val="28"/>
                <w:szCs w:val="28"/>
              </w:rPr>
            </w:pPr>
            <w:r w:rsidRPr="0029101B">
              <w:rPr>
                <w:rFonts w:ascii="Times New Roman" w:hAnsi="Times New Roman" w:cs="Times New Roman"/>
                <w:sz w:val="28"/>
                <w:szCs w:val="28"/>
              </w:rPr>
              <w:t>1,80</w:t>
            </w:r>
          </w:p>
        </w:tc>
      </w:tr>
      <w:tr w:rsidR="0029101B" w:rsidRPr="0029101B" w:rsidTr="000D2714">
        <w:tc>
          <w:tcPr>
            <w:tcW w:w="4140" w:type="dxa"/>
          </w:tcPr>
          <w:p w:rsidR="0029101B" w:rsidRPr="0029101B" w:rsidRDefault="0029101B" w:rsidP="0029101B">
            <w:pPr>
              <w:pStyle w:val="ConsPlusNormal"/>
              <w:jc w:val="both"/>
              <w:rPr>
                <w:rFonts w:ascii="Times New Roman" w:hAnsi="Times New Roman" w:cs="Times New Roman"/>
                <w:sz w:val="28"/>
                <w:szCs w:val="28"/>
              </w:rPr>
            </w:pPr>
            <w:r w:rsidRPr="0029101B">
              <w:rPr>
                <w:rFonts w:ascii="Times New Roman" w:hAnsi="Times New Roman" w:cs="Times New Roman"/>
                <w:sz w:val="28"/>
                <w:szCs w:val="28"/>
              </w:rPr>
              <w:t>менее 25</w:t>
            </w:r>
          </w:p>
        </w:tc>
        <w:tc>
          <w:tcPr>
            <w:tcW w:w="5278" w:type="dxa"/>
          </w:tcPr>
          <w:p w:rsidR="0029101B" w:rsidRPr="0029101B" w:rsidRDefault="0029101B" w:rsidP="0029101B">
            <w:pPr>
              <w:pStyle w:val="ConsPlusNormal"/>
              <w:jc w:val="center"/>
              <w:rPr>
                <w:rFonts w:ascii="Times New Roman" w:hAnsi="Times New Roman" w:cs="Times New Roman"/>
                <w:sz w:val="28"/>
                <w:szCs w:val="28"/>
              </w:rPr>
            </w:pPr>
            <w:r w:rsidRPr="0029101B">
              <w:rPr>
                <w:rFonts w:ascii="Times New Roman" w:hAnsi="Times New Roman" w:cs="Times New Roman"/>
                <w:sz w:val="28"/>
                <w:szCs w:val="28"/>
              </w:rPr>
              <w:t>1,00</w:t>
            </w:r>
          </w:p>
        </w:tc>
      </w:tr>
      <w:tr w:rsidR="0029101B" w:rsidRPr="0029101B" w:rsidTr="000D2714">
        <w:tc>
          <w:tcPr>
            <w:tcW w:w="9418" w:type="dxa"/>
            <w:gridSpan w:val="2"/>
          </w:tcPr>
          <w:p w:rsidR="0029101B" w:rsidRPr="0029101B" w:rsidRDefault="0029101B" w:rsidP="0029101B">
            <w:pPr>
              <w:pStyle w:val="ConsPlusNormal"/>
              <w:jc w:val="center"/>
              <w:rPr>
                <w:rFonts w:ascii="Times New Roman" w:hAnsi="Times New Roman" w:cs="Times New Roman"/>
                <w:sz w:val="28"/>
                <w:szCs w:val="28"/>
              </w:rPr>
            </w:pPr>
            <w:r w:rsidRPr="0029101B">
              <w:rPr>
                <w:rFonts w:ascii="Times New Roman" w:hAnsi="Times New Roman" w:cs="Times New Roman"/>
                <w:sz w:val="28"/>
                <w:szCs w:val="28"/>
              </w:rPr>
              <w:t>Классы в общеобразовательных организациях, расположенных в сельских населенных пунктах</w:t>
            </w:r>
          </w:p>
        </w:tc>
      </w:tr>
      <w:tr w:rsidR="0029101B" w:rsidRPr="0029101B" w:rsidTr="000D2714">
        <w:tc>
          <w:tcPr>
            <w:tcW w:w="4140" w:type="dxa"/>
          </w:tcPr>
          <w:p w:rsidR="0029101B" w:rsidRPr="0029101B" w:rsidRDefault="0029101B" w:rsidP="0029101B">
            <w:pPr>
              <w:pStyle w:val="ConsPlusNormal"/>
              <w:jc w:val="both"/>
              <w:rPr>
                <w:rFonts w:ascii="Times New Roman" w:hAnsi="Times New Roman" w:cs="Times New Roman"/>
                <w:sz w:val="28"/>
                <w:szCs w:val="28"/>
              </w:rPr>
            </w:pPr>
            <w:r w:rsidRPr="0029101B">
              <w:rPr>
                <w:rFonts w:ascii="Times New Roman" w:hAnsi="Times New Roman" w:cs="Times New Roman"/>
                <w:sz w:val="28"/>
                <w:szCs w:val="28"/>
              </w:rPr>
              <w:t>14</w:t>
            </w:r>
          </w:p>
        </w:tc>
        <w:tc>
          <w:tcPr>
            <w:tcW w:w="5278" w:type="dxa"/>
          </w:tcPr>
          <w:p w:rsidR="0029101B" w:rsidRPr="0029101B" w:rsidRDefault="0029101B" w:rsidP="0029101B">
            <w:pPr>
              <w:pStyle w:val="ConsPlusNormal"/>
              <w:jc w:val="center"/>
              <w:rPr>
                <w:rFonts w:ascii="Times New Roman" w:hAnsi="Times New Roman" w:cs="Times New Roman"/>
                <w:sz w:val="28"/>
                <w:szCs w:val="28"/>
              </w:rPr>
            </w:pPr>
            <w:r w:rsidRPr="0029101B">
              <w:rPr>
                <w:rFonts w:ascii="Times New Roman" w:hAnsi="Times New Roman" w:cs="Times New Roman"/>
                <w:sz w:val="28"/>
                <w:szCs w:val="28"/>
              </w:rPr>
              <w:t>1,80</w:t>
            </w:r>
          </w:p>
        </w:tc>
      </w:tr>
      <w:tr w:rsidR="0029101B" w:rsidRPr="0029101B" w:rsidTr="000D2714">
        <w:tc>
          <w:tcPr>
            <w:tcW w:w="4140" w:type="dxa"/>
          </w:tcPr>
          <w:p w:rsidR="0029101B" w:rsidRPr="0029101B" w:rsidRDefault="0029101B" w:rsidP="0029101B">
            <w:pPr>
              <w:pStyle w:val="ConsPlusNormal"/>
              <w:jc w:val="both"/>
              <w:rPr>
                <w:rFonts w:ascii="Times New Roman" w:hAnsi="Times New Roman" w:cs="Times New Roman"/>
                <w:sz w:val="28"/>
                <w:szCs w:val="28"/>
              </w:rPr>
            </w:pPr>
            <w:r w:rsidRPr="0029101B">
              <w:rPr>
                <w:rFonts w:ascii="Times New Roman" w:hAnsi="Times New Roman" w:cs="Times New Roman"/>
                <w:sz w:val="28"/>
                <w:szCs w:val="28"/>
              </w:rPr>
              <w:t>менее 14</w:t>
            </w:r>
          </w:p>
        </w:tc>
        <w:tc>
          <w:tcPr>
            <w:tcW w:w="5278" w:type="dxa"/>
          </w:tcPr>
          <w:p w:rsidR="0029101B" w:rsidRPr="0029101B" w:rsidRDefault="0029101B" w:rsidP="0029101B">
            <w:pPr>
              <w:pStyle w:val="ConsPlusNormal"/>
              <w:jc w:val="center"/>
              <w:rPr>
                <w:rFonts w:ascii="Times New Roman" w:hAnsi="Times New Roman" w:cs="Times New Roman"/>
                <w:sz w:val="28"/>
                <w:szCs w:val="28"/>
              </w:rPr>
            </w:pPr>
            <w:r w:rsidRPr="0029101B">
              <w:rPr>
                <w:rFonts w:ascii="Times New Roman" w:hAnsi="Times New Roman" w:cs="Times New Roman"/>
                <w:sz w:val="28"/>
                <w:szCs w:val="28"/>
              </w:rPr>
              <w:t>1,00</w:t>
            </w:r>
          </w:p>
        </w:tc>
      </w:tr>
    </w:tbl>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Для специальных (коррекционных) классов применяются коэффициенты удорожания стоимости педагогической услуги в случае соответствия наполняемости классов нормативным значениям в следующих размерах:</w:t>
      </w:r>
    </w:p>
    <w:p w:rsidR="0029101B" w:rsidRPr="0029101B" w:rsidRDefault="004465CC" w:rsidP="00A140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1,80 </w:t>
      </w:r>
      <w:r w:rsidRPr="004465CC">
        <w:rPr>
          <w:rFonts w:ascii="Times New Roman" w:hAnsi="Times New Roman" w:cs="Times New Roman"/>
          <w:sz w:val="28"/>
          <w:szCs w:val="28"/>
        </w:rPr>
        <w:t xml:space="preserve">- </w:t>
      </w:r>
      <w:r w:rsidR="0029101B" w:rsidRPr="0029101B">
        <w:rPr>
          <w:rFonts w:ascii="Times New Roman" w:hAnsi="Times New Roman" w:cs="Times New Roman"/>
          <w:sz w:val="28"/>
          <w:szCs w:val="28"/>
        </w:rPr>
        <w:t>для классов в общеобразовательных организациях, расположенных</w:t>
      </w:r>
      <w:r>
        <w:rPr>
          <w:rFonts w:ascii="Times New Roman" w:hAnsi="Times New Roman" w:cs="Times New Roman"/>
          <w:sz w:val="28"/>
          <w:szCs w:val="28"/>
        </w:rPr>
        <w:t xml:space="preserve"> в городских населенных пунктах</w:t>
      </w:r>
      <w:r w:rsidR="0029101B" w:rsidRPr="0029101B">
        <w:rPr>
          <w:rFonts w:ascii="Times New Roman" w:hAnsi="Times New Roman" w:cs="Times New Roman"/>
          <w:sz w:val="28"/>
          <w:szCs w:val="28"/>
        </w:rPr>
        <w:t>;</w:t>
      </w:r>
    </w:p>
    <w:p w:rsidR="0029101B" w:rsidRPr="0029101B" w:rsidRDefault="004465CC" w:rsidP="00A140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1,80 </w:t>
      </w:r>
      <w:r w:rsidRPr="004465CC">
        <w:rPr>
          <w:rFonts w:ascii="Times New Roman" w:hAnsi="Times New Roman" w:cs="Times New Roman"/>
          <w:sz w:val="28"/>
          <w:szCs w:val="28"/>
        </w:rPr>
        <w:t xml:space="preserve">- </w:t>
      </w:r>
      <w:r w:rsidR="0029101B" w:rsidRPr="0029101B">
        <w:rPr>
          <w:rFonts w:ascii="Times New Roman" w:hAnsi="Times New Roman" w:cs="Times New Roman"/>
          <w:sz w:val="28"/>
          <w:szCs w:val="28"/>
        </w:rPr>
        <w:t>для классов в общеобразовательных организациях, расположенны</w:t>
      </w:r>
      <w:r>
        <w:rPr>
          <w:rFonts w:ascii="Times New Roman" w:hAnsi="Times New Roman" w:cs="Times New Roman"/>
          <w:sz w:val="28"/>
          <w:szCs w:val="28"/>
        </w:rPr>
        <w:t>х в сельских населенных пунктах</w:t>
      </w:r>
      <w:r w:rsidR="0029101B" w:rsidRPr="0029101B">
        <w:rPr>
          <w:rFonts w:ascii="Times New Roman" w:hAnsi="Times New Roman" w:cs="Times New Roman"/>
          <w:sz w:val="28"/>
          <w:szCs w:val="28"/>
        </w:rPr>
        <w:t>.</w:t>
      </w: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jc w:val="right"/>
        <w:rPr>
          <w:rFonts w:ascii="Times New Roman" w:hAnsi="Times New Roman" w:cs="Times New Roman"/>
          <w:sz w:val="28"/>
          <w:szCs w:val="28"/>
        </w:rPr>
      </w:pPr>
      <w:r w:rsidRPr="0029101B">
        <w:rPr>
          <w:rFonts w:ascii="Times New Roman" w:hAnsi="Times New Roman" w:cs="Times New Roman"/>
          <w:sz w:val="28"/>
          <w:szCs w:val="28"/>
        </w:rPr>
        <w:t>Таблица 2</w:t>
      </w: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jc w:val="center"/>
        <w:rPr>
          <w:rFonts w:ascii="Times New Roman" w:hAnsi="Times New Roman" w:cs="Times New Roman"/>
          <w:sz w:val="28"/>
          <w:szCs w:val="28"/>
        </w:rPr>
      </w:pPr>
      <w:bookmarkStart w:id="27" w:name="P2221"/>
      <w:bookmarkEnd w:id="27"/>
      <w:r w:rsidRPr="0029101B">
        <w:rPr>
          <w:rFonts w:ascii="Times New Roman" w:hAnsi="Times New Roman" w:cs="Times New Roman"/>
          <w:sz w:val="28"/>
          <w:szCs w:val="28"/>
        </w:rPr>
        <w:t>Коэффициенты удорожания образовательной деятельности</w:t>
      </w:r>
    </w:p>
    <w:p w:rsidR="0029101B" w:rsidRPr="0029101B" w:rsidRDefault="0029101B" w:rsidP="0029101B">
      <w:pPr>
        <w:pStyle w:val="ConsPlusNormal"/>
        <w:jc w:val="center"/>
        <w:rPr>
          <w:rFonts w:ascii="Times New Roman" w:hAnsi="Times New Roman" w:cs="Times New Roman"/>
          <w:sz w:val="28"/>
          <w:szCs w:val="28"/>
        </w:rPr>
      </w:pPr>
      <w:r w:rsidRPr="0029101B">
        <w:rPr>
          <w:rFonts w:ascii="Times New Roman" w:hAnsi="Times New Roman" w:cs="Times New Roman"/>
          <w:sz w:val="28"/>
          <w:szCs w:val="28"/>
        </w:rPr>
        <w:t>для отдельных образовательных организаций (L)</w:t>
      </w:r>
    </w:p>
    <w:p w:rsidR="0029101B" w:rsidRPr="0029101B" w:rsidRDefault="0029101B" w:rsidP="0029101B">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16"/>
        <w:gridCol w:w="3402"/>
      </w:tblGrid>
      <w:tr w:rsidR="0029101B" w:rsidRPr="0029101B" w:rsidTr="000D2714">
        <w:tc>
          <w:tcPr>
            <w:tcW w:w="6016" w:type="dxa"/>
          </w:tcPr>
          <w:p w:rsidR="0029101B" w:rsidRPr="0029101B" w:rsidRDefault="0029101B" w:rsidP="0029101B">
            <w:pPr>
              <w:pStyle w:val="ConsPlusNormal"/>
              <w:rPr>
                <w:rFonts w:ascii="Times New Roman" w:hAnsi="Times New Roman" w:cs="Times New Roman"/>
                <w:sz w:val="28"/>
                <w:szCs w:val="28"/>
              </w:rPr>
            </w:pPr>
            <w:r w:rsidRPr="0029101B">
              <w:rPr>
                <w:rFonts w:ascii="Times New Roman" w:hAnsi="Times New Roman" w:cs="Times New Roman"/>
                <w:sz w:val="28"/>
                <w:szCs w:val="28"/>
              </w:rPr>
              <w:t>Инновационные площадки</w:t>
            </w:r>
          </w:p>
        </w:tc>
        <w:tc>
          <w:tcPr>
            <w:tcW w:w="3402" w:type="dxa"/>
          </w:tcPr>
          <w:p w:rsidR="0029101B" w:rsidRPr="0029101B" w:rsidRDefault="0029101B" w:rsidP="0029101B">
            <w:pPr>
              <w:pStyle w:val="ConsPlusNormal"/>
              <w:jc w:val="center"/>
              <w:rPr>
                <w:rFonts w:ascii="Times New Roman" w:hAnsi="Times New Roman" w:cs="Times New Roman"/>
                <w:sz w:val="28"/>
                <w:szCs w:val="28"/>
              </w:rPr>
            </w:pPr>
            <w:r w:rsidRPr="0029101B">
              <w:rPr>
                <w:rFonts w:ascii="Times New Roman" w:hAnsi="Times New Roman" w:cs="Times New Roman"/>
                <w:sz w:val="28"/>
                <w:szCs w:val="28"/>
              </w:rPr>
              <w:t>1,10</w:t>
            </w:r>
          </w:p>
        </w:tc>
      </w:tr>
      <w:tr w:rsidR="0029101B" w:rsidRPr="0029101B" w:rsidTr="000D2714">
        <w:tc>
          <w:tcPr>
            <w:tcW w:w="6016" w:type="dxa"/>
          </w:tcPr>
          <w:p w:rsidR="0029101B" w:rsidRPr="0029101B" w:rsidRDefault="0029101B" w:rsidP="0029101B">
            <w:pPr>
              <w:pStyle w:val="ConsPlusNormal"/>
              <w:rPr>
                <w:rFonts w:ascii="Times New Roman" w:hAnsi="Times New Roman" w:cs="Times New Roman"/>
                <w:sz w:val="28"/>
                <w:szCs w:val="28"/>
              </w:rPr>
            </w:pPr>
            <w:r w:rsidRPr="0029101B">
              <w:rPr>
                <w:rFonts w:ascii="Times New Roman" w:hAnsi="Times New Roman" w:cs="Times New Roman"/>
                <w:sz w:val="28"/>
                <w:szCs w:val="28"/>
              </w:rPr>
              <w:t>Коррекционные (специальные) классы</w:t>
            </w:r>
          </w:p>
        </w:tc>
        <w:tc>
          <w:tcPr>
            <w:tcW w:w="3402" w:type="dxa"/>
          </w:tcPr>
          <w:p w:rsidR="0029101B" w:rsidRPr="0029101B" w:rsidRDefault="0029101B" w:rsidP="0029101B">
            <w:pPr>
              <w:pStyle w:val="ConsPlusNormal"/>
              <w:jc w:val="center"/>
              <w:rPr>
                <w:rFonts w:ascii="Times New Roman" w:hAnsi="Times New Roman" w:cs="Times New Roman"/>
                <w:sz w:val="28"/>
                <w:szCs w:val="28"/>
              </w:rPr>
            </w:pPr>
            <w:r w:rsidRPr="0029101B">
              <w:rPr>
                <w:rFonts w:ascii="Times New Roman" w:hAnsi="Times New Roman" w:cs="Times New Roman"/>
                <w:sz w:val="28"/>
                <w:szCs w:val="28"/>
              </w:rPr>
              <w:t>1,20</w:t>
            </w:r>
          </w:p>
        </w:tc>
      </w:tr>
    </w:tbl>
    <w:p w:rsidR="0029101B" w:rsidRPr="0029101B" w:rsidRDefault="0029101B" w:rsidP="0029101B">
      <w:pPr>
        <w:pStyle w:val="ConsPlusNormal"/>
        <w:ind w:firstLine="540"/>
        <w:jc w:val="both"/>
        <w:rPr>
          <w:rFonts w:ascii="Times New Roman" w:hAnsi="Times New Roman" w:cs="Times New Roman"/>
          <w:sz w:val="28"/>
          <w:szCs w:val="28"/>
        </w:rPr>
      </w:pPr>
    </w:p>
    <w:p w:rsidR="001B0CE8" w:rsidRDefault="001B0CE8" w:rsidP="0029101B">
      <w:pPr>
        <w:pStyle w:val="ConsPlusNormal"/>
        <w:jc w:val="right"/>
        <w:rPr>
          <w:rFonts w:ascii="Times New Roman" w:hAnsi="Times New Roman" w:cs="Times New Roman"/>
          <w:sz w:val="28"/>
          <w:szCs w:val="28"/>
        </w:rPr>
      </w:pPr>
    </w:p>
    <w:p w:rsidR="001B0CE8" w:rsidRDefault="001B0CE8" w:rsidP="0029101B">
      <w:pPr>
        <w:pStyle w:val="ConsPlusNormal"/>
        <w:jc w:val="right"/>
        <w:rPr>
          <w:rFonts w:ascii="Times New Roman" w:hAnsi="Times New Roman" w:cs="Times New Roman"/>
          <w:sz w:val="28"/>
          <w:szCs w:val="28"/>
        </w:rPr>
      </w:pPr>
    </w:p>
    <w:p w:rsidR="001B0CE8" w:rsidRDefault="001B0CE8" w:rsidP="0029101B">
      <w:pPr>
        <w:pStyle w:val="ConsPlusNormal"/>
        <w:jc w:val="right"/>
        <w:rPr>
          <w:rFonts w:ascii="Times New Roman" w:hAnsi="Times New Roman" w:cs="Times New Roman"/>
          <w:sz w:val="28"/>
          <w:szCs w:val="28"/>
        </w:rPr>
      </w:pPr>
    </w:p>
    <w:p w:rsidR="001B0CE8" w:rsidRDefault="001B0CE8" w:rsidP="0029101B">
      <w:pPr>
        <w:pStyle w:val="ConsPlusNormal"/>
        <w:jc w:val="right"/>
        <w:rPr>
          <w:rFonts w:ascii="Times New Roman" w:hAnsi="Times New Roman" w:cs="Times New Roman"/>
          <w:sz w:val="28"/>
          <w:szCs w:val="28"/>
        </w:rPr>
      </w:pPr>
    </w:p>
    <w:p w:rsidR="001B0CE8" w:rsidRDefault="001B0CE8" w:rsidP="0029101B">
      <w:pPr>
        <w:pStyle w:val="ConsPlusNormal"/>
        <w:jc w:val="right"/>
        <w:rPr>
          <w:rFonts w:ascii="Times New Roman" w:hAnsi="Times New Roman" w:cs="Times New Roman"/>
          <w:sz w:val="28"/>
          <w:szCs w:val="28"/>
        </w:rPr>
      </w:pPr>
    </w:p>
    <w:p w:rsidR="0029101B" w:rsidRPr="0029101B" w:rsidRDefault="0029101B" w:rsidP="0029101B">
      <w:pPr>
        <w:pStyle w:val="ConsPlusNormal"/>
        <w:jc w:val="right"/>
        <w:rPr>
          <w:rFonts w:ascii="Times New Roman" w:hAnsi="Times New Roman" w:cs="Times New Roman"/>
          <w:sz w:val="28"/>
          <w:szCs w:val="28"/>
        </w:rPr>
      </w:pPr>
      <w:r w:rsidRPr="0029101B">
        <w:rPr>
          <w:rFonts w:ascii="Times New Roman" w:hAnsi="Times New Roman" w:cs="Times New Roman"/>
          <w:sz w:val="28"/>
          <w:szCs w:val="28"/>
        </w:rPr>
        <w:t>Таблица 3</w:t>
      </w: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jc w:val="center"/>
        <w:rPr>
          <w:rFonts w:ascii="Times New Roman" w:hAnsi="Times New Roman" w:cs="Times New Roman"/>
          <w:sz w:val="28"/>
          <w:szCs w:val="28"/>
        </w:rPr>
      </w:pPr>
      <w:bookmarkStart w:id="28" w:name="P2233"/>
      <w:bookmarkEnd w:id="28"/>
      <w:r w:rsidRPr="0029101B">
        <w:rPr>
          <w:rFonts w:ascii="Times New Roman" w:hAnsi="Times New Roman" w:cs="Times New Roman"/>
          <w:sz w:val="28"/>
          <w:szCs w:val="28"/>
        </w:rPr>
        <w:t>Коэффициенты удорожания в зависимости</w:t>
      </w:r>
    </w:p>
    <w:p w:rsidR="0029101B" w:rsidRDefault="0029101B" w:rsidP="0029101B">
      <w:pPr>
        <w:pStyle w:val="ConsPlusNormal"/>
        <w:jc w:val="center"/>
        <w:rPr>
          <w:rFonts w:ascii="Times New Roman" w:hAnsi="Times New Roman" w:cs="Times New Roman"/>
          <w:sz w:val="28"/>
          <w:szCs w:val="28"/>
        </w:rPr>
      </w:pPr>
      <w:r w:rsidRPr="0029101B">
        <w:rPr>
          <w:rFonts w:ascii="Times New Roman" w:hAnsi="Times New Roman" w:cs="Times New Roman"/>
          <w:sz w:val="28"/>
          <w:szCs w:val="28"/>
        </w:rPr>
        <w:t>от различных факторов (F)</w:t>
      </w:r>
    </w:p>
    <w:p w:rsidR="000D2714" w:rsidRPr="000D2714" w:rsidRDefault="000D2714" w:rsidP="000D2714">
      <w:pPr>
        <w:keepNext/>
        <w:autoSpaceDE w:val="0"/>
        <w:autoSpaceDN w:val="0"/>
        <w:adjustRightInd w:val="0"/>
        <w:spacing w:before="120" w:after="120" w:line="240" w:lineRule="auto"/>
        <w:jc w:val="center"/>
        <w:outlineLvl w:val="0"/>
        <w:rPr>
          <w:rFonts w:ascii="Times New Roman" w:eastAsia="Times New Roman" w:hAnsi="Times New Roman" w:cs="Times New Roman"/>
          <w:sz w:val="28"/>
          <w:szCs w:val="28"/>
          <w:lang w:eastAsia="ru-RU"/>
        </w:rPr>
      </w:pPr>
      <w:r w:rsidRPr="000D2714">
        <w:rPr>
          <w:rFonts w:ascii="Times New Roman" w:eastAsia="Times New Roman" w:hAnsi="Times New Roman" w:cs="Times New Roman"/>
          <w:sz w:val="28"/>
          <w:szCs w:val="28"/>
          <w:lang w:eastAsia="ru-RU"/>
        </w:rPr>
        <w:t>Коэффициенты удорожания в зависимости от различных факторов (</w:t>
      </w:r>
      <w:r w:rsidRPr="000D2714">
        <w:rPr>
          <w:rFonts w:ascii="Times New Roman" w:eastAsia="Times New Roman" w:hAnsi="Times New Roman" w:cs="Times New Roman"/>
          <w:sz w:val="28"/>
          <w:szCs w:val="28"/>
          <w:lang w:val="en-US" w:eastAsia="ru-RU"/>
        </w:rPr>
        <w:t>F</w:t>
      </w:r>
      <w:r w:rsidRPr="000D2714">
        <w:rPr>
          <w:rFonts w:ascii="Times New Roman" w:eastAsia="Times New Roman" w:hAnsi="Times New Roman" w:cs="Times New Roman"/>
          <w:sz w:val="28"/>
          <w:szCs w:val="28"/>
          <w:lang w:eastAsia="ru-RU"/>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559"/>
        <w:gridCol w:w="2268"/>
        <w:gridCol w:w="2268"/>
      </w:tblGrid>
      <w:tr w:rsidR="000D2714" w:rsidRPr="000D2714" w:rsidTr="000D2714">
        <w:trPr>
          <w:trHeight w:val="840"/>
        </w:trPr>
        <w:tc>
          <w:tcPr>
            <w:tcW w:w="3261" w:type="dxa"/>
            <w:shd w:val="clear" w:color="auto" w:fill="auto"/>
            <w:vAlign w:val="center"/>
          </w:tcPr>
          <w:p w:rsidR="000D2714" w:rsidRPr="000D2714" w:rsidRDefault="000D2714" w:rsidP="000D2714">
            <w:pPr>
              <w:keepNext/>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0D2714">
              <w:rPr>
                <w:rFonts w:ascii="Times New Roman" w:eastAsia="Times New Roman" w:hAnsi="Times New Roman" w:cs="Times New Roman"/>
                <w:sz w:val="28"/>
                <w:szCs w:val="28"/>
                <w:lang w:eastAsia="ru-RU"/>
              </w:rPr>
              <w:t>ступень обучения (</w:t>
            </w:r>
            <w:r w:rsidRPr="000D2714">
              <w:rPr>
                <w:rFonts w:ascii="Times New Roman" w:eastAsia="Times New Roman" w:hAnsi="Times New Roman" w:cs="Times New Roman"/>
                <w:i/>
                <w:sz w:val="28"/>
                <w:szCs w:val="28"/>
                <w:lang w:val="en-US" w:eastAsia="ru-RU"/>
              </w:rPr>
              <w:t>s</w:t>
            </w:r>
            <w:r w:rsidRPr="000D2714">
              <w:rPr>
                <w:rFonts w:ascii="Times New Roman" w:eastAsia="Times New Roman" w:hAnsi="Times New Roman" w:cs="Times New Roman"/>
                <w:sz w:val="28"/>
                <w:szCs w:val="28"/>
                <w:lang w:val="en-US" w:eastAsia="ru-RU"/>
              </w:rPr>
              <w:t>)</w:t>
            </w:r>
          </w:p>
        </w:tc>
        <w:tc>
          <w:tcPr>
            <w:tcW w:w="1559" w:type="dxa"/>
            <w:shd w:val="clear" w:color="auto" w:fill="auto"/>
            <w:vAlign w:val="center"/>
          </w:tcPr>
          <w:p w:rsidR="000D2714" w:rsidRPr="000D2714" w:rsidRDefault="000D2714" w:rsidP="000D2714">
            <w:pPr>
              <w:keepNext/>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D2714">
              <w:rPr>
                <w:rFonts w:ascii="Times New Roman" w:eastAsia="Times New Roman" w:hAnsi="Times New Roman" w:cs="Times New Roman"/>
                <w:sz w:val="28"/>
                <w:szCs w:val="28"/>
                <w:lang w:eastAsia="ru-RU"/>
              </w:rPr>
              <w:t>от деления</w:t>
            </w:r>
            <w:r w:rsidRPr="000D2714">
              <w:rPr>
                <w:rFonts w:ascii="Times New Roman" w:eastAsia="Times New Roman" w:hAnsi="Times New Roman" w:cs="Times New Roman"/>
                <w:sz w:val="28"/>
                <w:szCs w:val="28"/>
                <w:lang w:eastAsia="ru-RU"/>
              </w:rPr>
              <w:br/>
              <w:t xml:space="preserve">классов на </w:t>
            </w:r>
            <w:r w:rsidRPr="000D2714">
              <w:rPr>
                <w:rFonts w:ascii="Times New Roman" w:eastAsia="Times New Roman" w:hAnsi="Times New Roman" w:cs="Times New Roman"/>
                <w:sz w:val="28"/>
                <w:szCs w:val="28"/>
                <w:lang w:eastAsia="ru-RU"/>
              </w:rPr>
              <w:br/>
              <w:t>группы</w:t>
            </w:r>
          </w:p>
        </w:tc>
        <w:tc>
          <w:tcPr>
            <w:tcW w:w="2268" w:type="dxa"/>
            <w:shd w:val="clear" w:color="auto" w:fill="auto"/>
            <w:vAlign w:val="center"/>
          </w:tcPr>
          <w:p w:rsidR="000D2714" w:rsidRPr="000D2714" w:rsidRDefault="000D2714" w:rsidP="000D2714">
            <w:pPr>
              <w:keepNext/>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D2714">
              <w:rPr>
                <w:rFonts w:ascii="Times New Roman" w:eastAsia="Times New Roman" w:hAnsi="Times New Roman" w:cs="Times New Roman"/>
                <w:sz w:val="28"/>
                <w:szCs w:val="28"/>
                <w:lang w:eastAsia="ru-RU"/>
              </w:rPr>
              <w:t>от наличия</w:t>
            </w:r>
            <w:r w:rsidRPr="000D2714">
              <w:rPr>
                <w:rFonts w:ascii="Times New Roman" w:eastAsia="Times New Roman" w:hAnsi="Times New Roman" w:cs="Times New Roman"/>
                <w:sz w:val="28"/>
                <w:szCs w:val="28"/>
                <w:lang w:eastAsia="ru-RU"/>
              </w:rPr>
              <w:br/>
              <w:t xml:space="preserve">групп </w:t>
            </w:r>
            <w:r w:rsidRPr="000D2714">
              <w:rPr>
                <w:rFonts w:ascii="Times New Roman" w:eastAsia="Times New Roman" w:hAnsi="Times New Roman" w:cs="Times New Roman"/>
                <w:sz w:val="28"/>
                <w:szCs w:val="28"/>
                <w:lang w:eastAsia="ru-RU"/>
              </w:rPr>
              <w:br/>
              <w:t>прод</w:t>
            </w:r>
            <w:r w:rsidRPr="000D2714">
              <w:rPr>
                <w:rFonts w:ascii="Times New Roman" w:eastAsia="Times New Roman" w:hAnsi="Times New Roman" w:cs="Times New Roman"/>
                <w:sz w:val="28"/>
                <w:szCs w:val="28"/>
                <w:lang w:eastAsia="ru-RU"/>
              </w:rPr>
              <w:softHyphen/>
              <w:t>ленного дня</w:t>
            </w:r>
          </w:p>
        </w:tc>
        <w:tc>
          <w:tcPr>
            <w:tcW w:w="2268" w:type="dxa"/>
            <w:shd w:val="clear" w:color="auto" w:fill="auto"/>
            <w:vAlign w:val="center"/>
          </w:tcPr>
          <w:p w:rsidR="000D2714" w:rsidRPr="000D2714" w:rsidRDefault="000D2714" w:rsidP="000D2714">
            <w:pPr>
              <w:keepNext/>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0D2714">
              <w:rPr>
                <w:rFonts w:ascii="Times New Roman" w:eastAsia="Times New Roman" w:hAnsi="Times New Roman" w:cs="Times New Roman"/>
                <w:sz w:val="28"/>
                <w:szCs w:val="28"/>
                <w:lang w:eastAsia="ru-RU"/>
              </w:rPr>
              <w:t xml:space="preserve">от наличия </w:t>
            </w:r>
            <w:r w:rsidRPr="000D2714">
              <w:rPr>
                <w:rFonts w:ascii="Times New Roman" w:eastAsia="Times New Roman" w:hAnsi="Times New Roman" w:cs="Times New Roman"/>
                <w:sz w:val="28"/>
                <w:szCs w:val="28"/>
                <w:lang w:eastAsia="ru-RU"/>
              </w:rPr>
              <w:br/>
              <w:t>«кружков», факультативов</w:t>
            </w:r>
          </w:p>
        </w:tc>
      </w:tr>
      <w:tr w:rsidR="000D2714" w:rsidRPr="000D2714" w:rsidTr="000D2714">
        <w:trPr>
          <w:trHeight w:val="480"/>
        </w:trPr>
        <w:tc>
          <w:tcPr>
            <w:tcW w:w="3261" w:type="dxa"/>
            <w:shd w:val="clear" w:color="auto" w:fill="auto"/>
          </w:tcPr>
          <w:p w:rsidR="000D2714" w:rsidRPr="000D2714" w:rsidRDefault="000D2714" w:rsidP="000D2714">
            <w:pPr>
              <w:autoSpaceDE w:val="0"/>
              <w:autoSpaceDN w:val="0"/>
              <w:adjustRightInd w:val="0"/>
              <w:spacing w:after="0" w:line="240" w:lineRule="auto"/>
              <w:rPr>
                <w:rFonts w:ascii="Times New Roman" w:eastAsia="Times New Roman" w:hAnsi="Times New Roman" w:cs="Times New Roman"/>
                <w:sz w:val="28"/>
                <w:szCs w:val="28"/>
                <w:lang w:val="en-US" w:eastAsia="ru-RU"/>
              </w:rPr>
            </w:pPr>
            <w:r w:rsidRPr="000D2714">
              <w:rPr>
                <w:rFonts w:ascii="Times New Roman" w:eastAsia="Times New Roman" w:hAnsi="Times New Roman" w:cs="Times New Roman"/>
                <w:sz w:val="28"/>
                <w:szCs w:val="28"/>
                <w:lang w:eastAsia="ru-RU"/>
              </w:rPr>
              <w:t>Начальное общее образование (1 ступень)</w:t>
            </w:r>
          </w:p>
        </w:tc>
        <w:tc>
          <w:tcPr>
            <w:tcW w:w="1559" w:type="dxa"/>
            <w:shd w:val="clear" w:color="auto" w:fill="auto"/>
            <w:vAlign w:val="center"/>
          </w:tcPr>
          <w:p w:rsidR="000D2714" w:rsidRPr="000D2714" w:rsidRDefault="000D2714" w:rsidP="000D271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D2714">
              <w:rPr>
                <w:rFonts w:ascii="Times New Roman" w:eastAsia="Times New Roman" w:hAnsi="Times New Roman" w:cs="Times New Roman"/>
                <w:sz w:val="28"/>
                <w:szCs w:val="28"/>
                <w:lang w:eastAsia="ru-RU"/>
              </w:rPr>
              <w:t>1,04</w:t>
            </w:r>
          </w:p>
        </w:tc>
        <w:tc>
          <w:tcPr>
            <w:tcW w:w="2268" w:type="dxa"/>
            <w:shd w:val="clear" w:color="auto" w:fill="auto"/>
            <w:vAlign w:val="center"/>
          </w:tcPr>
          <w:p w:rsidR="000D2714" w:rsidRPr="000D2714" w:rsidRDefault="000D2714" w:rsidP="000D271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D2714">
              <w:rPr>
                <w:rFonts w:ascii="Times New Roman" w:eastAsia="Times New Roman" w:hAnsi="Times New Roman" w:cs="Times New Roman"/>
                <w:sz w:val="28"/>
                <w:szCs w:val="28"/>
                <w:lang w:eastAsia="ru-RU"/>
              </w:rPr>
              <w:t>1,4</w:t>
            </w:r>
          </w:p>
        </w:tc>
        <w:tc>
          <w:tcPr>
            <w:tcW w:w="2268" w:type="dxa"/>
            <w:shd w:val="clear" w:color="auto" w:fill="auto"/>
            <w:vAlign w:val="center"/>
          </w:tcPr>
          <w:p w:rsidR="000D2714" w:rsidRPr="000D2714" w:rsidRDefault="000D2714" w:rsidP="000D271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D2714">
              <w:rPr>
                <w:rFonts w:ascii="Times New Roman" w:eastAsia="Times New Roman" w:hAnsi="Times New Roman" w:cs="Times New Roman"/>
                <w:sz w:val="28"/>
                <w:szCs w:val="28"/>
                <w:lang w:eastAsia="ru-RU"/>
              </w:rPr>
              <w:t>1,03</w:t>
            </w:r>
          </w:p>
        </w:tc>
      </w:tr>
      <w:tr w:rsidR="000D2714" w:rsidRPr="000D2714" w:rsidTr="000D2714">
        <w:trPr>
          <w:trHeight w:val="480"/>
        </w:trPr>
        <w:tc>
          <w:tcPr>
            <w:tcW w:w="3261" w:type="dxa"/>
            <w:shd w:val="clear" w:color="auto" w:fill="auto"/>
          </w:tcPr>
          <w:p w:rsidR="000D2714" w:rsidRPr="000D2714" w:rsidRDefault="000D2714" w:rsidP="000D2714">
            <w:pPr>
              <w:autoSpaceDE w:val="0"/>
              <w:autoSpaceDN w:val="0"/>
              <w:adjustRightInd w:val="0"/>
              <w:spacing w:after="0" w:line="240" w:lineRule="auto"/>
              <w:rPr>
                <w:rFonts w:ascii="Times New Roman" w:eastAsia="Times New Roman" w:hAnsi="Times New Roman" w:cs="Times New Roman"/>
                <w:sz w:val="28"/>
                <w:szCs w:val="28"/>
                <w:lang w:val="en-US" w:eastAsia="ru-RU"/>
              </w:rPr>
            </w:pPr>
            <w:r w:rsidRPr="000D2714">
              <w:rPr>
                <w:rFonts w:ascii="Times New Roman" w:eastAsia="Times New Roman" w:hAnsi="Times New Roman" w:cs="Times New Roman"/>
                <w:sz w:val="28"/>
                <w:szCs w:val="28"/>
                <w:lang w:eastAsia="ru-RU"/>
              </w:rPr>
              <w:t>Основное общее образование (2 ступень)</w:t>
            </w:r>
          </w:p>
        </w:tc>
        <w:tc>
          <w:tcPr>
            <w:tcW w:w="1559" w:type="dxa"/>
            <w:shd w:val="clear" w:color="auto" w:fill="auto"/>
            <w:vAlign w:val="center"/>
          </w:tcPr>
          <w:p w:rsidR="000D2714" w:rsidRPr="000D2714" w:rsidRDefault="000D2714" w:rsidP="000D271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D2714">
              <w:rPr>
                <w:rFonts w:ascii="Times New Roman" w:eastAsia="Times New Roman" w:hAnsi="Times New Roman" w:cs="Times New Roman"/>
                <w:sz w:val="28"/>
                <w:szCs w:val="28"/>
                <w:lang w:eastAsia="ru-RU"/>
              </w:rPr>
              <w:t>1,12</w:t>
            </w:r>
          </w:p>
        </w:tc>
        <w:tc>
          <w:tcPr>
            <w:tcW w:w="2268" w:type="dxa"/>
            <w:shd w:val="clear" w:color="auto" w:fill="auto"/>
            <w:vAlign w:val="center"/>
          </w:tcPr>
          <w:p w:rsidR="000D2714" w:rsidRPr="000D2714" w:rsidRDefault="000D2714" w:rsidP="000D271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D2714">
              <w:rPr>
                <w:rFonts w:ascii="Times New Roman" w:eastAsia="Times New Roman" w:hAnsi="Times New Roman" w:cs="Times New Roman"/>
                <w:sz w:val="28"/>
                <w:szCs w:val="28"/>
                <w:lang w:eastAsia="ru-RU"/>
              </w:rPr>
              <w:t>1</w:t>
            </w:r>
          </w:p>
        </w:tc>
        <w:tc>
          <w:tcPr>
            <w:tcW w:w="2268" w:type="dxa"/>
            <w:shd w:val="clear" w:color="auto" w:fill="auto"/>
            <w:vAlign w:val="center"/>
          </w:tcPr>
          <w:p w:rsidR="000D2714" w:rsidRPr="000D2714" w:rsidRDefault="000D2714" w:rsidP="000D271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D2714">
              <w:rPr>
                <w:rFonts w:ascii="Times New Roman" w:eastAsia="Times New Roman" w:hAnsi="Times New Roman" w:cs="Times New Roman"/>
                <w:sz w:val="28"/>
                <w:szCs w:val="28"/>
                <w:lang w:eastAsia="ru-RU"/>
              </w:rPr>
              <w:t>1,03</w:t>
            </w:r>
          </w:p>
        </w:tc>
      </w:tr>
      <w:tr w:rsidR="000D2714" w:rsidRPr="000D2714" w:rsidTr="000D2714">
        <w:trPr>
          <w:trHeight w:val="600"/>
        </w:trPr>
        <w:tc>
          <w:tcPr>
            <w:tcW w:w="3261" w:type="dxa"/>
            <w:shd w:val="clear" w:color="auto" w:fill="auto"/>
          </w:tcPr>
          <w:p w:rsidR="000D2714" w:rsidRPr="000D2714" w:rsidRDefault="000D2714" w:rsidP="000D2714">
            <w:pPr>
              <w:autoSpaceDE w:val="0"/>
              <w:autoSpaceDN w:val="0"/>
              <w:adjustRightInd w:val="0"/>
              <w:spacing w:after="0" w:line="240" w:lineRule="auto"/>
              <w:rPr>
                <w:rFonts w:ascii="Times New Roman" w:eastAsia="Times New Roman" w:hAnsi="Times New Roman" w:cs="Times New Roman"/>
                <w:sz w:val="28"/>
                <w:szCs w:val="28"/>
                <w:lang w:eastAsia="ru-RU"/>
              </w:rPr>
            </w:pPr>
            <w:r w:rsidRPr="000D2714">
              <w:rPr>
                <w:rFonts w:ascii="Times New Roman" w:eastAsia="Times New Roman" w:hAnsi="Times New Roman" w:cs="Times New Roman"/>
                <w:sz w:val="28"/>
                <w:szCs w:val="28"/>
                <w:lang w:eastAsia="ru-RU"/>
              </w:rPr>
              <w:t>Среднее общее образование (3 ступень)</w:t>
            </w:r>
          </w:p>
        </w:tc>
        <w:tc>
          <w:tcPr>
            <w:tcW w:w="1559" w:type="dxa"/>
            <w:shd w:val="clear" w:color="auto" w:fill="auto"/>
            <w:vAlign w:val="center"/>
          </w:tcPr>
          <w:p w:rsidR="000D2714" w:rsidRPr="000D2714" w:rsidRDefault="000D2714" w:rsidP="000D271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D2714">
              <w:rPr>
                <w:rFonts w:ascii="Times New Roman" w:eastAsia="Times New Roman" w:hAnsi="Times New Roman" w:cs="Times New Roman"/>
                <w:sz w:val="28"/>
                <w:szCs w:val="28"/>
                <w:lang w:eastAsia="ru-RU"/>
              </w:rPr>
              <w:t>1,22</w:t>
            </w:r>
          </w:p>
        </w:tc>
        <w:tc>
          <w:tcPr>
            <w:tcW w:w="2268" w:type="dxa"/>
            <w:shd w:val="clear" w:color="auto" w:fill="auto"/>
            <w:vAlign w:val="center"/>
          </w:tcPr>
          <w:p w:rsidR="000D2714" w:rsidRPr="000D2714" w:rsidRDefault="000D2714" w:rsidP="000D271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D2714">
              <w:rPr>
                <w:rFonts w:ascii="Times New Roman" w:eastAsia="Times New Roman" w:hAnsi="Times New Roman" w:cs="Times New Roman"/>
                <w:sz w:val="28"/>
                <w:szCs w:val="28"/>
                <w:lang w:eastAsia="ru-RU"/>
              </w:rPr>
              <w:t>1</w:t>
            </w:r>
          </w:p>
        </w:tc>
        <w:tc>
          <w:tcPr>
            <w:tcW w:w="2268" w:type="dxa"/>
            <w:shd w:val="clear" w:color="auto" w:fill="auto"/>
            <w:vAlign w:val="center"/>
          </w:tcPr>
          <w:p w:rsidR="000D2714" w:rsidRPr="000D2714" w:rsidRDefault="000D2714" w:rsidP="000D271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D2714">
              <w:rPr>
                <w:rFonts w:ascii="Times New Roman" w:eastAsia="Times New Roman" w:hAnsi="Times New Roman" w:cs="Times New Roman"/>
                <w:sz w:val="28"/>
                <w:szCs w:val="28"/>
                <w:lang w:eastAsia="ru-RU"/>
              </w:rPr>
              <w:t>1,03</w:t>
            </w:r>
          </w:p>
        </w:tc>
      </w:tr>
    </w:tbl>
    <w:p w:rsidR="000D2714" w:rsidRPr="0029101B" w:rsidRDefault="000D2714" w:rsidP="0029101B">
      <w:pPr>
        <w:pStyle w:val="ConsPlusNormal"/>
        <w:jc w:val="center"/>
        <w:rPr>
          <w:rFonts w:ascii="Times New Roman" w:hAnsi="Times New Roman" w:cs="Times New Roman"/>
          <w:sz w:val="28"/>
          <w:szCs w:val="28"/>
        </w:rPr>
      </w:pP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8. Расходы i-</w:t>
      </w:r>
      <w:r w:rsidR="00D86BA6">
        <w:rPr>
          <w:rFonts w:ascii="Times New Roman" w:hAnsi="Times New Roman" w:cs="Times New Roman"/>
          <w:sz w:val="28"/>
          <w:szCs w:val="28"/>
        </w:rPr>
        <w:t>о</w:t>
      </w:r>
      <w:r w:rsidRPr="0029101B">
        <w:rPr>
          <w:rFonts w:ascii="Times New Roman" w:hAnsi="Times New Roman" w:cs="Times New Roman"/>
          <w:sz w:val="28"/>
          <w:szCs w:val="28"/>
        </w:rPr>
        <w:t>й муниципальной общеобразовательной организации, имеющей государственную аккредитацию негосударственной общеобразовательной организации на реализацию государственного стандарта общего образования (образовательных программ) определяются по следующей формуле: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0D2714" w:rsidP="00A14052">
      <w:pPr>
        <w:pStyle w:val="ConsPlusNormal"/>
        <w:ind w:firstLine="709"/>
        <w:jc w:val="center"/>
        <w:rPr>
          <w:rFonts w:ascii="Times New Roman" w:hAnsi="Times New Roman" w:cs="Times New Roman"/>
          <w:sz w:val="28"/>
          <w:szCs w:val="28"/>
        </w:rPr>
      </w:pPr>
      <w:r w:rsidRPr="003F3C84">
        <w:rPr>
          <w:position w:val="-30"/>
          <w:sz w:val="28"/>
          <w:szCs w:val="28"/>
        </w:rPr>
        <w:object w:dxaOrig="9320" w:dyaOrig="700">
          <v:shape id="_x0000_i1030" type="#_x0000_t75" style="width:424.5pt;height:32.25pt" o:ole="">
            <v:imagedata r:id="rId38" o:title=""/>
          </v:shape>
          <o:OLEObject Type="Embed" ProgID="Equation.DSMT4" ShapeID="_x0000_i1030" DrawAspect="Content" ObjectID="_1537028998" r:id="rId39"/>
        </w:object>
      </w:r>
      <w:r w:rsidR="0029101B" w:rsidRPr="0029101B">
        <w:rPr>
          <w:rFonts w:ascii="Times New Roman" w:hAnsi="Times New Roman" w:cs="Times New Roman"/>
          <w:sz w:val="28"/>
          <w:szCs w:val="28"/>
        </w:rPr>
        <w:t>, где</w:t>
      </w:r>
      <w:r w:rsidR="003D34C5">
        <w:rPr>
          <w:rFonts w:ascii="Times New Roman" w:hAnsi="Times New Roman" w:cs="Times New Roman"/>
          <w:sz w:val="28"/>
          <w:szCs w:val="28"/>
        </w:rPr>
        <w:t>:</w:t>
      </w:r>
    </w:p>
    <w:p w:rsidR="0029101B" w:rsidRPr="0029101B" w:rsidRDefault="0029101B" w:rsidP="00A14052">
      <w:pPr>
        <w:pStyle w:val="ConsPlusNormal"/>
        <w:ind w:firstLine="709"/>
        <w:jc w:val="center"/>
        <w:rPr>
          <w:rFonts w:ascii="Times New Roman" w:hAnsi="Times New Roman" w:cs="Times New Roman"/>
          <w:sz w:val="28"/>
          <w:szCs w:val="28"/>
        </w:rPr>
      </w:pPr>
    </w:p>
    <w:p w:rsidR="0029101B" w:rsidRPr="0029101B" w:rsidRDefault="0029101B" w:rsidP="00A14052">
      <w:pPr>
        <w:pStyle w:val="ConsPlusNormal"/>
        <w:ind w:firstLine="709"/>
        <w:jc w:val="both"/>
        <w:rPr>
          <w:rFonts w:ascii="Times New Roman" w:hAnsi="Times New Roman" w:cs="Times New Roman"/>
          <w:sz w:val="28"/>
          <w:szCs w:val="28"/>
        </w:rPr>
      </w:pPr>
      <w:r w:rsidRPr="004465CC">
        <w:rPr>
          <w:rFonts w:ascii="Times New Roman" w:hAnsi="Times New Roman" w:cs="Times New Roman"/>
          <w:i/>
          <w:sz w:val="28"/>
          <w:szCs w:val="28"/>
        </w:rPr>
        <w:t>Er</w:t>
      </w:r>
      <w:r w:rsidRPr="004465CC">
        <w:rPr>
          <w:rFonts w:ascii="Times New Roman" w:hAnsi="Times New Roman" w:cs="Times New Roman"/>
          <w:i/>
          <w:sz w:val="28"/>
          <w:szCs w:val="28"/>
          <w:vertAlign w:val="subscript"/>
        </w:rPr>
        <w:t>i</w:t>
      </w:r>
      <w:r w:rsidRPr="0029101B">
        <w:rPr>
          <w:rFonts w:ascii="Times New Roman" w:hAnsi="Times New Roman" w:cs="Times New Roman"/>
          <w:sz w:val="28"/>
          <w:szCs w:val="28"/>
        </w:rPr>
        <w:t xml:space="preserve"> - расходы i-</w:t>
      </w:r>
      <w:r w:rsidR="00D86BA6">
        <w:rPr>
          <w:rFonts w:ascii="Times New Roman" w:hAnsi="Times New Roman" w:cs="Times New Roman"/>
          <w:sz w:val="28"/>
          <w:szCs w:val="28"/>
        </w:rPr>
        <w:t>о</w:t>
      </w:r>
      <w:r w:rsidRPr="0029101B">
        <w:rPr>
          <w:rFonts w:ascii="Times New Roman" w:hAnsi="Times New Roman" w:cs="Times New Roman"/>
          <w:sz w:val="28"/>
          <w:szCs w:val="28"/>
        </w:rPr>
        <w:t>й муниципальной общеобразовательной организации, имеющей государственную аккредитацию негосударственной общеобразовательной организации на реализацию государственного стандарта общего образования (образовательных программ);</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Nr</w:t>
      </w:r>
      <w:r w:rsidRPr="0029101B">
        <w:rPr>
          <w:rFonts w:ascii="Times New Roman" w:hAnsi="Times New Roman" w:cs="Times New Roman"/>
          <w:sz w:val="28"/>
          <w:szCs w:val="28"/>
          <w:vertAlign w:val="superscript"/>
        </w:rPr>
        <w:t>у</w:t>
      </w:r>
      <w:r w:rsidRPr="0029101B">
        <w:rPr>
          <w:rFonts w:ascii="Times New Roman" w:hAnsi="Times New Roman" w:cs="Times New Roman"/>
          <w:sz w:val="28"/>
          <w:szCs w:val="28"/>
        </w:rPr>
        <w:t xml:space="preserve"> - норматив расходов на реализацию государственного образовательного стандарта общего образования (образовательных программ) муниципальной общеобразовательной организацией, имеющей государственную аккредитацию негосударственной общеобразовательной организацией на одного обучающегося на соответствующий год (y = [0...12]) реализации государственного образовательного стандарта общего образования;</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noProof/>
          <w:position w:val="-12"/>
          <w:sz w:val="28"/>
          <w:szCs w:val="28"/>
        </w:rPr>
        <w:drawing>
          <wp:inline distT="0" distB="0" distL="0" distR="0" wp14:anchorId="24C1922C" wp14:editId="31116E90">
            <wp:extent cx="222885" cy="266700"/>
            <wp:effectExtent l="0" t="0" r="5715" b="0"/>
            <wp:docPr id="85" name="Рисунок 85" descr="base_23753_40639_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23753_40639_46"/>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22885" cy="266700"/>
                    </a:xfrm>
                    <a:prstGeom prst="rect">
                      <a:avLst/>
                    </a:prstGeom>
                    <a:noFill/>
                    <a:ln>
                      <a:noFill/>
                    </a:ln>
                  </pic:spPr>
                </pic:pic>
              </a:graphicData>
            </a:graphic>
          </wp:inline>
        </w:drawing>
      </w:r>
      <w:r w:rsidRPr="0029101B">
        <w:rPr>
          <w:rFonts w:ascii="Times New Roman" w:hAnsi="Times New Roman" w:cs="Times New Roman"/>
          <w:sz w:val="28"/>
          <w:szCs w:val="28"/>
        </w:rPr>
        <w:t xml:space="preserve"> - расчетная численность обучающихся j-го класса i-</w:t>
      </w:r>
      <w:r w:rsidR="00D86BA6">
        <w:rPr>
          <w:rFonts w:ascii="Times New Roman" w:hAnsi="Times New Roman" w:cs="Times New Roman"/>
          <w:sz w:val="28"/>
          <w:szCs w:val="28"/>
        </w:rPr>
        <w:t>о</w:t>
      </w:r>
      <w:r w:rsidRPr="0029101B">
        <w:rPr>
          <w:rFonts w:ascii="Times New Roman" w:hAnsi="Times New Roman" w:cs="Times New Roman"/>
          <w:sz w:val="28"/>
          <w:szCs w:val="28"/>
        </w:rPr>
        <w:t>й общеобразовательной организации по типам, видам, категориям муниципальных общеобразовательных организаций, имеющих государственную аккредитацию негосударственных общеобразовательных организаций на соответствующий год (y = [0...12]) реализации государственного образовательного стандарта общего образования;</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noProof/>
          <w:position w:val="-12"/>
          <w:sz w:val="28"/>
          <w:szCs w:val="28"/>
        </w:rPr>
        <w:lastRenderedPageBreak/>
        <w:drawing>
          <wp:inline distT="0" distB="0" distL="0" distR="0" wp14:anchorId="04CB5638" wp14:editId="07B755E6">
            <wp:extent cx="222885" cy="266700"/>
            <wp:effectExtent l="0" t="0" r="0" b="0"/>
            <wp:docPr id="86" name="Рисунок 86" descr="base_23753_40639_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23753_40639_47"/>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22885" cy="266700"/>
                    </a:xfrm>
                    <a:prstGeom prst="rect">
                      <a:avLst/>
                    </a:prstGeom>
                    <a:noFill/>
                    <a:ln>
                      <a:noFill/>
                    </a:ln>
                  </pic:spPr>
                </pic:pic>
              </a:graphicData>
            </a:graphic>
          </wp:inline>
        </w:drawing>
      </w:r>
      <w:r w:rsidRPr="0029101B">
        <w:rPr>
          <w:rFonts w:ascii="Times New Roman" w:hAnsi="Times New Roman" w:cs="Times New Roman"/>
          <w:sz w:val="28"/>
          <w:szCs w:val="28"/>
        </w:rPr>
        <w:t xml:space="preserve"> - </w:t>
      </w:r>
      <w:hyperlink w:anchor="P2233" w:history="1">
        <w:r w:rsidRPr="00573D6E">
          <w:rPr>
            <w:rFonts w:ascii="Times New Roman" w:hAnsi="Times New Roman" w:cs="Times New Roman"/>
            <w:sz w:val="28"/>
            <w:szCs w:val="28"/>
          </w:rPr>
          <w:t>коэффициент удорожания</w:t>
        </w:r>
      </w:hyperlink>
      <w:r w:rsidRPr="0029101B">
        <w:rPr>
          <w:rFonts w:ascii="Times New Roman" w:hAnsi="Times New Roman" w:cs="Times New Roman"/>
          <w:sz w:val="28"/>
          <w:szCs w:val="28"/>
        </w:rPr>
        <w:t xml:space="preserve"> стоимости педагогической услуги в зависимости от различных факторов по ступеням обучения (s) в случае фактического наличия соответствующих факторов (таблица 3);</w:t>
      </w:r>
    </w:p>
    <w:p w:rsidR="0029101B" w:rsidRPr="0029101B" w:rsidRDefault="0029101B" w:rsidP="00A14052">
      <w:pPr>
        <w:pStyle w:val="ConsPlusNormal"/>
        <w:ind w:firstLine="709"/>
        <w:jc w:val="both"/>
        <w:rPr>
          <w:rFonts w:ascii="Times New Roman" w:hAnsi="Times New Roman" w:cs="Times New Roman"/>
          <w:sz w:val="28"/>
          <w:szCs w:val="28"/>
        </w:rPr>
      </w:pPr>
      <w:r w:rsidRPr="004465CC">
        <w:rPr>
          <w:rFonts w:ascii="Times New Roman" w:hAnsi="Times New Roman" w:cs="Times New Roman"/>
          <w:i/>
          <w:sz w:val="28"/>
          <w:szCs w:val="28"/>
        </w:rPr>
        <w:t>Np</w:t>
      </w:r>
      <w:r w:rsidRPr="0029101B">
        <w:rPr>
          <w:rFonts w:ascii="Times New Roman" w:hAnsi="Times New Roman" w:cs="Times New Roman"/>
          <w:sz w:val="28"/>
          <w:szCs w:val="28"/>
        </w:rPr>
        <w:t xml:space="preserve"> - коэффициент увеличения фонда оплаты труда на содержание непедагогического персонала: для общеобразовательных организаций, имеющих государственную аккредитацию негосударственных общеобразовательных организаций, расположенных в городских населенных пунктах, - 1,35; для общеобразовательных организаций, расположенных в сельских населенных пунктах, - 1,40;</w:t>
      </w:r>
    </w:p>
    <w:p w:rsidR="0029101B" w:rsidRPr="0029101B" w:rsidRDefault="0029101B" w:rsidP="00A14052">
      <w:pPr>
        <w:pStyle w:val="ConsPlusNormal"/>
        <w:ind w:firstLine="709"/>
        <w:jc w:val="both"/>
        <w:rPr>
          <w:rFonts w:ascii="Times New Roman" w:hAnsi="Times New Roman" w:cs="Times New Roman"/>
          <w:sz w:val="28"/>
          <w:szCs w:val="28"/>
        </w:rPr>
      </w:pPr>
      <w:r w:rsidRPr="004465CC">
        <w:rPr>
          <w:rFonts w:ascii="Times New Roman" w:hAnsi="Times New Roman" w:cs="Times New Roman"/>
          <w:i/>
          <w:sz w:val="28"/>
          <w:szCs w:val="28"/>
        </w:rPr>
        <w:t>Fn</w:t>
      </w:r>
      <w:r w:rsidRPr="0029101B">
        <w:rPr>
          <w:rFonts w:ascii="Times New Roman" w:hAnsi="Times New Roman" w:cs="Times New Roman"/>
          <w:sz w:val="28"/>
          <w:szCs w:val="28"/>
        </w:rPr>
        <w:t xml:space="preserve"> - коэффициент начислений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а также страховых взносов по обязательному социальному страхованию от несчастных случаев на производстве и профессиональных заболеваний;</w:t>
      </w:r>
    </w:p>
    <w:p w:rsidR="0029101B" w:rsidRPr="0029101B" w:rsidRDefault="0029101B" w:rsidP="00A14052">
      <w:pPr>
        <w:pStyle w:val="ConsPlusNormal"/>
        <w:ind w:firstLine="709"/>
        <w:jc w:val="both"/>
        <w:rPr>
          <w:rFonts w:ascii="Times New Roman" w:hAnsi="Times New Roman" w:cs="Times New Roman"/>
          <w:sz w:val="28"/>
          <w:szCs w:val="28"/>
        </w:rPr>
      </w:pPr>
      <w:r w:rsidRPr="004465CC">
        <w:rPr>
          <w:rFonts w:ascii="Times New Roman" w:hAnsi="Times New Roman" w:cs="Times New Roman"/>
          <w:i/>
          <w:sz w:val="28"/>
          <w:szCs w:val="28"/>
        </w:rPr>
        <w:t>Nu</w:t>
      </w:r>
      <w:r w:rsidRPr="0029101B">
        <w:rPr>
          <w:rFonts w:ascii="Times New Roman" w:hAnsi="Times New Roman" w:cs="Times New Roman"/>
          <w:sz w:val="28"/>
          <w:szCs w:val="28"/>
        </w:rPr>
        <w:t xml:space="preserve"> - норматив расходов на 1 обучающегося в муниципальных общеобразовательных организациях, имеющих государственную аккредитацию негосударственных общеобразовательных организациях на обеспечение образовательного процесса в рамках базисного учебного плана (расходы на учебники, учебные пособия, технические средства обучения, расходные материалы и хозяйственные нужды, за исключением расходов на содержание зданий, оплату коммунальных услуг и других расходов, осуществляемых из местных бюджетов) в расчете на год в размере, установленном нормативным правовым актом Правительства Брянской области;</w:t>
      </w:r>
    </w:p>
    <w:p w:rsidR="0029101B" w:rsidRPr="0029101B" w:rsidRDefault="0029101B" w:rsidP="00A14052">
      <w:pPr>
        <w:pStyle w:val="ConsPlusNormal"/>
        <w:ind w:firstLine="709"/>
        <w:jc w:val="both"/>
        <w:rPr>
          <w:rFonts w:ascii="Times New Roman" w:hAnsi="Times New Roman" w:cs="Times New Roman"/>
          <w:sz w:val="28"/>
          <w:szCs w:val="28"/>
        </w:rPr>
      </w:pPr>
      <w:r w:rsidRPr="004465CC">
        <w:rPr>
          <w:rFonts w:ascii="Times New Roman" w:hAnsi="Times New Roman" w:cs="Times New Roman"/>
          <w:i/>
          <w:sz w:val="28"/>
          <w:szCs w:val="28"/>
        </w:rPr>
        <w:t>Nst</w:t>
      </w:r>
      <w:r w:rsidRPr="004465CC">
        <w:rPr>
          <w:rFonts w:ascii="Times New Roman" w:hAnsi="Times New Roman" w:cs="Times New Roman"/>
          <w:i/>
          <w:sz w:val="28"/>
          <w:szCs w:val="28"/>
          <w:vertAlign w:val="subscript"/>
        </w:rPr>
        <w:t>i</w:t>
      </w:r>
      <w:r w:rsidRPr="0029101B">
        <w:rPr>
          <w:rFonts w:ascii="Times New Roman" w:hAnsi="Times New Roman" w:cs="Times New Roman"/>
          <w:sz w:val="28"/>
          <w:szCs w:val="28"/>
        </w:rPr>
        <w:t xml:space="preserve"> - численность обучающихся i-</w:t>
      </w:r>
      <w:r w:rsidR="00D86BA6">
        <w:rPr>
          <w:rFonts w:ascii="Times New Roman" w:hAnsi="Times New Roman" w:cs="Times New Roman"/>
          <w:sz w:val="28"/>
          <w:szCs w:val="28"/>
        </w:rPr>
        <w:t>о</w:t>
      </w:r>
      <w:r w:rsidRPr="0029101B">
        <w:rPr>
          <w:rFonts w:ascii="Times New Roman" w:hAnsi="Times New Roman" w:cs="Times New Roman"/>
          <w:sz w:val="28"/>
          <w:szCs w:val="28"/>
        </w:rPr>
        <w:t>й муниципальной общеобразовательной организации, имеющей государственную аккредитацию негосударственной общеобразовательной организации;</w:t>
      </w:r>
    </w:p>
    <w:p w:rsidR="0029101B" w:rsidRPr="0029101B" w:rsidRDefault="0029101B" w:rsidP="00A14052">
      <w:pPr>
        <w:pStyle w:val="ConsPlusNormal"/>
        <w:ind w:firstLine="709"/>
        <w:jc w:val="both"/>
        <w:rPr>
          <w:rFonts w:ascii="Times New Roman" w:hAnsi="Times New Roman" w:cs="Times New Roman"/>
          <w:sz w:val="28"/>
          <w:szCs w:val="28"/>
        </w:rPr>
      </w:pPr>
      <w:r w:rsidRPr="004465CC">
        <w:rPr>
          <w:rFonts w:ascii="Times New Roman" w:hAnsi="Times New Roman" w:cs="Times New Roman"/>
          <w:i/>
          <w:sz w:val="28"/>
          <w:szCs w:val="28"/>
        </w:rPr>
        <w:t>Ml</w:t>
      </w:r>
      <w:r w:rsidRPr="0029101B">
        <w:rPr>
          <w:rFonts w:ascii="Times New Roman" w:hAnsi="Times New Roman" w:cs="Times New Roman"/>
          <w:sz w:val="28"/>
          <w:szCs w:val="28"/>
        </w:rPr>
        <w:t xml:space="preserve"> - норматив расходов на выплату ежемесячной денежной компенсации на книгоиздательскую продукцию и периодические издания педагогическим работникам в расчете на год в размере, установленном нормативным правовым актом Правительства Брянской области;</w:t>
      </w:r>
    </w:p>
    <w:p w:rsidR="0029101B" w:rsidRPr="0029101B" w:rsidRDefault="0029101B" w:rsidP="00A14052">
      <w:pPr>
        <w:pStyle w:val="ConsPlusNormal"/>
        <w:ind w:firstLine="709"/>
        <w:jc w:val="both"/>
        <w:rPr>
          <w:rFonts w:ascii="Times New Roman" w:hAnsi="Times New Roman" w:cs="Times New Roman"/>
          <w:sz w:val="28"/>
          <w:szCs w:val="28"/>
        </w:rPr>
      </w:pPr>
      <w:r w:rsidRPr="004465CC">
        <w:rPr>
          <w:rFonts w:ascii="Times New Roman" w:hAnsi="Times New Roman" w:cs="Times New Roman"/>
          <w:i/>
          <w:sz w:val="28"/>
          <w:szCs w:val="28"/>
        </w:rPr>
        <w:t>Nt</w:t>
      </w:r>
      <w:r w:rsidRPr="004465CC">
        <w:rPr>
          <w:rFonts w:ascii="Times New Roman" w:hAnsi="Times New Roman" w:cs="Times New Roman"/>
          <w:i/>
          <w:sz w:val="28"/>
          <w:szCs w:val="28"/>
          <w:vertAlign w:val="subscript"/>
        </w:rPr>
        <w:t>i</w:t>
      </w:r>
      <w:r w:rsidRPr="0029101B">
        <w:rPr>
          <w:rFonts w:ascii="Times New Roman" w:hAnsi="Times New Roman" w:cs="Times New Roman"/>
          <w:sz w:val="28"/>
          <w:szCs w:val="28"/>
        </w:rPr>
        <w:t xml:space="preserve"> - численность педагогических работников i-</w:t>
      </w:r>
      <w:r w:rsidR="00D86BA6">
        <w:rPr>
          <w:rFonts w:ascii="Times New Roman" w:hAnsi="Times New Roman" w:cs="Times New Roman"/>
          <w:sz w:val="28"/>
          <w:szCs w:val="28"/>
        </w:rPr>
        <w:t>о</w:t>
      </w:r>
      <w:r w:rsidRPr="0029101B">
        <w:rPr>
          <w:rFonts w:ascii="Times New Roman" w:hAnsi="Times New Roman" w:cs="Times New Roman"/>
          <w:sz w:val="28"/>
          <w:szCs w:val="28"/>
        </w:rPr>
        <w:t>й муниципальной общеобразовательной организации, имеющей государственную аккредитацию негосударственной общеобразовательной организации;</w:t>
      </w:r>
    </w:p>
    <w:p w:rsidR="0029101B" w:rsidRPr="0029101B" w:rsidRDefault="0029101B" w:rsidP="00A14052">
      <w:pPr>
        <w:pStyle w:val="ConsPlusNormal"/>
        <w:ind w:firstLine="709"/>
        <w:jc w:val="both"/>
        <w:rPr>
          <w:rFonts w:ascii="Times New Roman" w:hAnsi="Times New Roman" w:cs="Times New Roman"/>
          <w:sz w:val="28"/>
          <w:szCs w:val="28"/>
        </w:rPr>
      </w:pPr>
      <w:r w:rsidRPr="004465CC">
        <w:rPr>
          <w:rFonts w:ascii="Times New Roman" w:hAnsi="Times New Roman" w:cs="Times New Roman"/>
          <w:i/>
          <w:sz w:val="28"/>
          <w:szCs w:val="28"/>
        </w:rPr>
        <w:t>Npr</w:t>
      </w:r>
      <w:r w:rsidRPr="0029101B">
        <w:rPr>
          <w:rFonts w:ascii="Times New Roman" w:hAnsi="Times New Roman" w:cs="Times New Roman"/>
          <w:sz w:val="28"/>
          <w:szCs w:val="28"/>
        </w:rPr>
        <w:t xml:space="preserve"> - нормативные расходы на одного обучающегося в муниципальных общеобразовательных организациях на дополнительную стоимость образовательной услуги, связанную с обеспечением круглосуточного пребывания (проживания) обучающихся в лицеях, гимназиях, центрах образования, в размере, установленном нормативным правовым актом Правительства Брянской области;</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noProof/>
          <w:position w:val="-12"/>
          <w:sz w:val="28"/>
          <w:szCs w:val="28"/>
        </w:rPr>
        <w:drawing>
          <wp:inline distT="0" distB="0" distL="0" distR="0" wp14:anchorId="1F670AD5" wp14:editId="4F1762A6">
            <wp:extent cx="391795" cy="266700"/>
            <wp:effectExtent l="0" t="0" r="8255" b="0"/>
            <wp:docPr id="87" name="Рисунок 87" descr="base_23753_40639_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23753_40639_48"/>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91795" cy="266700"/>
                    </a:xfrm>
                    <a:prstGeom prst="rect">
                      <a:avLst/>
                    </a:prstGeom>
                    <a:noFill/>
                    <a:ln>
                      <a:noFill/>
                    </a:ln>
                  </pic:spPr>
                </pic:pic>
              </a:graphicData>
            </a:graphic>
          </wp:inline>
        </w:drawing>
      </w:r>
      <w:r w:rsidRPr="0029101B">
        <w:rPr>
          <w:rFonts w:ascii="Times New Roman" w:hAnsi="Times New Roman" w:cs="Times New Roman"/>
          <w:sz w:val="28"/>
          <w:szCs w:val="28"/>
        </w:rPr>
        <w:t xml:space="preserve"> - количество обучающихся i-</w:t>
      </w:r>
      <w:r w:rsidR="00D86BA6">
        <w:rPr>
          <w:rFonts w:ascii="Times New Roman" w:hAnsi="Times New Roman" w:cs="Times New Roman"/>
          <w:sz w:val="28"/>
          <w:szCs w:val="28"/>
        </w:rPr>
        <w:t>о</w:t>
      </w:r>
      <w:r w:rsidRPr="0029101B">
        <w:rPr>
          <w:rFonts w:ascii="Times New Roman" w:hAnsi="Times New Roman" w:cs="Times New Roman"/>
          <w:sz w:val="28"/>
          <w:szCs w:val="28"/>
        </w:rPr>
        <w:t>й муниципальной общеобразовательной организации (лицея, гимназии, центра образования), для которой обеспечено круглосуточное пребывание (проживание);</w:t>
      </w:r>
    </w:p>
    <w:p w:rsidR="0029101B" w:rsidRPr="0029101B" w:rsidRDefault="0029101B" w:rsidP="00A14052">
      <w:pPr>
        <w:pStyle w:val="ConsPlusNormal"/>
        <w:ind w:firstLine="709"/>
        <w:jc w:val="both"/>
        <w:rPr>
          <w:rFonts w:ascii="Times New Roman" w:hAnsi="Times New Roman" w:cs="Times New Roman"/>
          <w:sz w:val="28"/>
          <w:szCs w:val="28"/>
        </w:rPr>
      </w:pPr>
      <w:r w:rsidRPr="004465CC">
        <w:rPr>
          <w:rFonts w:ascii="Times New Roman" w:hAnsi="Times New Roman" w:cs="Times New Roman"/>
          <w:i/>
          <w:sz w:val="28"/>
          <w:szCs w:val="28"/>
        </w:rPr>
        <w:lastRenderedPageBreak/>
        <w:t>Rs</w:t>
      </w:r>
      <w:r w:rsidRPr="0029101B">
        <w:rPr>
          <w:rFonts w:ascii="Times New Roman" w:hAnsi="Times New Roman" w:cs="Times New Roman"/>
          <w:sz w:val="28"/>
          <w:szCs w:val="28"/>
        </w:rPr>
        <w:t xml:space="preserve"> - расходы на психолого-педагогическое, социальное сопровождение реализации общеобразовательных программ, надомное обучение, работу с одаренными детьми, выплаты педагогическим работникам в случае установления квалификационных категорий, оплату труда на период временной нетрудоспособности за счет средств работодателя (3 процента от расчетного годового фонда оплаты труда педагогических работников);</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noProof/>
          <w:position w:val="-12"/>
          <w:sz w:val="28"/>
          <w:szCs w:val="28"/>
        </w:rPr>
        <w:drawing>
          <wp:inline distT="0" distB="0" distL="0" distR="0" wp14:anchorId="4F3048E7" wp14:editId="0A69B484">
            <wp:extent cx="277495" cy="277495"/>
            <wp:effectExtent l="0" t="0" r="8255" b="8255"/>
            <wp:docPr id="88" name="Рисунок 88" descr="base_23753_40639_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23753_40639_49"/>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7495" cy="277495"/>
                    </a:xfrm>
                    <a:prstGeom prst="rect">
                      <a:avLst/>
                    </a:prstGeom>
                    <a:noFill/>
                    <a:ln>
                      <a:noFill/>
                    </a:ln>
                  </pic:spPr>
                </pic:pic>
              </a:graphicData>
            </a:graphic>
          </wp:inline>
        </w:drawing>
      </w:r>
      <w:r w:rsidRPr="0029101B">
        <w:rPr>
          <w:rFonts w:ascii="Times New Roman" w:hAnsi="Times New Roman" w:cs="Times New Roman"/>
          <w:sz w:val="28"/>
          <w:szCs w:val="28"/>
        </w:rPr>
        <w:t xml:space="preserve"> - расчетное количество классов i-</w:t>
      </w:r>
      <w:r w:rsidR="00D86BA6">
        <w:rPr>
          <w:rFonts w:ascii="Times New Roman" w:hAnsi="Times New Roman" w:cs="Times New Roman"/>
          <w:sz w:val="28"/>
          <w:szCs w:val="28"/>
        </w:rPr>
        <w:t>о</w:t>
      </w:r>
      <w:r w:rsidRPr="0029101B">
        <w:rPr>
          <w:rFonts w:ascii="Times New Roman" w:hAnsi="Times New Roman" w:cs="Times New Roman"/>
          <w:sz w:val="28"/>
          <w:szCs w:val="28"/>
        </w:rPr>
        <w:t>й муниципальной общеобразовательной организации, имеющей государственную аккредитацию негосударственной общеобразовательной организации на соответствующий год (y = [0...12]) реализации государственного образовательного стандарта общего образования исходя из значения [t] наполняемости классов по ступеням обучения;</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1000 - размер ежемесячного вознаграждения педагогическим работникам за выполнение функций классного руководителя в классах (классах-комплектах), рублей в месяц;</w:t>
      </w:r>
    </w:p>
    <w:p w:rsidR="0029101B" w:rsidRPr="0029101B" w:rsidRDefault="0029101B" w:rsidP="00A14052">
      <w:pPr>
        <w:pStyle w:val="ConsPlusNormal"/>
        <w:ind w:firstLine="709"/>
        <w:jc w:val="both"/>
        <w:rPr>
          <w:rFonts w:ascii="Times New Roman" w:hAnsi="Times New Roman" w:cs="Times New Roman"/>
          <w:sz w:val="28"/>
          <w:szCs w:val="28"/>
        </w:rPr>
      </w:pPr>
      <w:r w:rsidRPr="00082064">
        <w:rPr>
          <w:rFonts w:ascii="Times New Roman" w:hAnsi="Times New Roman" w:cs="Times New Roman"/>
          <w:i/>
          <w:sz w:val="28"/>
          <w:szCs w:val="28"/>
        </w:rPr>
        <w:t>Y</w:t>
      </w:r>
      <w:r w:rsidRPr="0029101B">
        <w:rPr>
          <w:rFonts w:ascii="Times New Roman" w:hAnsi="Times New Roman" w:cs="Times New Roman"/>
          <w:sz w:val="28"/>
          <w:szCs w:val="28"/>
        </w:rPr>
        <w:t xml:space="preserve"> - число месяцев посещения в году.</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9. Расходы i-</w:t>
      </w:r>
      <w:r w:rsidR="00D86BA6">
        <w:rPr>
          <w:rFonts w:ascii="Times New Roman" w:hAnsi="Times New Roman" w:cs="Times New Roman"/>
          <w:sz w:val="28"/>
          <w:szCs w:val="28"/>
        </w:rPr>
        <w:t>о</w:t>
      </w:r>
      <w:r w:rsidRPr="0029101B">
        <w:rPr>
          <w:rFonts w:ascii="Times New Roman" w:hAnsi="Times New Roman" w:cs="Times New Roman"/>
          <w:sz w:val="28"/>
          <w:szCs w:val="28"/>
        </w:rPr>
        <w:t>й малокомплектной муниципальной общеобразовательной организации, муниципальной общеобразовательной организации, расположенной в сельском населенном пункте, на реализацию государственного стандарта общего образования (образовательных программ) определяются по следующей формуле: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0D2714" w:rsidP="00A14052">
      <w:pPr>
        <w:pStyle w:val="ConsPlusNormal"/>
        <w:ind w:firstLine="709"/>
        <w:jc w:val="center"/>
        <w:rPr>
          <w:rFonts w:ascii="Times New Roman" w:hAnsi="Times New Roman" w:cs="Times New Roman"/>
          <w:sz w:val="28"/>
          <w:szCs w:val="28"/>
        </w:rPr>
      </w:pPr>
      <w:r w:rsidRPr="003F3C84">
        <w:rPr>
          <w:position w:val="-30"/>
          <w:sz w:val="28"/>
          <w:szCs w:val="28"/>
        </w:rPr>
        <w:object w:dxaOrig="9499" w:dyaOrig="700">
          <v:shape id="_x0000_i1031" type="#_x0000_t75" style="width:425.25pt;height:32.25pt" o:ole="">
            <v:imagedata r:id="rId44" o:title=""/>
          </v:shape>
          <o:OLEObject Type="Embed" ProgID="Equation.DSMT4" ShapeID="_x0000_i1031" DrawAspect="Content" ObjectID="_1537028999" r:id="rId45"/>
        </w:object>
      </w:r>
      <w:r w:rsidR="0029101B" w:rsidRPr="0029101B">
        <w:rPr>
          <w:rFonts w:ascii="Times New Roman" w:hAnsi="Times New Roman" w:cs="Times New Roman"/>
          <w:sz w:val="28"/>
          <w:szCs w:val="28"/>
        </w:rPr>
        <w:t>, где:</w:t>
      </w:r>
    </w:p>
    <w:p w:rsidR="0029101B" w:rsidRPr="0029101B" w:rsidRDefault="00573D6E" w:rsidP="00A14052">
      <w:pPr>
        <w:pStyle w:val="ConsPlusNormal"/>
        <w:ind w:firstLine="709"/>
        <w:jc w:val="both"/>
        <w:rPr>
          <w:rFonts w:ascii="Times New Roman" w:hAnsi="Times New Roman" w:cs="Times New Roman"/>
          <w:sz w:val="28"/>
          <w:szCs w:val="28"/>
        </w:rPr>
      </w:pPr>
      <w:r w:rsidRPr="00573D6E">
        <w:rPr>
          <w:rFonts w:ascii="Times New Roman" w:hAnsi="Times New Roman" w:cs="Times New Roman"/>
          <w:i/>
          <w:sz w:val="28"/>
          <w:szCs w:val="28"/>
          <w:lang w:val="en-US"/>
        </w:rPr>
        <w:t>Er</w:t>
      </w:r>
      <w:r w:rsidRPr="00573D6E">
        <w:rPr>
          <w:rFonts w:ascii="Times New Roman" w:hAnsi="Times New Roman" w:cs="Times New Roman"/>
          <w:i/>
          <w:sz w:val="28"/>
          <w:szCs w:val="28"/>
          <w:vertAlign w:val="subscript"/>
          <w:lang w:val="en-US"/>
        </w:rPr>
        <w:t>i</w:t>
      </w:r>
      <w:r w:rsidRPr="00573D6E">
        <w:rPr>
          <w:rFonts w:ascii="Times New Roman" w:hAnsi="Times New Roman" w:cs="Times New Roman"/>
          <w:i/>
          <w:sz w:val="28"/>
          <w:szCs w:val="28"/>
          <w:vertAlign w:val="superscript"/>
          <w:lang w:val="en-US"/>
        </w:rPr>
        <w:t>s</w:t>
      </w:r>
      <w:r w:rsidR="0029101B" w:rsidRPr="0029101B">
        <w:rPr>
          <w:rFonts w:ascii="Times New Roman" w:hAnsi="Times New Roman" w:cs="Times New Roman"/>
          <w:sz w:val="28"/>
          <w:szCs w:val="28"/>
        </w:rPr>
        <w:t xml:space="preserve"> - расходы i-</w:t>
      </w:r>
      <w:r w:rsidR="00D86BA6">
        <w:rPr>
          <w:rFonts w:ascii="Times New Roman" w:hAnsi="Times New Roman" w:cs="Times New Roman"/>
          <w:sz w:val="28"/>
          <w:szCs w:val="28"/>
        </w:rPr>
        <w:t>о</w:t>
      </w:r>
      <w:r w:rsidR="0029101B" w:rsidRPr="0029101B">
        <w:rPr>
          <w:rFonts w:ascii="Times New Roman" w:hAnsi="Times New Roman" w:cs="Times New Roman"/>
          <w:sz w:val="28"/>
          <w:szCs w:val="28"/>
        </w:rPr>
        <w:t>й малокомплектной муниципальной общеобразовательной организации, муниципальной общеобразовательной организации, расположенной в сельском населенном пункте, на реализацию государственного стандарта общего образования (образовательных программ);</w:t>
      </w:r>
    </w:p>
    <w:p w:rsidR="0029101B" w:rsidRPr="0029101B" w:rsidRDefault="001C00F7" w:rsidP="00A14052">
      <w:pPr>
        <w:pStyle w:val="ConsPlusNormal"/>
        <w:ind w:firstLine="709"/>
        <w:jc w:val="both"/>
        <w:rPr>
          <w:rFonts w:ascii="Times New Roman" w:hAnsi="Times New Roman" w:cs="Times New Roman"/>
          <w:sz w:val="28"/>
          <w:szCs w:val="28"/>
        </w:rPr>
      </w:pPr>
      <w:r>
        <w:rPr>
          <w:noProof/>
        </w:rPr>
        <w:drawing>
          <wp:inline distT="0" distB="0" distL="0" distR="0">
            <wp:extent cx="245110" cy="228600"/>
            <wp:effectExtent l="0" t="0" r="254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45110" cy="228600"/>
                    </a:xfrm>
                    <a:prstGeom prst="rect">
                      <a:avLst/>
                    </a:prstGeom>
                    <a:noFill/>
                    <a:ln>
                      <a:noFill/>
                    </a:ln>
                  </pic:spPr>
                </pic:pic>
              </a:graphicData>
            </a:graphic>
          </wp:inline>
        </w:drawing>
      </w:r>
      <w:r w:rsidR="0029101B" w:rsidRPr="0029101B">
        <w:rPr>
          <w:rFonts w:ascii="Times New Roman" w:hAnsi="Times New Roman" w:cs="Times New Roman"/>
          <w:sz w:val="28"/>
          <w:szCs w:val="28"/>
        </w:rPr>
        <w:t xml:space="preserve"> - расчетное количество классов i-</w:t>
      </w:r>
      <w:r w:rsidR="00D86BA6">
        <w:rPr>
          <w:rFonts w:ascii="Times New Roman" w:hAnsi="Times New Roman" w:cs="Times New Roman"/>
          <w:sz w:val="28"/>
          <w:szCs w:val="28"/>
        </w:rPr>
        <w:t>о</w:t>
      </w:r>
      <w:r w:rsidR="0029101B" w:rsidRPr="0029101B">
        <w:rPr>
          <w:rFonts w:ascii="Times New Roman" w:hAnsi="Times New Roman" w:cs="Times New Roman"/>
          <w:sz w:val="28"/>
          <w:szCs w:val="28"/>
        </w:rPr>
        <w:t>й малокомплектной муниципальной общеобразовательной организации, муниципальной общеобразовательной организации, расположенной в сельском населенном пункте, на соответствующий год (y = [0...12]) реализации государственного образовательного стандарта общего образования исходя из значения [t] наполняемости классов по ступеням обучения.</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Расчетное количество классов малокомплектной муниципальной общеобразовательной организации, муниципальной общеобразовательной организации, расположенной в сельском населенном пункте, определяется отдельно по каждому из годов обучения путем деления количества учащихся на значение наполняемости класса с округлением до ближайшего целого значения в большую сторону.</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Расчетное количество классов для филиалов (структурных подразделений) малокомплектных муниципальных общеобразовательных </w:t>
      </w:r>
      <w:r w:rsidRPr="0029101B">
        <w:rPr>
          <w:rFonts w:ascii="Times New Roman" w:hAnsi="Times New Roman" w:cs="Times New Roman"/>
          <w:sz w:val="28"/>
          <w:szCs w:val="28"/>
        </w:rPr>
        <w:lastRenderedPageBreak/>
        <w:t>организаций, муниципальных общеобразовательных организаций, расположенных в сельских населенных пунктах, определяется отдельно для каждого филиала (структурного подразделения);</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noProof/>
          <w:position w:val="-14"/>
          <w:sz w:val="28"/>
          <w:szCs w:val="28"/>
        </w:rPr>
        <w:drawing>
          <wp:inline distT="0" distB="0" distL="0" distR="0" wp14:anchorId="143EE354" wp14:editId="4BA3C9E8">
            <wp:extent cx="337185" cy="294005"/>
            <wp:effectExtent l="0" t="0" r="5715" b="0"/>
            <wp:docPr id="92" name="Рисунок 92" descr="base_23753_40639_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23753_40639_53"/>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37185" cy="294005"/>
                    </a:xfrm>
                    <a:prstGeom prst="rect">
                      <a:avLst/>
                    </a:prstGeom>
                    <a:noFill/>
                    <a:ln>
                      <a:noFill/>
                    </a:ln>
                  </pic:spPr>
                </pic:pic>
              </a:graphicData>
            </a:graphic>
          </wp:inline>
        </w:drawing>
      </w:r>
      <w:r w:rsidRPr="0029101B">
        <w:rPr>
          <w:rFonts w:ascii="Times New Roman" w:hAnsi="Times New Roman" w:cs="Times New Roman"/>
          <w:sz w:val="28"/>
          <w:szCs w:val="28"/>
        </w:rPr>
        <w:t xml:space="preserve"> - стоимость реализации государственного образовательного стандарта общего образования (образовательных программ) в классе на соответствующий год (у = [0... 12]) реализации государственного </w:t>
      </w:r>
      <w:r w:rsidRPr="005830BE">
        <w:rPr>
          <w:rFonts w:ascii="Times New Roman" w:hAnsi="Times New Roman" w:cs="Times New Roman"/>
          <w:sz w:val="28"/>
          <w:szCs w:val="28"/>
        </w:rPr>
        <w:t>образовательн</w:t>
      </w:r>
      <w:r w:rsidR="005830BE">
        <w:rPr>
          <w:rFonts w:ascii="Times New Roman" w:hAnsi="Times New Roman" w:cs="Times New Roman"/>
          <w:sz w:val="28"/>
          <w:szCs w:val="28"/>
        </w:rPr>
        <w:t>ого стандарта общего образования.</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10. Распределение общего объема средств, выделенных муниципальной общеобразовательной организации, имеющей государственную аккредитацию негосударственной общеобразовательной организации, между ее филиалами (структурными подразделениями) осуществляется руководителем организации.</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Формирование необходимого числа классов в муниципальных общеобразовательных организациях осуществляется исходя из необходимости формирования комплектных классов в соответствии с нормативной наполняемостью.</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11. Объем субвенции бюджету k-го муниципального образования для финансового обеспечения деятельности муниципальных общеобразовательных организаций, имеющих государственную аккредитацию негосударственных общеобразовательных организаций в части реализации ими государственного стандарта общего образования (образовательных программ) определяется по следующей формуле: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D422BD" w:rsidP="00A14052">
      <w:pPr>
        <w:pStyle w:val="ConsPlusNormal"/>
        <w:ind w:firstLine="709"/>
        <w:jc w:val="center"/>
        <w:rPr>
          <w:rFonts w:ascii="Times New Roman" w:hAnsi="Times New Roman" w:cs="Times New Roman"/>
          <w:sz w:val="28"/>
          <w:szCs w:val="28"/>
        </w:rPr>
      </w:pPr>
      <w:r w:rsidRPr="003F3C84">
        <w:rPr>
          <w:position w:val="-28"/>
          <w:sz w:val="28"/>
          <w:szCs w:val="28"/>
        </w:rPr>
        <w:object w:dxaOrig="2460" w:dyaOrig="680">
          <v:shape id="_x0000_i1032" type="#_x0000_t75" style="width:159pt;height:43.5pt" o:ole="">
            <v:imagedata r:id="rId48" o:title=""/>
          </v:shape>
          <o:OLEObject Type="Embed" ProgID="Equation.DSMT4" ShapeID="_x0000_i1032" DrawAspect="Content" ObjectID="_1537029000" r:id="rId49"/>
        </w:object>
      </w:r>
      <w:r w:rsidR="003D34C5" w:rsidRPr="00D422BD">
        <w:rPr>
          <w:color w:val="00B050"/>
          <w:sz w:val="28"/>
          <w:szCs w:val="28"/>
        </w:rPr>
        <w:t xml:space="preserve"> </w:t>
      </w:r>
      <w:r w:rsidR="0029101B" w:rsidRPr="0029101B">
        <w:rPr>
          <w:rFonts w:ascii="Times New Roman" w:hAnsi="Times New Roman" w:cs="Times New Roman"/>
          <w:sz w:val="28"/>
          <w:szCs w:val="28"/>
        </w:rPr>
        <w:t>, где: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both"/>
        <w:rPr>
          <w:rFonts w:ascii="Times New Roman" w:hAnsi="Times New Roman" w:cs="Times New Roman"/>
          <w:sz w:val="28"/>
          <w:szCs w:val="28"/>
        </w:rPr>
      </w:pPr>
      <w:r w:rsidRPr="00D422BD">
        <w:rPr>
          <w:rFonts w:ascii="Times New Roman" w:hAnsi="Times New Roman" w:cs="Times New Roman"/>
          <w:i/>
          <w:sz w:val="28"/>
          <w:szCs w:val="28"/>
        </w:rPr>
        <w:t>Ns</w:t>
      </w:r>
      <w:r w:rsidRPr="00D422BD">
        <w:rPr>
          <w:rFonts w:ascii="Times New Roman" w:hAnsi="Times New Roman" w:cs="Times New Roman"/>
          <w:i/>
          <w:sz w:val="28"/>
          <w:szCs w:val="28"/>
          <w:vertAlign w:val="subscript"/>
        </w:rPr>
        <w:t>k</w:t>
      </w:r>
      <w:r w:rsidRPr="00D422BD">
        <w:rPr>
          <w:rFonts w:ascii="Times New Roman" w:hAnsi="Times New Roman" w:cs="Times New Roman"/>
          <w:i/>
          <w:sz w:val="28"/>
          <w:szCs w:val="28"/>
        </w:rPr>
        <w:t xml:space="preserve"> </w:t>
      </w:r>
      <w:r w:rsidRPr="0029101B">
        <w:rPr>
          <w:rFonts w:ascii="Times New Roman" w:hAnsi="Times New Roman" w:cs="Times New Roman"/>
          <w:sz w:val="28"/>
          <w:szCs w:val="28"/>
        </w:rPr>
        <w:t>- объем субвенции бюджету k-го муниципального образования для финансового обеспечения деятельности муниципальных общеобразовательных организаций, имеющих государственную аккредитацию негосударственных общеобразовательных организаций в части реализации ими государственного стандарта общего образования (образовательных программ);</w:t>
      </w:r>
    </w:p>
    <w:p w:rsidR="0029101B" w:rsidRPr="0029101B" w:rsidRDefault="0029101B" w:rsidP="00A14052">
      <w:pPr>
        <w:pStyle w:val="ConsPlusNormal"/>
        <w:ind w:firstLine="709"/>
        <w:jc w:val="both"/>
        <w:rPr>
          <w:rFonts w:ascii="Times New Roman" w:hAnsi="Times New Roman" w:cs="Times New Roman"/>
          <w:sz w:val="28"/>
          <w:szCs w:val="28"/>
        </w:rPr>
      </w:pPr>
      <w:r w:rsidRPr="00D422BD">
        <w:rPr>
          <w:rFonts w:ascii="Times New Roman" w:hAnsi="Times New Roman" w:cs="Times New Roman"/>
          <w:i/>
          <w:sz w:val="28"/>
          <w:szCs w:val="28"/>
        </w:rPr>
        <w:t>Er</w:t>
      </w:r>
      <w:r w:rsidR="00D422BD" w:rsidRPr="00D422BD">
        <w:rPr>
          <w:rFonts w:ascii="Times New Roman" w:hAnsi="Times New Roman" w:cs="Times New Roman"/>
          <w:i/>
          <w:sz w:val="28"/>
          <w:szCs w:val="28"/>
          <w:vertAlign w:val="subscript"/>
          <w:lang w:val="en-US"/>
        </w:rPr>
        <w:t>i</w:t>
      </w:r>
      <w:r w:rsidRPr="0029101B">
        <w:rPr>
          <w:rFonts w:ascii="Times New Roman" w:hAnsi="Times New Roman" w:cs="Times New Roman"/>
          <w:sz w:val="28"/>
          <w:szCs w:val="28"/>
        </w:rPr>
        <w:t xml:space="preserve"> - расходы i-</w:t>
      </w:r>
      <w:r w:rsidR="00D86BA6">
        <w:rPr>
          <w:rFonts w:ascii="Times New Roman" w:hAnsi="Times New Roman" w:cs="Times New Roman"/>
          <w:sz w:val="28"/>
          <w:szCs w:val="28"/>
        </w:rPr>
        <w:t>о</w:t>
      </w:r>
      <w:r w:rsidRPr="0029101B">
        <w:rPr>
          <w:rFonts w:ascii="Times New Roman" w:hAnsi="Times New Roman" w:cs="Times New Roman"/>
          <w:sz w:val="28"/>
          <w:szCs w:val="28"/>
        </w:rPr>
        <w:t>й муниципальной общеобразовательной организации, имеющей государственную аккредитацию негосударственной общеобразовательной организации, на реализацию государственного стандарта общего образования (образовательных программ);</w:t>
      </w:r>
    </w:p>
    <w:p w:rsidR="0029101B" w:rsidRPr="0029101B" w:rsidRDefault="00D422BD" w:rsidP="00A14052">
      <w:pPr>
        <w:pStyle w:val="ConsPlusNormal"/>
        <w:ind w:firstLine="709"/>
        <w:jc w:val="both"/>
        <w:rPr>
          <w:rFonts w:ascii="Times New Roman" w:hAnsi="Times New Roman" w:cs="Times New Roman"/>
          <w:sz w:val="28"/>
          <w:szCs w:val="28"/>
        </w:rPr>
      </w:pPr>
      <w:r>
        <w:rPr>
          <w:rFonts w:ascii="Times New Roman" w:hAnsi="Times New Roman" w:cs="Times New Roman"/>
          <w:noProof/>
          <w:position w:val="-12"/>
          <w:sz w:val="28"/>
          <w:szCs w:val="28"/>
        </w:rPr>
        <w:object w:dxaOrig="400" w:dyaOrig="380">
          <v:shape id="_x0000_i1033" type="#_x0000_t75" style="width:20.25pt;height:18pt" o:ole="">
            <v:imagedata r:id="rId50" o:title=""/>
          </v:shape>
          <o:OLEObject Type="Embed" ProgID="Equation.DSMT4" ShapeID="_x0000_i1033" DrawAspect="Content" ObjectID="_1537029001" r:id="rId51"/>
        </w:object>
      </w:r>
      <w:r w:rsidR="0029101B" w:rsidRPr="0029101B">
        <w:rPr>
          <w:rFonts w:ascii="Times New Roman" w:hAnsi="Times New Roman" w:cs="Times New Roman"/>
          <w:sz w:val="28"/>
          <w:szCs w:val="28"/>
        </w:rPr>
        <w:t>- расходы i-</w:t>
      </w:r>
      <w:r w:rsidR="00D86BA6">
        <w:rPr>
          <w:rFonts w:ascii="Times New Roman" w:hAnsi="Times New Roman" w:cs="Times New Roman"/>
          <w:sz w:val="28"/>
          <w:szCs w:val="28"/>
        </w:rPr>
        <w:t>о</w:t>
      </w:r>
      <w:r w:rsidR="0029101B" w:rsidRPr="0029101B">
        <w:rPr>
          <w:rFonts w:ascii="Times New Roman" w:hAnsi="Times New Roman" w:cs="Times New Roman"/>
          <w:sz w:val="28"/>
          <w:szCs w:val="28"/>
        </w:rPr>
        <w:t>й малокомплектной муниципальной общеобразовательной организации, муниципальной общеобразовательной организации, расположенной в сельском населенном пункте, на реализацию государственного стандарта общего образования (образовательных программ);</w:t>
      </w:r>
    </w:p>
    <w:p w:rsidR="0029101B" w:rsidRPr="0029101B" w:rsidRDefault="0029101B" w:rsidP="00A14052">
      <w:pPr>
        <w:pStyle w:val="ConsPlusNormal"/>
        <w:ind w:firstLine="709"/>
        <w:jc w:val="both"/>
        <w:rPr>
          <w:rFonts w:ascii="Times New Roman" w:hAnsi="Times New Roman" w:cs="Times New Roman"/>
          <w:sz w:val="28"/>
          <w:szCs w:val="28"/>
        </w:rPr>
      </w:pPr>
      <w:r w:rsidRPr="00D422BD">
        <w:rPr>
          <w:rFonts w:ascii="Times New Roman" w:hAnsi="Times New Roman" w:cs="Times New Roman"/>
          <w:i/>
          <w:sz w:val="28"/>
          <w:szCs w:val="28"/>
        </w:rPr>
        <w:t xml:space="preserve">p </w:t>
      </w:r>
      <w:r w:rsidRPr="0029101B">
        <w:rPr>
          <w:rFonts w:ascii="Times New Roman" w:hAnsi="Times New Roman" w:cs="Times New Roman"/>
          <w:sz w:val="28"/>
          <w:szCs w:val="28"/>
        </w:rPr>
        <w:t xml:space="preserve">- количество муниципальных общеобразовательных организаций, имеющих государственную аккредитацию негосударственных </w:t>
      </w:r>
      <w:r w:rsidRPr="0029101B">
        <w:rPr>
          <w:rFonts w:ascii="Times New Roman" w:hAnsi="Times New Roman" w:cs="Times New Roman"/>
          <w:sz w:val="28"/>
          <w:szCs w:val="28"/>
        </w:rPr>
        <w:lastRenderedPageBreak/>
        <w:t>общеобразовательных организаций k-го муниципального образования;</w:t>
      </w:r>
    </w:p>
    <w:p w:rsidR="0029101B" w:rsidRPr="0029101B" w:rsidRDefault="0029101B" w:rsidP="00A14052">
      <w:pPr>
        <w:pStyle w:val="ConsPlusNormal"/>
        <w:ind w:firstLine="709"/>
        <w:jc w:val="both"/>
        <w:rPr>
          <w:rFonts w:ascii="Times New Roman" w:hAnsi="Times New Roman" w:cs="Times New Roman"/>
          <w:sz w:val="28"/>
          <w:szCs w:val="28"/>
        </w:rPr>
      </w:pPr>
      <w:r w:rsidRPr="00D422BD">
        <w:rPr>
          <w:rFonts w:ascii="Times New Roman" w:hAnsi="Times New Roman" w:cs="Times New Roman"/>
          <w:i/>
          <w:sz w:val="28"/>
          <w:szCs w:val="28"/>
        </w:rPr>
        <w:t>W</w:t>
      </w:r>
      <w:r w:rsidRPr="00D422BD">
        <w:rPr>
          <w:rFonts w:ascii="Times New Roman" w:hAnsi="Times New Roman" w:cs="Times New Roman"/>
          <w:i/>
          <w:sz w:val="28"/>
          <w:szCs w:val="28"/>
          <w:vertAlign w:val="subscript"/>
        </w:rPr>
        <w:t>k</w:t>
      </w:r>
      <w:r w:rsidRPr="0029101B">
        <w:rPr>
          <w:rFonts w:ascii="Times New Roman" w:hAnsi="Times New Roman" w:cs="Times New Roman"/>
          <w:sz w:val="28"/>
          <w:szCs w:val="28"/>
        </w:rPr>
        <w:t xml:space="preserve"> - объем средств k-го муниципального образования на выравнивание (сглаживание) рассчитанных по нормативу объемов субвенций каждому муниципальному образованию от фактически складывающихся объемов субвенции в рамках допустимых отклонений с учетом коэффициента выравнивания.</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Коэффициент выравнивания (сглаживания) применяется для тех муниципальных образований или общеобразовательных организаций, размер субвенций которых, рассчитанных по данной методике, больше или меньше на 10 и более процентов от расходов, рассчитанных прямым счетом.</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12. Объем субвенции бюджету k-го муниципального образования для финансового обеспечения деятельности муниципальных общеобразовательных организаций в части реализации ими государственного стандарта общего образования (образовательных программ) на очередной финансовый год определяется по следующей формуле: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573D6E" w:rsidP="00A14052">
      <w:pPr>
        <w:pStyle w:val="ConsPlusNormal"/>
        <w:ind w:firstLine="709"/>
        <w:jc w:val="center"/>
        <w:rPr>
          <w:rFonts w:ascii="Times New Roman" w:hAnsi="Times New Roman" w:cs="Times New Roman"/>
          <w:sz w:val="28"/>
          <w:szCs w:val="28"/>
        </w:rPr>
      </w:pPr>
      <w:r w:rsidRPr="003F3C84">
        <w:rPr>
          <w:position w:val="-14"/>
          <w:sz w:val="28"/>
          <w:szCs w:val="28"/>
          <w:lang w:val="en-US"/>
        </w:rPr>
        <w:object w:dxaOrig="5160" w:dyaOrig="400">
          <v:shape id="_x0000_i1034" type="#_x0000_t75" style="width:327pt;height:24.75pt" o:ole="">
            <v:imagedata r:id="rId52" o:title=""/>
          </v:shape>
          <o:OLEObject Type="Embed" ProgID="Equation.DSMT4" ShapeID="_x0000_i1034" DrawAspect="Content" ObjectID="_1537029002" r:id="rId53"/>
        </w:object>
      </w:r>
      <w:r w:rsidR="0029101B" w:rsidRPr="0029101B">
        <w:rPr>
          <w:rFonts w:ascii="Times New Roman" w:hAnsi="Times New Roman" w:cs="Times New Roman"/>
          <w:sz w:val="28"/>
          <w:szCs w:val="28"/>
        </w:rPr>
        <w:t>, где: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Ns</w:t>
      </w:r>
      <w:r w:rsidRPr="0029101B">
        <w:rPr>
          <w:rFonts w:ascii="Times New Roman" w:hAnsi="Times New Roman" w:cs="Times New Roman"/>
          <w:sz w:val="28"/>
          <w:szCs w:val="28"/>
          <w:vertAlign w:val="subscript"/>
        </w:rPr>
        <w:t>k(у+1)</w:t>
      </w:r>
      <w:r w:rsidRPr="0029101B">
        <w:rPr>
          <w:rFonts w:ascii="Times New Roman" w:hAnsi="Times New Roman" w:cs="Times New Roman"/>
          <w:sz w:val="28"/>
          <w:szCs w:val="28"/>
        </w:rPr>
        <w:t xml:space="preserve"> - объем субвенции бюджету k-го муниципального образования для финансового обеспечения деятельности муниципальных общеобразовательных организаций в части реализации ими государственного стандарта общего образования (образовательных программ) на очередной финансовый год;</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noProof/>
          <w:position w:val="-16"/>
          <w:sz w:val="28"/>
          <w:szCs w:val="28"/>
        </w:rPr>
        <w:drawing>
          <wp:inline distT="0" distB="0" distL="0" distR="0" wp14:anchorId="6585B28E" wp14:editId="551FD34B">
            <wp:extent cx="516890" cy="294005"/>
            <wp:effectExtent l="0" t="0" r="0" b="0"/>
            <wp:docPr id="96" name="Рисунок 96" descr="base_23753_40639_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23753_40639_57"/>
                    <pic:cNvPicPr preferRelativeResize="0">
                      <a:picLocks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16890" cy="294005"/>
                    </a:xfrm>
                    <a:prstGeom prst="rect">
                      <a:avLst/>
                    </a:prstGeom>
                    <a:noFill/>
                    <a:ln>
                      <a:noFill/>
                    </a:ln>
                  </pic:spPr>
                </pic:pic>
              </a:graphicData>
            </a:graphic>
          </wp:inline>
        </w:drawing>
      </w:r>
      <w:r w:rsidRPr="0029101B">
        <w:rPr>
          <w:rFonts w:ascii="Times New Roman" w:hAnsi="Times New Roman" w:cs="Times New Roman"/>
          <w:sz w:val="28"/>
          <w:szCs w:val="28"/>
        </w:rPr>
        <w:t xml:space="preserve"> - расчетный объем субвенции бюджету k-го муниципального образования для финансового обеспечения деятельности муниципальных общеобразовательных организаций в части реализации ими государственного стандарта общего образования (образовательных программ) на очередной финансовый год, определяемый на основании пункта 11 методики (далее - базовая часть субвенции);</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noProof/>
          <w:position w:val="-16"/>
          <w:sz w:val="28"/>
          <w:szCs w:val="28"/>
        </w:rPr>
        <w:drawing>
          <wp:inline distT="0" distB="0" distL="0" distR="0" wp14:anchorId="40F9B8B1" wp14:editId="472F2CFA">
            <wp:extent cx="419100" cy="294005"/>
            <wp:effectExtent l="0" t="0" r="0" b="0"/>
            <wp:docPr id="97" name="Рисунок 97" descr="base_23753_40639_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base_23753_40639_58"/>
                    <pic:cNvPicPr preferRelativeResize="0">
                      <a:picLocks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19100" cy="294005"/>
                    </a:xfrm>
                    <a:prstGeom prst="rect">
                      <a:avLst/>
                    </a:prstGeom>
                    <a:noFill/>
                    <a:ln>
                      <a:noFill/>
                    </a:ln>
                  </pic:spPr>
                </pic:pic>
              </a:graphicData>
            </a:graphic>
          </wp:inline>
        </w:drawing>
      </w:r>
      <w:r w:rsidRPr="0029101B">
        <w:rPr>
          <w:rFonts w:ascii="Times New Roman" w:hAnsi="Times New Roman" w:cs="Times New Roman"/>
          <w:sz w:val="28"/>
          <w:szCs w:val="28"/>
        </w:rPr>
        <w:t xml:space="preserve"> - объем расходов бюджета k-го муниципального образования в текущем финансовом году на финансовое обеспечение деятельности муниципальных неэффективных общеобразовательных организаций (филиалов, структурных подразделений), ликвидированных в текущем финансовом году (далее - стимулирующая часть субвенции).</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13. Базовая часть субвенции распределяется муниципальными управлениями (отделами) образования местных администраций между муниципальными общеобразовательными организациями с применением утвержденных нормативов.</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Стимулирующая часть субвенции распределяется муниципальными управлениями (отделами) образования местных администраций между муниципальными общеобразовательными организациями пропорционально доле базовой части субвенции и используется муниципальными общеобразовательными организациями с целью увеличения фонда </w:t>
      </w:r>
      <w:r w:rsidRPr="0029101B">
        <w:rPr>
          <w:rFonts w:ascii="Times New Roman" w:hAnsi="Times New Roman" w:cs="Times New Roman"/>
          <w:sz w:val="28"/>
          <w:szCs w:val="28"/>
        </w:rPr>
        <w:lastRenderedPageBreak/>
        <w:t>стимулирующих выплат, расходов на учебники, учебные пособия, технические средства обучения, расходные материалы и хозяйственные нужды, за исключением расходов на содержание зданий, оплату коммунальных услуг и других расходов, осуществляемых из местных бюджетов.</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Сэкономленные средства субвенции могут быть направлены на увеличение фонда стимулирующих выплат, расходов на учебники, учебные пособия, технические средства обучения, расходные материалы и хозяйственные нужды, за исключением расходов на содержание зданий, оплату коммунальных услуг и других расходов, осуществляемых из местных бюджетов, за счет собственных средств имеющих государственную аккредитацию негосударственных общеобразовательных организаций.</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14. Общий объем субвенций бюджетам муниципальных районов (городских округов) на финансовое обеспечение деятельности муниципальных общеобразовательных организаций, имеющих государственную аккредитацию негосударственных общеобразовательных организаций в части реализации ими государственного стандарта общего образования определяется по следующей формуле:</w:t>
      </w:r>
    </w:p>
    <w:p w:rsidR="0029101B" w:rsidRPr="0029101B" w:rsidRDefault="0029101B" w:rsidP="00A14052">
      <w:pPr>
        <w:pStyle w:val="ConsPlusNormal"/>
        <w:ind w:firstLine="709"/>
        <w:jc w:val="both"/>
        <w:rPr>
          <w:rFonts w:ascii="Times New Roman" w:hAnsi="Times New Roman" w:cs="Times New Roman"/>
          <w:sz w:val="28"/>
          <w:szCs w:val="28"/>
        </w:rPr>
      </w:pPr>
    </w:p>
    <w:p w:rsidR="00573D6E" w:rsidRPr="003D34C5" w:rsidRDefault="00573D6E" w:rsidP="00A14052">
      <w:pPr>
        <w:autoSpaceDE w:val="0"/>
        <w:autoSpaceDN w:val="0"/>
        <w:adjustRightInd w:val="0"/>
        <w:spacing w:line="360" w:lineRule="auto"/>
        <w:ind w:firstLine="709"/>
        <w:jc w:val="center"/>
        <w:outlineLvl w:val="0"/>
        <w:rPr>
          <w:rFonts w:ascii="Times New Roman" w:hAnsi="Times New Roman" w:cs="Times New Roman"/>
          <w:position w:val="-14"/>
          <w:sz w:val="28"/>
          <w:szCs w:val="28"/>
        </w:rPr>
      </w:pPr>
      <w:r w:rsidRPr="00573D6E">
        <w:rPr>
          <w:rFonts w:ascii="Times New Roman" w:hAnsi="Times New Roman" w:cs="Times New Roman"/>
          <w:position w:val="-28"/>
          <w:sz w:val="28"/>
          <w:szCs w:val="28"/>
          <w:lang w:val="en-US"/>
        </w:rPr>
        <w:object w:dxaOrig="1460" w:dyaOrig="680">
          <v:shape id="_x0000_i1035" type="#_x0000_t75" style="width:92.25pt;height:43.5pt" o:ole="">
            <v:imagedata r:id="rId56" o:title=""/>
          </v:shape>
          <o:OLEObject Type="Embed" ProgID="Equation.DSMT4" ShapeID="_x0000_i1035" DrawAspect="Content" ObjectID="_1537029003" r:id="rId57"/>
        </w:object>
      </w:r>
      <w:r w:rsidRPr="00573D6E">
        <w:rPr>
          <w:rFonts w:ascii="Times New Roman" w:hAnsi="Times New Roman" w:cs="Times New Roman"/>
          <w:position w:val="-14"/>
          <w:sz w:val="28"/>
          <w:szCs w:val="28"/>
        </w:rPr>
        <w:t>, где</w:t>
      </w:r>
      <w:r w:rsidR="003D34C5">
        <w:rPr>
          <w:rFonts w:ascii="Times New Roman" w:hAnsi="Times New Roman" w:cs="Times New Roman"/>
          <w:position w:val="-14"/>
          <w:sz w:val="28"/>
          <w:szCs w:val="28"/>
        </w:rPr>
        <w:t>:</w:t>
      </w:r>
    </w:p>
    <w:p w:rsidR="0029101B" w:rsidRPr="0029101B" w:rsidRDefault="0029101B" w:rsidP="00A14052">
      <w:pPr>
        <w:pStyle w:val="ConsPlusNormal"/>
        <w:ind w:firstLine="709"/>
        <w:jc w:val="both"/>
        <w:rPr>
          <w:rFonts w:ascii="Times New Roman" w:hAnsi="Times New Roman" w:cs="Times New Roman"/>
          <w:sz w:val="28"/>
          <w:szCs w:val="28"/>
        </w:rPr>
      </w:pPr>
      <w:r w:rsidRPr="00D422BD">
        <w:rPr>
          <w:rFonts w:ascii="Times New Roman" w:hAnsi="Times New Roman" w:cs="Times New Roman"/>
          <w:i/>
          <w:sz w:val="28"/>
          <w:szCs w:val="28"/>
        </w:rPr>
        <w:t>m</w:t>
      </w:r>
      <w:r w:rsidRPr="0029101B">
        <w:rPr>
          <w:rFonts w:ascii="Times New Roman" w:hAnsi="Times New Roman" w:cs="Times New Roman"/>
          <w:sz w:val="28"/>
          <w:szCs w:val="28"/>
        </w:rPr>
        <w:t xml:space="preserve"> - число муниципальных районов и городских округов</w:t>
      </w:r>
      <w:r w:rsidR="005830BE">
        <w:rPr>
          <w:rFonts w:ascii="Times New Roman" w:hAnsi="Times New Roman" w:cs="Times New Roman"/>
          <w:sz w:val="28"/>
          <w:szCs w:val="28"/>
        </w:rPr>
        <w:t>.</w:t>
      </w:r>
    </w:p>
    <w:p w:rsidR="00F47BCF" w:rsidRPr="000F74C7"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15</w:t>
      </w:r>
      <w:r w:rsidRPr="00DD492F">
        <w:rPr>
          <w:rFonts w:ascii="Times New Roman" w:hAnsi="Times New Roman" w:cs="Times New Roman"/>
          <w:sz w:val="28"/>
          <w:szCs w:val="28"/>
        </w:rPr>
        <w:t xml:space="preserve">. </w:t>
      </w:r>
      <w:r w:rsidR="00F47BCF" w:rsidRPr="00DD492F">
        <w:rPr>
          <w:rFonts w:ascii="Times New Roman" w:hAnsi="Times New Roman" w:cs="Times New Roman"/>
          <w:sz w:val="28"/>
          <w:szCs w:val="28"/>
        </w:rPr>
        <w:t>Объем субвенции бюджету k-го муниципального района (городского округа) на финансовое обеспечение деятельности муниципальных общеобразовательных организаций, имеющих государственную аккредитацию негосударственных общеобразовательных организаций в части реализации ими государственного стандарта общего образования, подлежит корректировке в соответствии с фактическим комплектованием учащимися общеобразовательных организаций по состоянию на 1 января и 1 сентября текущего финансового года.</w:t>
      </w:r>
    </w:p>
    <w:p w:rsidR="0029101B" w:rsidRPr="0029101B" w:rsidRDefault="00F47BCF" w:rsidP="00A140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16. </w:t>
      </w:r>
      <w:r w:rsidR="0029101B" w:rsidRPr="0029101B">
        <w:rPr>
          <w:rFonts w:ascii="Times New Roman" w:hAnsi="Times New Roman" w:cs="Times New Roman"/>
          <w:sz w:val="28"/>
          <w:szCs w:val="28"/>
        </w:rPr>
        <w:t>Субвенция носит целевой характер.</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В случае использования средств областного бюджета не по целевому назначению соответствующие средства взыскиваются в областной бюджет в порядке, установленном законодательством Российской Федерации.</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Неиспользованные по состоянию на 1 января очередного финансового года остатки целевых средств подлежат возврату в областной бюджет.</w:t>
      </w: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7C214A" w:rsidRDefault="007C214A">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1624FC" w:rsidRDefault="001624FC" w:rsidP="00D86BA6">
      <w:pPr>
        <w:pStyle w:val="ConsPlusNormal"/>
        <w:tabs>
          <w:tab w:val="left" w:pos="5103"/>
          <w:tab w:val="left" w:pos="5387"/>
        </w:tabs>
        <w:ind w:firstLine="5387"/>
        <w:rPr>
          <w:rFonts w:ascii="Times New Roman" w:hAnsi="Times New Roman" w:cs="Times New Roman"/>
          <w:color w:val="0000FF"/>
          <w:sz w:val="28"/>
          <w:szCs w:val="28"/>
        </w:rPr>
        <w:sectPr w:rsidR="001624FC" w:rsidSect="001624FC">
          <w:pgSz w:w="11906" w:h="16838"/>
          <w:pgMar w:top="1134" w:right="850" w:bottom="1134" w:left="1701" w:header="708" w:footer="708" w:gutter="0"/>
          <w:pgNumType w:start="1"/>
          <w:cols w:space="708"/>
          <w:docGrid w:linePitch="360"/>
        </w:sectPr>
      </w:pPr>
    </w:p>
    <w:p w:rsidR="00D86BA6" w:rsidRPr="00D86BA6" w:rsidRDefault="00D86BA6" w:rsidP="00D86BA6">
      <w:pPr>
        <w:pStyle w:val="ConsPlusNormal"/>
        <w:tabs>
          <w:tab w:val="left" w:pos="5103"/>
          <w:tab w:val="left" w:pos="5387"/>
        </w:tabs>
        <w:ind w:firstLine="5387"/>
        <w:rPr>
          <w:rFonts w:ascii="Times New Roman" w:hAnsi="Times New Roman" w:cs="Times New Roman"/>
          <w:color w:val="0000FF"/>
          <w:sz w:val="28"/>
          <w:szCs w:val="28"/>
        </w:rPr>
      </w:pPr>
      <w:r>
        <w:rPr>
          <w:rFonts w:ascii="Times New Roman" w:hAnsi="Times New Roman" w:cs="Times New Roman"/>
          <w:color w:val="0000FF"/>
          <w:sz w:val="28"/>
          <w:szCs w:val="28"/>
        </w:rPr>
        <w:lastRenderedPageBreak/>
        <w:t>Приложение 10.4</w:t>
      </w:r>
    </w:p>
    <w:p w:rsidR="00D86BA6" w:rsidRDefault="00D86BA6" w:rsidP="00D86BA6">
      <w:pPr>
        <w:pStyle w:val="ConsPlusNormal"/>
        <w:tabs>
          <w:tab w:val="left" w:pos="5103"/>
          <w:tab w:val="left" w:pos="5387"/>
        </w:tabs>
        <w:ind w:firstLine="5387"/>
        <w:rPr>
          <w:rFonts w:ascii="Times New Roman" w:hAnsi="Times New Roman" w:cs="Times New Roman"/>
          <w:sz w:val="28"/>
          <w:szCs w:val="28"/>
        </w:rPr>
      </w:pPr>
      <w:r w:rsidRPr="0029101B">
        <w:rPr>
          <w:rFonts w:ascii="Times New Roman" w:hAnsi="Times New Roman" w:cs="Times New Roman"/>
          <w:sz w:val="28"/>
          <w:szCs w:val="28"/>
        </w:rPr>
        <w:t>к Закону Брянской области</w:t>
      </w:r>
    </w:p>
    <w:p w:rsidR="00D86BA6" w:rsidRDefault="00D86BA6" w:rsidP="00D86BA6">
      <w:pPr>
        <w:pStyle w:val="ConsPlusNormal"/>
        <w:tabs>
          <w:tab w:val="left" w:pos="5103"/>
          <w:tab w:val="left" w:pos="5387"/>
        </w:tabs>
        <w:ind w:firstLine="5387"/>
        <w:rPr>
          <w:rFonts w:ascii="Times New Roman" w:hAnsi="Times New Roman" w:cs="Times New Roman"/>
          <w:sz w:val="28"/>
          <w:szCs w:val="28"/>
        </w:rPr>
      </w:pPr>
      <w:r>
        <w:rPr>
          <w:rFonts w:ascii="Times New Roman" w:hAnsi="Times New Roman" w:cs="Times New Roman"/>
          <w:sz w:val="28"/>
          <w:szCs w:val="28"/>
        </w:rPr>
        <w:t>«О межбюджетных отношениях</w:t>
      </w:r>
    </w:p>
    <w:p w:rsidR="00D86BA6" w:rsidRPr="0029101B" w:rsidRDefault="00D86BA6" w:rsidP="00D86BA6">
      <w:pPr>
        <w:pStyle w:val="ConsPlusNormal"/>
        <w:tabs>
          <w:tab w:val="left" w:pos="5103"/>
          <w:tab w:val="left" w:pos="5387"/>
        </w:tabs>
        <w:ind w:firstLine="5387"/>
        <w:rPr>
          <w:rFonts w:ascii="Times New Roman" w:hAnsi="Times New Roman" w:cs="Times New Roman"/>
          <w:sz w:val="28"/>
          <w:szCs w:val="28"/>
        </w:rPr>
      </w:pPr>
      <w:r>
        <w:rPr>
          <w:rFonts w:ascii="Times New Roman" w:hAnsi="Times New Roman" w:cs="Times New Roman"/>
          <w:sz w:val="28"/>
          <w:szCs w:val="28"/>
        </w:rPr>
        <w:t>в Брянской области»</w:t>
      </w:r>
    </w:p>
    <w:p w:rsidR="0029101B" w:rsidRPr="0029101B" w:rsidRDefault="0029101B" w:rsidP="0029101B">
      <w:pPr>
        <w:pStyle w:val="ConsPlusNormal"/>
        <w:jc w:val="right"/>
        <w:rPr>
          <w:rFonts w:ascii="Times New Roman" w:hAnsi="Times New Roman" w:cs="Times New Roman"/>
          <w:sz w:val="28"/>
          <w:szCs w:val="28"/>
        </w:rPr>
      </w:pPr>
    </w:p>
    <w:p w:rsidR="006A4D2B" w:rsidRPr="0029101B" w:rsidRDefault="006A4D2B" w:rsidP="006A4D2B">
      <w:pPr>
        <w:pStyle w:val="ConsPlusTitle"/>
        <w:jc w:val="center"/>
        <w:rPr>
          <w:rFonts w:ascii="Times New Roman" w:hAnsi="Times New Roman" w:cs="Times New Roman"/>
          <w:sz w:val="28"/>
          <w:szCs w:val="28"/>
        </w:rPr>
      </w:pPr>
      <w:r>
        <w:rPr>
          <w:rFonts w:ascii="Times New Roman" w:hAnsi="Times New Roman" w:cs="Times New Roman"/>
          <w:sz w:val="28"/>
          <w:szCs w:val="28"/>
        </w:rPr>
        <w:t>Порядок и м</w:t>
      </w:r>
      <w:r w:rsidRPr="0029101B">
        <w:rPr>
          <w:rFonts w:ascii="Times New Roman" w:hAnsi="Times New Roman" w:cs="Times New Roman"/>
          <w:sz w:val="28"/>
          <w:szCs w:val="28"/>
        </w:rPr>
        <w:t>етодика</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распределения субвенций бюджетам</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муниципальных районов (городских округов)</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на организацию и осуществление деятельности</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по опеке и попечительству, выплату ежемесячных</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денежных средств на содержание и проезд ребенка,</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переданного на воспитание в семью опекуна</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(попечителя), приемную семью, вознаграждения</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приемным родителям</w:t>
      </w:r>
    </w:p>
    <w:p w:rsidR="0029101B" w:rsidRPr="0029101B" w:rsidRDefault="0029101B" w:rsidP="0029101B">
      <w:pPr>
        <w:pStyle w:val="ConsPlusNormal"/>
        <w:jc w:val="center"/>
        <w:rPr>
          <w:rFonts w:ascii="Times New Roman" w:hAnsi="Times New Roman" w:cs="Times New Roman"/>
          <w:sz w:val="28"/>
          <w:szCs w:val="28"/>
        </w:rPr>
      </w:pP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Субвенции бюджетам муниципальных районов (городских округов) распределяются для осуществления отдельных государственных полномочий Брянской области по организации и осуществлению деятельности по опеке и попечительству, выплате ежемесячных денежных средств на содержание и проезд ребенка, переданного на воспитание в семью опекуна (попечителя), приемную семью, вознаграждения приемным родителям (далее - субвенции).</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Общий объем субвенций бюджетам муниципальных районов (городских округов) определяется по следующей формуле:</w:t>
      </w:r>
    </w:p>
    <w:p w:rsidR="0029101B" w:rsidRDefault="0029101B" w:rsidP="00A14052">
      <w:pPr>
        <w:pStyle w:val="ConsPlusNormal"/>
        <w:ind w:firstLine="709"/>
        <w:jc w:val="both"/>
        <w:rPr>
          <w:rFonts w:ascii="Times New Roman" w:hAnsi="Times New Roman" w:cs="Times New Roman"/>
          <w:sz w:val="28"/>
          <w:szCs w:val="28"/>
        </w:rPr>
      </w:pPr>
    </w:p>
    <w:p w:rsidR="0029101B" w:rsidRPr="00BB479D" w:rsidRDefault="00BB479D" w:rsidP="00BB479D">
      <w:pPr>
        <w:pStyle w:val="ConsPlusNormal"/>
        <w:tabs>
          <w:tab w:val="left" w:pos="142"/>
        </w:tabs>
        <w:ind w:firstLine="709"/>
        <w:jc w:val="center"/>
        <w:rPr>
          <w:rFonts w:ascii="Times New Roman" w:hAnsi="Times New Roman" w:cs="Times New Roman"/>
          <w:sz w:val="28"/>
          <w:szCs w:val="28"/>
        </w:rPr>
      </w:pPr>
      <m:oMath>
        <m:r>
          <m:rPr>
            <m:sty m:val="p"/>
          </m:rPr>
          <w:rPr>
            <w:rFonts w:ascii="Cambria Math" w:hAnsi="Cambria Math" w:cs="Times New Roman"/>
            <w:sz w:val="28"/>
            <w:szCs w:val="28"/>
            <w:lang w:val="en-US"/>
          </w:rPr>
          <m:t>V</m:t>
        </m:r>
        <m:r>
          <w:rPr>
            <w:rFonts w:ascii="Cambria Math" w:hAnsi="Cambria Math" w:cs="Times New Roman"/>
            <w:sz w:val="28"/>
            <w:szCs w:val="28"/>
          </w:rPr>
          <m:t>=</m:t>
        </m:r>
        <m:nary>
          <m:naryPr>
            <m:chr m:val="∑"/>
            <m:limLoc m:val="undOvr"/>
            <m:ctrlPr>
              <w:rPr>
                <w:rFonts w:ascii="Cambria Math" w:hAnsi="Cambria Math" w:cs="Times New Roman"/>
                <w:i/>
                <w:sz w:val="28"/>
                <w:szCs w:val="28"/>
                <w:lang w:val="en-US"/>
              </w:rPr>
            </m:ctrlPr>
          </m:naryPr>
          <m:sub>
            <m:r>
              <m:rPr>
                <m:sty m:val="p"/>
              </m:rPr>
              <w:rPr>
                <w:rFonts w:ascii="Cambria Math" w:hAnsi="Cambria Math" w:cs="Times New Roman"/>
                <w:sz w:val="28"/>
                <w:szCs w:val="28"/>
                <w:lang w:val="en-US"/>
              </w:rPr>
              <m:t>i</m:t>
            </m:r>
            <m:r>
              <w:rPr>
                <w:rFonts w:ascii="Cambria Math" w:hAnsi="Cambria Math" w:cs="Times New Roman"/>
                <w:sz w:val="28"/>
                <w:szCs w:val="28"/>
              </w:rPr>
              <m:t>=1</m:t>
            </m:r>
          </m:sub>
          <m:sup>
            <m:r>
              <m:rPr>
                <m:sty m:val="p"/>
              </m:rPr>
              <w:rPr>
                <w:rFonts w:ascii="Cambria Math" w:hAnsi="Cambria Math" w:cs="Times New Roman"/>
                <w:sz w:val="28"/>
                <w:szCs w:val="28"/>
                <w:lang w:val="en-US"/>
              </w:rPr>
              <m:t>n</m:t>
            </m:r>
          </m:sup>
          <m:e>
            <m:r>
              <m:rPr>
                <m:sty m:val="p"/>
              </m:rPr>
              <w:rPr>
                <w:rFonts w:ascii="Cambria Math" w:hAnsi="Cambria Math" w:cs="Times New Roman"/>
                <w:sz w:val="28"/>
                <w:szCs w:val="28"/>
              </w:rPr>
              <m:t>Vi</m:t>
            </m:r>
          </m:e>
        </m:nary>
      </m:oMath>
      <w:r>
        <w:rPr>
          <w:rFonts w:ascii="Times New Roman" w:hAnsi="Times New Roman" w:cs="Times New Roman"/>
          <w:sz w:val="28"/>
          <w:szCs w:val="28"/>
        </w:rPr>
        <w:t>, где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V - общий объем субвенций бюджетам муниципальных районов (городских округов);</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Vi - объем субвенции бюджету i-го муниципального района (городского округа);</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n - число муниципальных районов (городских округов).</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Объем субвенции бюджету i-го муниципального района (городского округа) определяется по следующей формуле: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Vi = Si + Ci + Yi + Зпрi + Di, где: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Vi - объем субвенции бюджету i-го муниципального района (городского округа);</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Si - нормативные расходы на организацию и осуществление деятельности по опеке и попечительству в i-</w:t>
      </w:r>
      <w:r w:rsidR="00D86BA6">
        <w:rPr>
          <w:rFonts w:ascii="Times New Roman" w:hAnsi="Times New Roman" w:cs="Times New Roman"/>
          <w:sz w:val="28"/>
          <w:szCs w:val="28"/>
        </w:rPr>
        <w:t>о</w:t>
      </w:r>
      <w:r w:rsidRPr="0029101B">
        <w:rPr>
          <w:rFonts w:ascii="Times New Roman" w:hAnsi="Times New Roman" w:cs="Times New Roman"/>
          <w:sz w:val="28"/>
          <w:szCs w:val="28"/>
        </w:rPr>
        <w:t>м муниципальном районе (городском округе);</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Ci - нормативные расходы на выплату ежемесячных денежных средств на содержание и проезд детей, переданных на воспитание в семью опекуна (попечителя), в i-</w:t>
      </w:r>
      <w:r w:rsidR="00D86BA6">
        <w:rPr>
          <w:rFonts w:ascii="Times New Roman" w:hAnsi="Times New Roman" w:cs="Times New Roman"/>
          <w:sz w:val="28"/>
          <w:szCs w:val="28"/>
        </w:rPr>
        <w:t>о</w:t>
      </w:r>
      <w:r w:rsidRPr="0029101B">
        <w:rPr>
          <w:rFonts w:ascii="Times New Roman" w:hAnsi="Times New Roman" w:cs="Times New Roman"/>
          <w:sz w:val="28"/>
          <w:szCs w:val="28"/>
        </w:rPr>
        <w:t>м муниципальном районе (городском округе);</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Yi - нормативные расходы на выплату ежемесячных денежных средств </w:t>
      </w:r>
      <w:r w:rsidRPr="0029101B">
        <w:rPr>
          <w:rFonts w:ascii="Times New Roman" w:hAnsi="Times New Roman" w:cs="Times New Roman"/>
          <w:sz w:val="28"/>
          <w:szCs w:val="28"/>
        </w:rPr>
        <w:lastRenderedPageBreak/>
        <w:t>на содержание и проезд детей, переданных на воспитание в приемные семьи, в i-м муниципальном районе (городском округе);</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Зпрi - нормативные расходы на выплату вознаграждения приемным родителям в i-</w:t>
      </w:r>
      <w:r w:rsidR="00D86BA6">
        <w:rPr>
          <w:rFonts w:ascii="Times New Roman" w:hAnsi="Times New Roman" w:cs="Times New Roman"/>
          <w:sz w:val="28"/>
          <w:szCs w:val="28"/>
        </w:rPr>
        <w:t>о</w:t>
      </w:r>
      <w:r w:rsidRPr="0029101B">
        <w:rPr>
          <w:rFonts w:ascii="Times New Roman" w:hAnsi="Times New Roman" w:cs="Times New Roman"/>
          <w:sz w:val="28"/>
          <w:szCs w:val="28"/>
        </w:rPr>
        <w:t>м муниципальном районе (городском округе);</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Di - расходы на оплату услуг по доставке выплат гражданам в i-</w:t>
      </w:r>
      <w:r w:rsidR="00D86BA6">
        <w:rPr>
          <w:rFonts w:ascii="Times New Roman" w:hAnsi="Times New Roman" w:cs="Times New Roman"/>
          <w:sz w:val="28"/>
          <w:szCs w:val="28"/>
        </w:rPr>
        <w:t>о</w:t>
      </w:r>
      <w:r w:rsidRPr="0029101B">
        <w:rPr>
          <w:rFonts w:ascii="Times New Roman" w:hAnsi="Times New Roman" w:cs="Times New Roman"/>
          <w:sz w:val="28"/>
          <w:szCs w:val="28"/>
        </w:rPr>
        <w:t>м муниципальном районе (городском округе).</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Нормативные расходы на организацию и осуществление деятельности по опеке и попечительству в i-</w:t>
      </w:r>
      <w:r w:rsidR="00D86BA6">
        <w:rPr>
          <w:rFonts w:ascii="Times New Roman" w:hAnsi="Times New Roman" w:cs="Times New Roman"/>
          <w:sz w:val="28"/>
          <w:szCs w:val="28"/>
        </w:rPr>
        <w:t>о</w:t>
      </w:r>
      <w:r w:rsidRPr="0029101B">
        <w:rPr>
          <w:rFonts w:ascii="Times New Roman" w:hAnsi="Times New Roman" w:cs="Times New Roman"/>
          <w:sz w:val="28"/>
          <w:szCs w:val="28"/>
        </w:rPr>
        <w:t>м муниципальном районе (городском округе) определяются по следующей формуле: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 xml:space="preserve">Si = N </w:t>
      </w:r>
      <w:r w:rsidR="001641A0">
        <w:rPr>
          <w:rFonts w:ascii="Times New Roman" w:hAnsi="Times New Roman" w:cs="Times New Roman"/>
          <w:sz w:val="28"/>
          <w:szCs w:val="28"/>
        </w:rPr>
        <w:t>×</w:t>
      </w:r>
      <w:r w:rsidRPr="0029101B">
        <w:rPr>
          <w:rFonts w:ascii="Times New Roman" w:hAnsi="Times New Roman" w:cs="Times New Roman"/>
          <w:sz w:val="28"/>
          <w:szCs w:val="28"/>
        </w:rPr>
        <w:t xml:space="preserve"> Чi, где: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Si - нормативные расходы на организацию и осуществление деятельности по опеке и попечительству в i-</w:t>
      </w:r>
      <w:r w:rsidR="00D86BA6">
        <w:rPr>
          <w:rFonts w:ascii="Times New Roman" w:hAnsi="Times New Roman" w:cs="Times New Roman"/>
          <w:sz w:val="28"/>
          <w:szCs w:val="28"/>
        </w:rPr>
        <w:t>о</w:t>
      </w:r>
      <w:r w:rsidRPr="0029101B">
        <w:rPr>
          <w:rFonts w:ascii="Times New Roman" w:hAnsi="Times New Roman" w:cs="Times New Roman"/>
          <w:sz w:val="28"/>
          <w:szCs w:val="28"/>
        </w:rPr>
        <w:t>м муниципальном районе (городском округе);</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N - единый норматив расходов на обеспечение деятельности по организации и осуществлению деятельности по опеке и попечительству;</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Чi - расчетная численность штатных единиц, осуществляющих отдельные государственные полномочия Брянской области по организации и осуществлению деятельности по опеке и попечительству, в i-</w:t>
      </w:r>
      <w:r w:rsidR="00D86BA6">
        <w:rPr>
          <w:rFonts w:ascii="Times New Roman" w:hAnsi="Times New Roman" w:cs="Times New Roman"/>
          <w:sz w:val="28"/>
          <w:szCs w:val="28"/>
        </w:rPr>
        <w:t>о</w:t>
      </w:r>
      <w:r w:rsidRPr="0029101B">
        <w:rPr>
          <w:rFonts w:ascii="Times New Roman" w:hAnsi="Times New Roman" w:cs="Times New Roman"/>
          <w:sz w:val="28"/>
          <w:szCs w:val="28"/>
        </w:rPr>
        <w:t>м муниципальном районе (городском округе), определяемая в соответствии с законодательством Брянской области.</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Нормативные расходы на выплату ежемесячных денежных средств на содержание и проезд детей, переданных на воспитание в семью опекуна (попечителя), в i-</w:t>
      </w:r>
      <w:r w:rsidR="00D86BA6">
        <w:rPr>
          <w:rFonts w:ascii="Times New Roman" w:hAnsi="Times New Roman" w:cs="Times New Roman"/>
          <w:sz w:val="28"/>
          <w:szCs w:val="28"/>
        </w:rPr>
        <w:t>о</w:t>
      </w:r>
      <w:r w:rsidRPr="0029101B">
        <w:rPr>
          <w:rFonts w:ascii="Times New Roman" w:hAnsi="Times New Roman" w:cs="Times New Roman"/>
          <w:sz w:val="28"/>
          <w:szCs w:val="28"/>
        </w:rPr>
        <w:t>м муниципальном районе (городском округе) определяются по следующей формуле: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 xml:space="preserve">Ci = (Ч1i </w:t>
      </w:r>
      <w:r w:rsidR="001641A0">
        <w:rPr>
          <w:rFonts w:ascii="Times New Roman" w:hAnsi="Times New Roman" w:cs="Times New Roman"/>
          <w:sz w:val="28"/>
          <w:szCs w:val="28"/>
        </w:rPr>
        <w:t>×</w:t>
      </w:r>
      <w:r w:rsidRPr="0029101B">
        <w:rPr>
          <w:rFonts w:ascii="Times New Roman" w:hAnsi="Times New Roman" w:cs="Times New Roman"/>
          <w:sz w:val="28"/>
          <w:szCs w:val="28"/>
        </w:rPr>
        <w:t xml:space="preserve"> N1 + Ч2i </w:t>
      </w:r>
      <w:r w:rsidR="001641A0">
        <w:rPr>
          <w:rFonts w:ascii="Times New Roman" w:hAnsi="Times New Roman" w:cs="Times New Roman"/>
          <w:sz w:val="28"/>
          <w:szCs w:val="28"/>
        </w:rPr>
        <w:t>×</w:t>
      </w:r>
      <w:r w:rsidRPr="0029101B">
        <w:rPr>
          <w:rFonts w:ascii="Times New Roman" w:hAnsi="Times New Roman" w:cs="Times New Roman"/>
          <w:sz w:val="28"/>
          <w:szCs w:val="28"/>
        </w:rPr>
        <w:t xml:space="preserve"> N2 + Чоi </w:t>
      </w:r>
      <w:r w:rsidR="001641A0">
        <w:rPr>
          <w:rFonts w:ascii="Times New Roman" w:hAnsi="Times New Roman" w:cs="Times New Roman"/>
          <w:sz w:val="28"/>
          <w:szCs w:val="28"/>
        </w:rPr>
        <w:t>×</w:t>
      </w:r>
      <w:r w:rsidRPr="0029101B">
        <w:rPr>
          <w:rFonts w:ascii="Times New Roman" w:hAnsi="Times New Roman" w:cs="Times New Roman"/>
          <w:sz w:val="28"/>
          <w:szCs w:val="28"/>
        </w:rPr>
        <w:t xml:space="preserve"> В) </w:t>
      </w:r>
      <w:r w:rsidR="001641A0">
        <w:rPr>
          <w:rFonts w:ascii="Times New Roman" w:hAnsi="Times New Roman" w:cs="Times New Roman"/>
          <w:sz w:val="28"/>
          <w:szCs w:val="28"/>
        </w:rPr>
        <w:t>×</w:t>
      </w:r>
      <w:r w:rsidRPr="0029101B">
        <w:rPr>
          <w:rFonts w:ascii="Times New Roman" w:hAnsi="Times New Roman" w:cs="Times New Roman"/>
          <w:sz w:val="28"/>
          <w:szCs w:val="28"/>
        </w:rPr>
        <w:t xml:space="preserve"> 12, где: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Ci - нормативные расходы на выплату ежемесячных денежных средств на содержание и проезд детей, переданных на воспитание в семью опекуна (попечителя), в i-</w:t>
      </w:r>
      <w:r w:rsidR="00D86BA6">
        <w:rPr>
          <w:rFonts w:ascii="Times New Roman" w:hAnsi="Times New Roman" w:cs="Times New Roman"/>
          <w:sz w:val="28"/>
          <w:szCs w:val="28"/>
        </w:rPr>
        <w:t>о</w:t>
      </w:r>
      <w:r w:rsidRPr="0029101B">
        <w:rPr>
          <w:rFonts w:ascii="Times New Roman" w:hAnsi="Times New Roman" w:cs="Times New Roman"/>
          <w:sz w:val="28"/>
          <w:szCs w:val="28"/>
        </w:rPr>
        <w:t>м муниципальном районе (городском округе);</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Ч1i - прогнозное число детей в возрасте до 6 лет, переданных под опеку (попечительство), в i-</w:t>
      </w:r>
      <w:r w:rsidR="00D86BA6">
        <w:rPr>
          <w:rFonts w:ascii="Times New Roman" w:hAnsi="Times New Roman" w:cs="Times New Roman"/>
          <w:sz w:val="28"/>
          <w:szCs w:val="28"/>
        </w:rPr>
        <w:t>о</w:t>
      </w:r>
      <w:r w:rsidRPr="0029101B">
        <w:rPr>
          <w:rFonts w:ascii="Times New Roman" w:hAnsi="Times New Roman" w:cs="Times New Roman"/>
          <w:sz w:val="28"/>
          <w:szCs w:val="28"/>
        </w:rPr>
        <w:t>м муниципальном районе (городском округе);</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Ч2i - прогнозное число детей в возрасте старше 6 лет, переданных под опеку (попечительство), в i-</w:t>
      </w:r>
      <w:r w:rsidR="00D86BA6">
        <w:rPr>
          <w:rFonts w:ascii="Times New Roman" w:hAnsi="Times New Roman" w:cs="Times New Roman"/>
          <w:sz w:val="28"/>
          <w:szCs w:val="28"/>
        </w:rPr>
        <w:t>о</w:t>
      </w:r>
      <w:r w:rsidRPr="0029101B">
        <w:rPr>
          <w:rFonts w:ascii="Times New Roman" w:hAnsi="Times New Roman" w:cs="Times New Roman"/>
          <w:sz w:val="28"/>
          <w:szCs w:val="28"/>
        </w:rPr>
        <w:t>м муниципальном районе (городском округе);</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N1 - размер средств в месяц, выплачиваемый на содержание одного подопечного ребенка в возрасте до 6 лет;</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N2 - размер средств в месяц, выплачиваемый на содержание одного подопечного ребенка в возрасте старше 6 лет;</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Чоi - общее число детей, переданных под опеку (попечительство), обучающихся в образовательных учреждениях (школах), в i-</w:t>
      </w:r>
      <w:r w:rsidR="00D86BA6">
        <w:rPr>
          <w:rFonts w:ascii="Times New Roman" w:hAnsi="Times New Roman" w:cs="Times New Roman"/>
          <w:sz w:val="28"/>
          <w:szCs w:val="28"/>
        </w:rPr>
        <w:t>о</w:t>
      </w:r>
      <w:r w:rsidRPr="0029101B">
        <w:rPr>
          <w:rFonts w:ascii="Times New Roman" w:hAnsi="Times New Roman" w:cs="Times New Roman"/>
          <w:sz w:val="28"/>
          <w:szCs w:val="28"/>
        </w:rPr>
        <w:t>м муниципальном районе (городском округе);</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В - размер денежной выплаты на проезд ребенка, обучающегося в общеобразовательной организации;</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lastRenderedPageBreak/>
        <w:t>12 - число месяцев в году.</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Нормативные расходы на выплату ежемесячных денежных средств на содержание и проезд детей, переданных на воспитание в приемные семьи, в i-</w:t>
      </w:r>
      <w:r w:rsidR="00D86BA6">
        <w:rPr>
          <w:rFonts w:ascii="Times New Roman" w:hAnsi="Times New Roman" w:cs="Times New Roman"/>
          <w:sz w:val="28"/>
          <w:szCs w:val="28"/>
        </w:rPr>
        <w:t>о</w:t>
      </w:r>
      <w:r w:rsidRPr="0029101B">
        <w:rPr>
          <w:rFonts w:ascii="Times New Roman" w:hAnsi="Times New Roman" w:cs="Times New Roman"/>
          <w:sz w:val="28"/>
          <w:szCs w:val="28"/>
        </w:rPr>
        <w:t>м муниципальном районе (городском округе) определяются по следующей формуле: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center"/>
        <w:rPr>
          <w:rFonts w:ascii="Times New Roman" w:hAnsi="Times New Roman" w:cs="Times New Roman"/>
          <w:sz w:val="28"/>
          <w:szCs w:val="28"/>
          <w:lang w:val="en-US"/>
        </w:rPr>
      </w:pPr>
      <w:r w:rsidRPr="0029101B">
        <w:rPr>
          <w:rFonts w:ascii="Times New Roman" w:hAnsi="Times New Roman" w:cs="Times New Roman"/>
          <w:sz w:val="28"/>
          <w:szCs w:val="28"/>
          <w:lang w:val="en-US"/>
        </w:rPr>
        <w:t xml:space="preserve">Yi = (P1i </w:t>
      </w:r>
      <w:r w:rsidR="001641A0" w:rsidRPr="001641A0">
        <w:rPr>
          <w:rFonts w:ascii="Times New Roman" w:hAnsi="Times New Roman" w:cs="Times New Roman"/>
          <w:sz w:val="28"/>
          <w:szCs w:val="28"/>
          <w:lang w:val="en-US"/>
        </w:rPr>
        <w:t>×</w:t>
      </w:r>
      <w:r w:rsidRPr="0029101B">
        <w:rPr>
          <w:rFonts w:ascii="Times New Roman" w:hAnsi="Times New Roman" w:cs="Times New Roman"/>
          <w:sz w:val="28"/>
          <w:szCs w:val="28"/>
          <w:lang w:val="en-US"/>
        </w:rPr>
        <w:t xml:space="preserve"> N1 + P2i </w:t>
      </w:r>
      <w:r w:rsidR="001641A0" w:rsidRPr="001641A0">
        <w:rPr>
          <w:rFonts w:ascii="Times New Roman" w:hAnsi="Times New Roman" w:cs="Times New Roman"/>
          <w:sz w:val="28"/>
          <w:szCs w:val="28"/>
          <w:lang w:val="en-US"/>
        </w:rPr>
        <w:t>×</w:t>
      </w:r>
      <w:r w:rsidRPr="0029101B">
        <w:rPr>
          <w:rFonts w:ascii="Times New Roman" w:hAnsi="Times New Roman" w:cs="Times New Roman"/>
          <w:sz w:val="28"/>
          <w:szCs w:val="28"/>
          <w:lang w:val="en-US"/>
        </w:rPr>
        <w:t xml:space="preserve"> N2 + </w:t>
      </w:r>
      <w:r w:rsidRPr="0029101B">
        <w:rPr>
          <w:rFonts w:ascii="Times New Roman" w:hAnsi="Times New Roman" w:cs="Times New Roman"/>
          <w:sz w:val="28"/>
          <w:szCs w:val="28"/>
        </w:rPr>
        <w:t>Чп</w:t>
      </w:r>
      <w:r w:rsidRPr="0029101B">
        <w:rPr>
          <w:rFonts w:ascii="Times New Roman" w:hAnsi="Times New Roman" w:cs="Times New Roman"/>
          <w:sz w:val="28"/>
          <w:szCs w:val="28"/>
          <w:lang w:val="en-US"/>
        </w:rPr>
        <w:t xml:space="preserve">i </w:t>
      </w:r>
      <w:r w:rsidR="001641A0" w:rsidRPr="001641A0">
        <w:rPr>
          <w:rFonts w:ascii="Times New Roman" w:hAnsi="Times New Roman" w:cs="Times New Roman"/>
          <w:sz w:val="28"/>
          <w:szCs w:val="28"/>
          <w:lang w:val="en-US"/>
        </w:rPr>
        <w:t>×</w:t>
      </w:r>
      <w:r w:rsidRPr="0029101B">
        <w:rPr>
          <w:rFonts w:ascii="Times New Roman" w:hAnsi="Times New Roman" w:cs="Times New Roman"/>
          <w:sz w:val="28"/>
          <w:szCs w:val="28"/>
          <w:lang w:val="en-US"/>
        </w:rPr>
        <w:t xml:space="preserve"> </w:t>
      </w:r>
      <w:r w:rsidRPr="0029101B">
        <w:rPr>
          <w:rFonts w:ascii="Times New Roman" w:hAnsi="Times New Roman" w:cs="Times New Roman"/>
          <w:sz w:val="28"/>
          <w:szCs w:val="28"/>
        </w:rPr>
        <w:t>В</w:t>
      </w:r>
      <w:r w:rsidRPr="0029101B">
        <w:rPr>
          <w:rFonts w:ascii="Times New Roman" w:hAnsi="Times New Roman" w:cs="Times New Roman"/>
          <w:sz w:val="28"/>
          <w:szCs w:val="28"/>
          <w:lang w:val="en-US"/>
        </w:rPr>
        <w:t xml:space="preserve">) </w:t>
      </w:r>
      <w:r w:rsidR="001641A0" w:rsidRPr="001641A0">
        <w:rPr>
          <w:rFonts w:ascii="Times New Roman" w:hAnsi="Times New Roman" w:cs="Times New Roman"/>
          <w:sz w:val="28"/>
          <w:szCs w:val="28"/>
          <w:lang w:val="en-US"/>
        </w:rPr>
        <w:t>×</w:t>
      </w:r>
      <w:r w:rsidRPr="0029101B">
        <w:rPr>
          <w:rFonts w:ascii="Times New Roman" w:hAnsi="Times New Roman" w:cs="Times New Roman"/>
          <w:sz w:val="28"/>
          <w:szCs w:val="28"/>
          <w:lang w:val="en-US"/>
        </w:rPr>
        <w:t xml:space="preserve"> 12, </w:t>
      </w:r>
      <w:r w:rsidRPr="0029101B">
        <w:rPr>
          <w:rFonts w:ascii="Times New Roman" w:hAnsi="Times New Roman" w:cs="Times New Roman"/>
          <w:sz w:val="28"/>
          <w:szCs w:val="28"/>
        </w:rPr>
        <w:t>где</w:t>
      </w:r>
      <w:r w:rsidRPr="0029101B">
        <w:rPr>
          <w:rFonts w:ascii="Times New Roman" w:hAnsi="Times New Roman" w:cs="Times New Roman"/>
          <w:sz w:val="28"/>
          <w:szCs w:val="28"/>
          <w:lang w:val="en-US"/>
        </w:rPr>
        <w:t>:</w:t>
      </w:r>
    </w:p>
    <w:p w:rsidR="0029101B" w:rsidRPr="0029101B" w:rsidRDefault="0029101B" w:rsidP="00A14052">
      <w:pPr>
        <w:pStyle w:val="ConsPlusNormal"/>
        <w:ind w:firstLine="709"/>
        <w:jc w:val="both"/>
        <w:rPr>
          <w:rFonts w:ascii="Times New Roman" w:hAnsi="Times New Roman" w:cs="Times New Roman"/>
          <w:sz w:val="28"/>
          <w:szCs w:val="28"/>
          <w:lang w:val="en-US"/>
        </w:rPr>
      </w:pP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Yi - нормативные расходы на выплату ежемесячных денежных средств на содержание и проезд детей, переданных на воспитание в приемные семьи, в i-</w:t>
      </w:r>
      <w:r w:rsidR="00D86BA6">
        <w:rPr>
          <w:rFonts w:ascii="Times New Roman" w:hAnsi="Times New Roman" w:cs="Times New Roman"/>
          <w:sz w:val="28"/>
          <w:szCs w:val="28"/>
        </w:rPr>
        <w:t>о</w:t>
      </w:r>
      <w:r w:rsidRPr="0029101B">
        <w:rPr>
          <w:rFonts w:ascii="Times New Roman" w:hAnsi="Times New Roman" w:cs="Times New Roman"/>
          <w:sz w:val="28"/>
          <w:szCs w:val="28"/>
        </w:rPr>
        <w:t>м муниципальном районе (городском округе);</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P1i - прогнозное число детей в возрасте до 6 лет, переданных в приемные семьи, в i-</w:t>
      </w:r>
      <w:r w:rsidR="00D86BA6">
        <w:rPr>
          <w:rFonts w:ascii="Times New Roman" w:hAnsi="Times New Roman" w:cs="Times New Roman"/>
          <w:sz w:val="28"/>
          <w:szCs w:val="28"/>
        </w:rPr>
        <w:t>о</w:t>
      </w:r>
      <w:r w:rsidRPr="0029101B">
        <w:rPr>
          <w:rFonts w:ascii="Times New Roman" w:hAnsi="Times New Roman" w:cs="Times New Roman"/>
          <w:sz w:val="28"/>
          <w:szCs w:val="28"/>
        </w:rPr>
        <w:t>м муниципальном районе (городском округе);</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P2i - прогнозное число детей в возрасте старше 6 лет, переданных в приемные семьи, в i-</w:t>
      </w:r>
      <w:r w:rsidR="00D86BA6">
        <w:rPr>
          <w:rFonts w:ascii="Times New Roman" w:hAnsi="Times New Roman" w:cs="Times New Roman"/>
          <w:sz w:val="28"/>
          <w:szCs w:val="28"/>
        </w:rPr>
        <w:t>о</w:t>
      </w:r>
      <w:r w:rsidRPr="0029101B">
        <w:rPr>
          <w:rFonts w:ascii="Times New Roman" w:hAnsi="Times New Roman" w:cs="Times New Roman"/>
          <w:sz w:val="28"/>
          <w:szCs w:val="28"/>
        </w:rPr>
        <w:t>м муниципальном районе (городском округе);</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N1 - размер средств в месяц, выплачиваемый на содержание одного подопечного ребенка в возрасте до 6 лет;</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N2 - размер средств в месяц, выплачиваемый на содержание одного подопечного ребенка в возрасте старше 6 лет;</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Чпi - общее число детей, переданных на воспитание в приемные семьи и обучающихся в общеобразовательных организациях, в i-</w:t>
      </w:r>
      <w:r w:rsidR="00D86BA6">
        <w:rPr>
          <w:rFonts w:ascii="Times New Roman" w:hAnsi="Times New Roman" w:cs="Times New Roman"/>
          <w:sz w:val="28"/>
          <w:szCs w:val="28"/>
        </w:rPr>
        <w:t>о</w:t>
      </w:r>
      <w:r w:rsidRPr="0029101B">
        <w:rPr>
          <w:rFonts w:ascii="Times New Roman" w:hAnsi="Times New Roman" w:cs="Times New Roman"/>
          <w:sz w:val="28"/>
          <w:szCs w:val="28"/>
        </w:rPr>
        <w:t>м муниципальном районе (городском округе);</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В - размер денежной выплаты на проезд ребенка, обучающегося в общеобразовательной организации;</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12 - число месяцев в году.</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Нормативные расходы на выплату вознаграждения приемным родителям в i-</w:t>
      </w:r>
      <w:r w:rsidR="00D86BA6">
        <w:rPr>
          <w:rFonts w:ascii="Times New Roman" w:hAnsi="Times New Roman" w:cs="Times New Roman"/>
          <w:sz w:val="28"/>
          <w:szCs w:val="28"/>
        </w:rPr>
        <w:t>о</w:t>
      </w:r>
      <w:r w:rsidRPr="0029101B">
        <w:rPr>
          <w:rFonts w:ascii="Times New Roman" w:hAnsi="Times New Roman" w:cs="Times New Roman"/>
          <w:sz w:val="28"/>
          <w:szCs w:val="28"/>
        </w:rPr>
        <w:t>м муниципальном районе (городском округе) определяются по следующей формуле: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 xml:space="preserve">Зпрi = [(Hпi </w:t>
      </w:r>
      <w:r w:rsidR="001641A0">
        <w:rPr>
          <w:rFonts w:ascii="Times New Roman" w:hAnsi="Times New Roman" w:cs="Times New Roman"/>
          <w:sz w:val="28"/>
          <w:szCs w:val="28"/>
        </w:rPr>
        <w:t>×</w:t>
      </w:r>
      <w:r w:rsidRPr="0029101B">
        <w:rPr>
          <w:rFonts w:ascii="Times New Roman" w:hAnsi="Times New Roman" w:cs="Times New Roman"/>
          <w:sz w:val="28"/>
          <w:szCs w:val="28"/>
        </w:rPr>
        <w:t xml:space="preserve"> Т) + (Hi - Hпi) </w:t>
      </w:r>
      <w:r w:rsidR="001641A0">
        <w:rPr>
          <w:rFonts w:ascii="Times New Roman" w:hAnsi="Times New Roman" w:cs="Times New Roman"/>
          <w:sz w:val="28"/>
          <w:szCs w:val="28"/>
        </w:rPr>
        <w:t>×</w:t>
      </w:r>
      <w:r w:rsidRPr="0029101B">
        <w:rPr>
          <w:rFonts w:ascii="Times New Roman" w:hAnsi="Times New Roman" w:cs="Times New Roman"/>
          <w:sz w:val="28"/>
          <w:szCs w:val="28"/>
        </w:rPr>
        <w:t xml:space="preserve"> М] </w:t>
      </w:r>
      <w:r w:rsidR="001641A0">
        <w:rPr>
          <w:rFonts w:ascii="Times New Roman" w:hAnsi="Times New Roman" w:cs="Times New Roman"/>
          <w:sz w:val="28"/>
          <w:szCs w:val="28"/>
        </w:rPr>
        <w:t>×</w:t>
      </w:r>
      <w:r w:rsidRPr="0029101B">
        <w:rPr>
          <w:rFonts w:ascii="Times New Roman" w:hAnsi="Times New Roman" w:cs="Times New Roman"/>
          <w:sz w:val="28"/>
          <w:szCs w:val="28"/>
        </w:rPr>
        <w:t xml:space="preserve"> Fn </w:t>
      </w:r>
      <w:r w:rsidR="001641A0">
        <w:rPr>
          <w:rFonts w:ascii="Times New Roman" w:hAnsi="Times New Roman" w:cs="Times New Roman"/>
          <w:sz w:val="28"/>
          <w:szCs w:val="28"/>
        </w:rPr>
        <w:t>×</w:t>
      </w:r>
      <w:r w:rsidRPr="0029101B">
        <w:rPr>
          <w:rFonts w:ascii="Times New Roman" w:hAnsi="Times New Roman" w:cs="Times New Roman"/>
          <w:sz w:val="28"/>
          <w:szCs w:val="28"/>
        </w:rPr>
        <w:t xml:space="preserve"> 12 + Р </w:t>
      </w:r>
      <w:r w:rsidR="001641A0">
        <w:rPr>
          <w:rFonts w:ascii="Times New Roman" w:hAnsi="Times New Roman" w:cs="Times New Roman"/>
          <w:sz w:val="28"/>
          <w:szCs w:val="28"/>
        </w:rPr>
        <w:t>×</w:t>
      </w:r>
      <w:r w:rsidRPr="0029101B">
        <w:rPr>
          <w:rFonts w:ascii="Times New Roman" w:hAnsi="Times New Roman" w:cs="Times New Roman"/>
          <w:sz w:val="28"/>
          <w:szCs w:val="28"/>
        </w:rPr>
        <w:t xml:space="preserve"> К </w:t>
      </w:r>
      <w:r w:rsidR="001641A0">
        <w:rPr>
          <w:rFonts w:ascii="Times New Roman" w:hAnsi="Times New Roman" w:cs="Times New Roman"/>
          <w:sz w:val="28"/>
          <w:szCs w:val="28"/>
        </w:rPr>
        <w:t>×</w:t>
      </w:r>
      <w:r w:rsidRPr="0029101B">
        <w:rPr>
          <w:rFonts w:ascii="Times New Roman" w:hAnsi="Times New Roman" w:cs="Times New Roman"/>
          <w:sz w:val="28"/>
          <w:szCs w:val="28"/>
        </w:rPr>
        <w:t xml:space="preserve"> Псi, где: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Зпрi - нормативные расходы на выплату вознаграждения приемным родителям в i-м муниципальном районе (городском округе);</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Hпi - число первых детей, принятых в приемные семьи, в i-</w:t>
      </w:r>
      <w:r w:rsidR="00F51B9E">
        <w:rPr>
          <w:rFonts w:ascii="Times New Roman" w:hAnsi="Times New Roman" w:cs="Times New Roman"/>
          <w:sz w:val="28"/>
          <w:szCs w:val="28"/>
        </w:rPr>
        <w:t>о</w:t>
      </w:r>
      <w:r w:rsidRPr="0029101B">
        <w:rPr>
          <w:rFonts w:ascii="Times New Roman" w:hAnsi="Times New Roman" w:cs="Times New Roman"/>
          <w:sz w:val="28"/>
          <w:szCs w:val="28"/>
        </w:rPr>
        <w:t>м муниципальном районе (городском округе);</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Т - размер вознаграждения приемным родителям (на семью в целом) за воспитание одного приемного ребенка;</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Hi - общее число детей, переданных в приемные семьи, в i-</w:t>
      </w:r>
      <w:r w:rsidR="00F51B9E">
        <w:rPr>
          <w:rFonts w:ascii="Times New Roman" w:hAnsi="Times New Roman" w:cs="Times New Roman"/>
          <w:sz w:val="28"/>
          <w:szCs w:val="28"/>
        </w:rPr>
        <w:t>о</w:t>
      </w:r>
      <w:r w:rsidRPr="0029101B">
        <w:rPr>
          <w:rFonts w:ascii="Times New Roman" w:hAnsi="Times New Roman" w:cs="Times New Roman"/>
          <w:sz w:val="28"/>
          <w:szCs w:val="28"/>
        </w:rPr>
        <w:t>м муниципальном районе (город</w:t>
      </w:r>
      <w:r w:rsidR="00C50EA1">
        <w:rPr>
          <w:rFonts w:ascii="Times New Roman" w:hAnsi="Times New Roman" w:cs="Times New Roman"/>
          <w:sz w:val="28"/>
          <w:szCs w:val="28"/>
        </w:rPr>
        <w:t>ском округе), равное сумме P1i и</w:t>
      </w:r>
      <w:r w:rsidRPr="0029101B">
        <w:rPr>
          <w:rFonts w:ascii="Times New Roman" w:hAnsi="Times New Roman" w:cs="Times New Roman"/>
          <w:sz w:val="28"/>
          <w:szCs w:val="28"/>
        </w:rPr>
        <w:t xml:space="preserve"> P2i;</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М - размер вознаграждения приемным родителям (на семью в целом) за воспитание каждого последующего приемного ребенка;</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Fn - коэффициент начислений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а также страховых взносов по обязательному </w:t>
      </w:r>
      <w:r w:rsidRPr="0029101B">
        <w:rPr>
          <w:rFonts w:ascii="Times New Roman" w:hAnsi="Times New Roman" w:cs="Times New Roman"/>
          <w:sz w:val="28"/>
          <w:szCs w:val="28"/>
        </w:rPr>
        <w:lastRenderedPageBreak/>
        <w:t>социальному страхованию от несчастных случаев на производстве и профессиональных заболеваний;</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Р - ежегодная единовременная помощь, предоставляемая приемной семье (на семью в целом);</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К - страховые взносы на обязательное социальное страхование от несчастных случаев на производстве и профессиональных заболеваний;</w:t>
      </w:r>
    </w:p>
    <w:p w:rsid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Псi - общее число приемных семей в i-</w:t>
      </w:r>
      <w:r w:rsidR="00F51B9E">
        <w:rPr>
          <w:rFonts w:ascii="Times New Roman" w:hAnsi="Times New Roman" w:cs="Times New Roman"/>
          <w:sz w:val="28"/>
          <w:szCs w:val="28"/>
        </w:rPr>
        <w:t>о</w:t>
      </w:r>
      <w:r w:rsidRPr="0029101B">
        <w:rPr>
          <w:rFonts w:ascii="Times New Roman" w:hAnsi="Times New Roman" w:cs="Times New Roman"/>
          <w:sz w:val="28"/>
          <w:szCs w:val="28"/>
        </w:rPr>
        <w:t>м муниципальном районе (городском округе)</w:t>
      </w:r>
      <w:r w:rsidR="001869CE">
        <w:rPr>
          <w:rFonts w:ascii="Times New Roman" w:hAnsi="Times New Roman" w:cs="Times New Roman"/>
          <w:sz w:val="28"/>
          <w:szCs w:val="28"/>
        </w:rPr>
        <w:t>;</w:t>
      </w:r>
    </w:p>
    <w:p w:rsidR="001869CE" w:rsidRPr="0029101B" w:rsidRDefault="001869CE" w:rsidP="00A14052">
      <w:pPr>
        <w:pStyle w:val="ConsPlusNormal"/>
        <w:ind w:firstLine="709"/>
        <w:jc w:val="both"/>
        <w:rPr>
          <w:rFonts w:ascii="Times New Roman" w:hAnsi="Times New Roman" w:cs="Times New Roman"/>
          <w:sz w:val="28"/>
          <w:szCs w:val="28"/>
        </w:rPr>
      </w:pPr>
      <w:r w:rsidRPr="0065445E">
        <w:rPr>
          <w:rFonts w:ascii="Times New Roman" w:hAnsi="Times New Roman" w:cs="Times New Roman"/>
          <w:sz w:val="28"/>
          <w:szCs w:val="28"/>
        </w:rPr>
        <w:t>12 - число месяцев в году.</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Субвенция носит целевой характер.</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В случае использования средств областного бюджета не по целевому назначению соответствующие средства взыскиваются в областной бюджет в порядке, установленном законодательством Российской Федерации.</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Неиспользованные по состоянию на 1 января очередного финансового года остатки целевых средств подлежат возврату в областной бюджет.</w:t>
      </w: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7C214A" w:rsidRDefault="007C214A">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1624FC" w:rsidRDefault="001624FC" w:rsidP="00F51B9E">
      <w:pPr>
        <w:pStyle w:val="ConsPlusNormal"/>
        <w:tabs>
          <w:tab w:val="left" w:pos="5103"/>
          <w:tab w:val="left" w:pos="5387"/>
        </w:tabs>
        <w:ind w:firstLine="5387"/>
        <w:rPr>
          <w:rFonts w:ascii="Times New Roman" w:hAnsi="Times New Roman" w:cs="Times New Roman"/>
          <w:color w:val="0000FF"/>
          <w:sz w:val="28"/>
          <w:szCs w:val="28"/>
        </w:rPr>
        <w:sectPr w:rsidR="001624FC" w:rsidSect="001624FC">
          <w:pgSz w:w="11906" w:h="16838"/>
          <w:pgMar w:top="1134" w:right="850" w:bottom="1134" w:left="1701" w:header="708" w:footer="708" w:gutter="0"/>
          <w:pgNumType w:start="1"/>
          <w:cols w:space="708"/>
          <w:docGrid w:linePitch="360"/>
        </w:sectPr>
      </w:pPr>
    </w:p>
    <w:p w:rsidR="00F51B9E" w:rsidRPr="00F51B9E" w:rsidRDefault="00F51B9E" w:rsidP="00F51B9E">
      <w:pPr>
        <w:pStyle w:val="ConsPlusNormal"/>
        <w:tabs>
          <w:tab w:val="left" w:pos="5103"/>
          <w:tab w:val="left" w:pos="5387"/>
        </w:tabs>
        <w:ind w:firstLine="5387"/>
        <w:rPr>
          <w:rFonts w:ascii="Times New Roman" w:hAnsi="Times New Roman" w:cs="Times New Roman"/>
          <w:color w:val="0000FF"/>
          <w:sz w:val="28"/>
          <w:szCs w:val="28"/>
        </w:rPr>
      </w:pPr>
      <w:r>
        <w:rPr>
          <w:rFonts w:ascii="Times New Roman" w:hAnsi="Times New Roman" w:cs="Times New Roman"/>
          <w:color w:val="0000FF"/>
          <w:sz w:val="28"/>
          <w:szCs w:val="28"/>
        </w:rPr>
        <w:lastRenderedPageBreak/>
        <w:t>Приложение 10.5</w:t>
      </w:r>
    </w:p>
    <w:p w:rsidR="00F51B9E" w:rsidRDefault="00F51B9E" w:rsidP="00F51B9E">
      <w:pPr>
        <w:pStyle w:val="ConsPlusNormal"/>
        <w:tabs>
          <w:tab w:val="left" w:pos="5103"/>
          <w:tab w:val="left" w:pos="5387"/>
        </w:tabs>
        <w:ind w:firstLine="5387"/>
        <w:rPr>
          <w:rFonts w:ascii="Times New Roman" w:hAnsi="Times New Roman" w:cs="Times New Roman"/>
          <w:sz w:val="28"/>
          <w:szCs w:val="28"/>
        </w:rPr>
      </w:pPr>
      <w:r w:rsidRPr="0029101B">
        <w:rPr>
          <w:rFonts w:ascii="Times New Roman" w:hAnsi="Times New Roman" w:cs="Times New Roman"/>
          <w:sz w:val="28"/>
          <w:szCs w:val="28"/>
        </w:rPr>
        <w:t>к Закону Брянской области</w:t>
      </w:r>
    </w:p>
    <w:p w:rsidR="00F51B9E" w:rsidRDefault="00F51B9E" w:rsidP="00F51B9E">
      <w:pPr>
        <w:pStyle w:val="ConsPlusNormal"/>
        <w:tabs>
          <w:tab w:val="left" w:pos="5103"/>
          <w:tab w:val="left" w:pos="5387"/>
        </w:tabs>
        <w:ind w:firstLine="5387"/>
        <w:rPr>
          <w:rFonts w:ascii="Times New Roman" w:hAnsi="Times New Roman" w:cs="Times New Roman"/>
          <w:sz w:val="28"/>
          <w:szCs w:val="28"/>
        </w:rPr>
      </w:pPr>
      <w:r>
        <w:rPr>
          <w:rFonts w:ascii="Times New Roman" w:hAnsi="Times New Roman" w:cs="Times New Roman"/>
          <w:sz w:val="28"/>
          <w:szCs w:val="28"/>
        </w:rPr>
        <w:t>«О межбюджетных отношениях</w:t>
      </w:r>
    </w:p>
    <w:p w:rsidR="00F51B9E" w:rsidRPr="0029101B" w:rsidRDefault="00F51B9E" w:rsidP="00F51B9E">
      <w:pPr>
        <w:pStyle w:val="ConsPlusNormal"/>
        <w:tabs>
          <w:tab w:val="left" w:pos="5103"/>
          <w:tab w:val="left" w:pos="5387"/>
        </w:tabs>
        <w:ind w:firstLine="5387"/>
        <w:rPr>
          <w:rFonts w:ascii="Times New Roman" w:hAnsi="Times New Roman" w:cs="Times New Roman"/>
          <w:sz w:val="28"/>
          <w:szCs w:val="28"/>
        </w:rPr>
      </w:pPr>
      <w:r>
        <w:rPr>
          <w:rFonts w:ascii="Times New Roman" w:hAnsi="Times New Roman" w:cs="Times New Roman"/>
          <w:sz w:val="28"/>
          <w:szCs w:val="28"/>
        </w:rPr>
        <w:t>в Брянской области»</w:t>
      </w:r>
    </w:p>
    <w:p w:rsidR="0029101B" w:rsidRPr="0029101B" w:rsidRDefault="0029101B" w:rsidP="0029101B">
      <w:pPr>
        <w:pStyle w:val="ConsPlusNormal"/>
        <w:jc w:val="right"/>
        <w:rPr>
          <w:rFonts w:ascii="Times New Roman" w:hAnsi="Times New Roman" w:cs="Times New Roman"/>
          <w:sz w:val="28"/>
          <w:szCs w:val="28"/>
        </w:rPr>
      </w:pPr>
    </w:p>
    <w:p w:rsidR="006A4D2B" w:rsidRPr="0029101B" w:rsidRDefault="006A4D2B" w:rsidP="006A4D2B">
      <w:pPr>
        <w:pStyle w:val="ConsPlusTitle"/>
        <w:jc w:val="center"/>
        <w:rPr>
          <w:rFonts w:ascii="Times New Roman" w:hAnsi="Times New Roman" w:cs="Times New Roman"/>
          <w:sz w:val="28"/>
          <w:szCs w:val="28"/>
        </w:rPr>
      </w:pPr>
      <w:r>
        <w:rPr>
          <w:rFonts w:ascii="Times New Roman" w:hAnsi="Times New Roman" w:cs="Times New Roman"/>
          <w:sz w:val="28"/>
          <w:szCs w:val="28"/>
        </w:rPr>
        <w:t>Порядок и м</w:t>
      </w:r>
      <w:r w:rsidRPr="0029101B">
        <w:rPr>
          <w:rFonts w:ascii="Times New Roman" w:hAnsi="Times New Roman" w:cs="Times New Roman"/>
          <w:sz w:val="28"/>
          <w:szCs w:val="28"/>
        </w:rPr>
        <w:t>етодика</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распределения субвенций бюджетам муниципальных</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 xml:space="preserve">районов </w:t>
      </w:r>
      <w:r w:rsidR="006C7212">
        <w:rPr>
          <w:rFonts w:ascii="Times New Roman" w:hAnsi="Times New Roman" w:cs="Times New Roman"/>
          <w:sz w:val="28"/>
          <w:szCs w:val="28"/>
        </w:rPr>
        <w:t>(</w:t>
      </w:r>
      <w:r w:rsidRPr="0029101B">
        <w:rPr>
          <w:rFonts w:ascii="Times New Roman" w:hAnsi="Times New Roman" w:cs="Times New Roman"/>
          <w:sz w:val="28"/>
          <w:szCs w:val="28"/>
        </w:rPr>
        <w:t>городских округов</w:t>
      </w:r>
      <w:r w:rsidR="006C7212">
        <w:rPr>
          <w:rFonts w:ascii="Times New Roman" w:hAnsi="Times New Roman" w:cs="Times New Roman"/>
          <w:sz w:val="28"/>
          <w:szCs w:val="28"/>
        </w:rPr>
        <w:t>)</w:t>
      </w:r>
      <w:r w:rsidRPr="0029101B">
        <w:rPr>
          <w:rFonts w:ascii="Times New Roman" w:hAnsi="Times New Roman" w:cs="Times New Roman"/>
          <w:sz w:val="28"/>
          <w:szCs w:val="28"/>
        </w:rPr>
        <w:t xml:space="preserve"> на выплату компенсации</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части родительской платы за присмотр и уход за детьми</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в образовательных организациях, реализующих</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образовательную программу дошкольного образования</w:t>
      </w:r>
    </w:p>
    <w:p w:rsidR="0029101B" w:rsidRPr="0029101B" w:rsidRDefault="0029101B" w:rsidP="0029101B">
      <w:pPr>
        <w:pStyle w:val="ConsPlusNormal"/>
        <w:jc w:val="center"/>
        <w:rPr>
          <w:rFonts w:ascii="Times New Roman" w:hAnsi="Times New Roman" w:cs="Times New Roman"/>
          <w:sz w:val="28"/>
          <w:szCs w:val="28"/>
        </w:rPr>
      </w:pP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Субвенции бюджетам муниципальных районов </w:t>
      </w:r>
      <w:r w:rsidR="006C7212">
        <w:rPr>
          <w:rFonts w:ascii="Times New Roman" w:hAnsi="Times New Roman" w:cs="Times New Roman"/>
          <w:sz w:val="28"/>
          <w:szCs w:val="28"/>
        </w:rPr>
        <w:t>(</w:t>
      </w:r>
      <w:r w:rsidRPr="0029101B">
        <w:rPr>
          <w:rFonts w:ascii="Times New Roman" w:hAnsi="Times New Roman" w:cs="Times New Roman"/>
          <w:sz w:val="28"/>
          <w:szCs w:val="28"/>
        </w:rPr>
        <w:t>городских округов</w:t>
      </w:r>
      <w:r w:rsidR="006C7212">
        <w:rPr>
          <w:rFonts w:ascii="Times New Roman" w:hAnsi="Times New Roman" w:cs="Times New Roman"/>
          <w:sz w:val="28"/>
          <w:szCs w:val="28"/>
        </w:rPr>
        <w:t>)</w:t>
      </w:r>
      <w:r w:rsidRPr="0029101B">
        <w:rPr>
          <w:rFonts w:ascii="Times New Roman" w:hAnsi="Times New Roman" w:cs="Times New Roman"/>
          <w:sz w:val="28"/>
          <w:szCs w:val="28"/>
        </w:rPr>
        <w:t xml:space="preserve">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(далее - субвенции), распределяются в целях реализации на территории области нормативных правовых актов Правительства Российской Федерации, Правительства Брянской области из расчета:</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20 процентов среднего размера родительской платы за присмотр и уход за детьми в муниципальных и иных образовательных организациях, реализующих образовательную программу дошкольного образования, - на первого ребенка;</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50 процентов среднего размера родительской платы за присмотр и уход за детьми в муниципальных и иных образовательных организациях, реализующих образовательную программу дошкольного образования, - на второго ребенка;</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70 процентов среднего размера родительской платы за присмотр и уход за детьми в муниципальных и иных образовательных организациях, реализующих образовательную программу дошкольного образования, - на третьего и последующих детей в семье.</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Распределение субвенций бюджетам муниципальных районов </w:t>
      </w:r>
      <w:r w:rsidR="006C7212">
        <w:rPr>
          <w:rFonts w:ascii="Times New Roman" w:hAnsi="Times New Roman" w:cs="Times New Roman"/>
          <w:sz w:val="28"/>
          <w:szCs w:val="28"/>
        </w:rPr>
        <w:t>(</w:t>
      </w:r>
      <w:r w:rsidRPr="0029101B">
        <w:rPr>
          <w:rFonts w:ascii="Times New Roman" w:hAnsi="Times New Roman" w:cs="Times New Roman"/>
          <w:sz w:val="28"/>
          <w:szCs w:val="28"/>
        </w:rPr>
        <w:t>городских округов</w:t>
      </w:r>
      <w:r w:rsidR="006C7212">
        <w:rPr>
          <w:rFonts w:ascii="Times New Roman" w:hAnsi="Times New Roman" w:cs="Times New Roman"/>
          <w:sz w:val="28"/>
          <w:szCs w:val="28"/>
        </w:rPr>
        <w:t>)</w:t>
      </w:r>
      <w:r w:rsidRPr="0029101B">
        <w:rPr>
          <w:rFonts w:ascii="Times New Roman" w:hAnsi="Times New Roman" w:cs="Times New Roman"/>
          <w:sz w:val="28"/>
          <w:szCs w:val="28"/>
        </w:rPr>
        <w:t xml:space="preserve"> осуществляется по следующей формуле: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center"/>
        <w:rPr>
          <w:rFonts w:ascii="Times New Roman" w:hAnsi="Times New Roman" w:cs="Times New Roman"/>
          <w:sz w:val="28"/>
          <w:szCs w:val="28"/>
          <w:lang w:val="en-US"/>
        </w:rPr>
      </w:pPr>
      <w:r w:rsidRPr="0029101B">
        <w:rPr>
          <w:rFonts w:ascii="Times New Roman" w:hAnsi="Times New Roman" w:cs="Times New Roman"/>
          <w:sz w:val="28"/>
          <w:szCs w:val="28"/>
        </w:rPr>
        <w:t>Суб</w:t>
      </w:r>
      <w:r w:rsidRPr="0029101B">
        <w:rPr>
          <w:rFonts w:ascii="Times New Roman" w:hAnsi="Times New Roman" w:cs="Times New Roman"/>
          <w:sz w:val="28"/>
          <w:szCs w:val="28"/>
          <w:lang w:val="en-US"/>
        </w:rPr>
        <w:t xml:space="preserve">i = Pi x (0,2 </w:t>
      </w:r>
      <w:r w:rsidR="001641A0" w:rsidRPr="001641A0">
        <w:rPr>
          <w:rFonts w:ascii="Times New Roman" w:hAnsi="Times New Roman" w:cs="Times New Roman"/>
          <w:sz w:val="28"/>
          <w:szCs w:val="28"/>
          <w:lang w:val="en-US"/>
        </w:rPr>
        <w:t>×</w:t>
      </w:r>
      <w:r w:rsidRPr="0029101B">
        <w:rPr>
          <w:rFonts w:ascii="Times New Roman" w:hAnsi="Times New Roman" w:cs="Times New Roman"/>
          <w:sz w:val="28"/>
          <w:szCs w:val="28"/>
          <w:lang w:val="en-US"/>
        </w:rPr>
        <w:t xml:space="preserve"> K1i + 0,5 </w:t>
      </w:r>
      <w:r w:rsidR="001641A0" w:rsidRPr="001641A0">
        <w:rPr>
          <w:rFonts w:ascii="Times New Roman" w:hAnsi="Times New Roman" w:cs="Times New Roman"/>
          <w:sz w:val="28"/>
          <w:szCs w:val="28"/>
          <w:lang w:val="en-US"/>
        </w:rPr>
        <w:t>×</w:t>
      </w:r>
      <w:r w:rsidRPr="0029101B">
        <w:rPr>
          <w:rFonts w:ascii="Times New Roman" w:hAnsi="Times New Roman" w:cs="Times New Roman"/>
          <w:sz w:val="28"/>
          <w:szCs w:val="28"/>
          <w:lang w:val="en-US"/>
        </w:rPr>
        <w:t xml:space="preserve"> K2i + 0,7 </w:t>
      </w:r>
      <w:r w:rsidR="001641A0" w:rsidRPr="001641A0">
        <w:rPr>
          <w:rFonts w:ascii="Times New Roman" w:hAnsi="Times New Roman" w:cs="Times New Roman"/>
          <w:sz w:val="28"/>
          <w:szCs w:val="28"/>
          <w:lang w:val="en-US"/>
        </w:rPr>
        <w:t>×</w:t>
      </w:r>
      <w:r w:rsidRPr="0029101B">
        <w:rPr>
          <w:rFonts w:ascii="Times New Roman" w:hAnsi="Times New Roman" w:cs="Times New Roman"/>
          <w:sz w:val="28"/>
          <w:szCs w:val="28"/>
          <w:lang w:val="en-US"/>
        </w:rPr>
        <w:t xml:space="preserve"> K3i) </w:t>
      </w:r>
      <w:r w:rsidR="00F24C98" w:rsidRPr="00F24C98">
        <w:rPr>
          <w:rFonts w:ascii="Times New Roman" w:hAnsi="Times New Roman" w:cs="Times New Roman"/>
          <w:sz w:val="28"/>
          <w:szCs w:val="28"/>
          <w:lang w:val="en-US"/>
        </w:rPr>
        <w:t>×</w:t>
      </w:r>
      <w:r w:rsidRPr="0029101B">
        <w:rPr>
          <w:rFonts w:ascii="Times New Roman" w:hAnsi="Times New Roman" w:cs="Times New Roman"/>
          <w:sz w:val="28"/>
          <w:szCs w:val="28"/>
          <w:lang w:val="en-US"/>
        </w:rPr>
        <w:t xml:space="preserve"> </w:t>
      </w:r>
      <w:r w:rsidR="006C7212" w:rsidRPr="00DD492F">
        <w:rPr>
          <w:rFonts w:ascii="Times New Roman" w:hAnsi="Times New Roman" w:cs="Times New Roman"/>
          <w:sz w:val="28"/>
          <w:szCs w:val="28"/>
          <w:lang w:val="en-US"/>
        </w:rPr>
        <w:t xml:space="preserve">12 </w:t>
      </w:r>
      <w:r w:rsidR="00F24C98" w:rsidRPr="00F24C98">
        <w:rPr>
          <w:rFonts w:ascii="Times New Roman" w:hAnsi="Times New Roman" w:cs="Times New Roman"/>
          <w:sz w:val="28"/>
          <w:szCs w:val="28"/>
          <w:lang w:val="en-US"/>
        </w:rPr>
        <w:t>×</w:t>
      </w:r>
      <w:r w:rsidR="006C7212" w:rsidRPr="00DD492F">
        <w:rPr>
          <w:rFonts w:ascii="Times New Roman" w:hAnsi="Times New Roman" w:cs="Times New Roman"/>
          <w:sz w:val="28"/>
          <w:szCs w:val="28"/>
          <w:lang w:val="en-US"/>
        </w:rPr>
        <w:t xml:space="preserve"> k</w:t>
      </w:r>
      <w:r w:rsidR="006C7212" w:rsidRPr="00DD492F">
        <w:rPr>
          <w:rFonts w:ascii="Times New Roman" w:hAnsi="Times New Roman" w:cs="Times New Roman"/>
          <w:sz w:val="28"/>
          <w:szCs w:val="28"/>
          <w:vertAlign w:val="subscript"/>
        </w:rPr>
        <w:t>ср</w:t>
      </w:r>
      <w:r w:rsidRPr="00DD492F">
        <w:rPr>
          <w:rFonts w:ascii="Times New Roman" w:hAnsi="Times New Roman" w:cs="Times New Roman"/>
          <w:sz w:val="28"/>
          <w:szCs w:val="28"/>
          <w:lang w:val="en-US"/>
        </w:rPr>
        <w:t>,</w:t>
      </w:r>
      <w:r w:rsidRPr="0029101B">
        <w:rPr>
          <w:rFonts w:ascii="Times New Roman" w:hAnsi="Times New Roman" w:cs="Times New Roman"/>
          <w:sz w:val="28"/>
          <w:szCs w:val="28"/>
          <w:lang w:val="en-US"/>
        </w:rPr>
        <w:t xml:space="preserve"> </w:t>
      </w:r>
      <w:r w:rsidRPr="0029101B">
        <w:rPr>
          <w:rFonts w:ascii="Times New Roman" w:hAnsi="Times New Roman" w:cs="Times New Roman"/>
          <w:sz w:val="28"/>
          <w:szCs w:val="28"/>
        </w:rPr>
        <w:t>где</w:t>
      </w:r>
      <w:r w:rsidRPr="0029101B">
        <w:rPr>
          <w:rFonts w:ascii="Times New Roman" w:hAnsi="Times New Roman" w:cs="Times New Roman"/>
          <w:sz w:val="28"/>
          <w:szCs w:val="28"/>
          <w:lang w:val="en-US"/>
        </w:rPr>
        <w:t>:</w:t>
      </w:r>
    </w:p>
    <w:p w:rsidR="0029101B" w:rsidRPr="0029101B" w:rsidRDefault="0029101B" w:rsidP="00A14052">
      <w:pPr>
        <w:pStyle w:val="ConsPlusNormal"/>
        <w:ind w:firstLine="709"/>
        <w:jc w:val="both"/>
        <w:rPr>
          <w:rFonts w:ascii="Times New Roman" w:hAnsi="Times New Roman" w:cs="Times New Roman"/>
          <w:sz w:val="28"/>
          <w:szCs w:val="28"/>
          <w:lang w:val="en-US"/>
        </w:rPr>
      </w:pP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Субi - размер субвенции бюджету i-го муниципального района (городского округа);</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Pi - средний размер родительской платы за присмотр и уход за детьми в муниципальных и иных образовательных организациях, реализующих образовательную программу дошкольного образования, сложившийся по i-му муниципальному району (городскому округу), в месяц;</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K1i - количество в семьях первых детей, посещающих муниципальные и иные образовательные организации, реализующие образовательную программу дошкольного образования, i-го муниципального района </w:t>
      </w:r>
      <w:r w:rsidRPr="0029101B">
        <w:rPr>
          <w:rFonts w:ascii="Times New Roman" w:hAnsi="Times New Roman" w:cs="Times New Roman"/>
          <w:sz w:val="28"/>
          <w:szCs w:val="28"/>
        </w:rPr>
        <w:lastRenderedPageBreak/>
        <w:t>(городского округа);</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K2i - количество в семьях вторых детей, посещающих муниципальные и иные образовательные организации, реализующие образовательную программу дошкольного образования, i-го муниципального района (городского округа);</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K3i - количество в семьях третьих и последующих детей, посещающих муниципальные и иные образовательные организации, реализующие образовательную программу дошкольного образования, i-го муниципального района (городского округа);</w:t>
      </w:r>
    </w:p>
    <w:p w:rsidR="00A761DD" w:rsidRPr="00DD492F" w:rsidRDefault="00A761DD" w:rsidP="00A14052">
      <w:pPr>
        <w:pStyle w:val="ConsPlusNormal"/>
        <w:ind w:firstLine="709"/>
        <w:jc w:val="both"/>
        <w:rPr>
          <w:rFonts w:ascii="Times New Roman" w:hAnsi="Times New Roman" w:cs="Times New Roman"/>
          <w:sz w:val="28"/>
          <w:szCs w:val="28"/>
        </w:rPr>
      </w:pPr>
      <w:r w:rsidRPr="00DD492F">
        <w:rPr>
          <w:rFonts w:ascii="Times New Roman" w:hAnsi="Times New Roman" w:cs="Times New Roman"/>
          <w:sz w:val="28"/>
          <w:szCs w:val="28"/>
        </w:rPr>
        <w:t>12 – число месяцев в году;</w:t>
      </w:r>
    </w:p>
    <w:p w:rsidR="00A761DD" w:rsidRPr="00AD51CF" w:rsidRDefault="00A761DD" w:rsidP="00A14052">
      <w:pPr>
        <w:pStyle w:val="ConsPlusNormal"/>
        <w:ind w:firstLine="709"/>
        <w:jc w:val="both"/>
        <w:rPr>
          <w:rFonts w:ascii="Times New Roman" w:hAnsi="Times New Roman" w:cs="Times New Roman"/>
          <w:sz w:val="28"/>
          <w:szCs w:val="28"/>
        </w:rPr>
      </w:pPr>
      <w:r w:rsidRPr="00DD492F">
        <w:rPr>
          <w:rFonts w:ascii="Times New Roman" w:hAnsi="Times New Roman" w:cs="Times New Roman"/>
          <w:sz w:val="28"/>
          <w:szCs w:val="28"/>
        </w:rPr>
        <w:t xml:space="preserve"> </w:t>
      </w:r>
      <w:r w:rsidRPr="00DD492F">
        <w:rPr>
          <w:rFonts w:ascii="Times New Roman" w:hAnsi="Times New Roman" w:cs="Times New Roman"/>
          <w:sz w:val="28"/>
          <w:szCs w:val="28"/>
          <w:lang w:val="en-US"/>
        </w:rPr>
        <w:t>k</w:t>
      </w:r>
      <w:r w:rsidRPr="00DD492F">
        <w:rPr>
          <w:rFonts w:ascii="Times New Roman" w:hAnsi="Times New Roman" w:cs="Times New Roman"/>
          <w:sz w:val="28"/>
          <w:szCs w:val="28"/>
          <w:vertAlign w:val="subscript"/>
        </w:rPr>
        <w:t>ср</w:t>
      </w:r>
      <w:r w:rsidRPr="00DD492F">
        <w:rPr>
          <w:rFonts w:ascii="Times New Roman" w:hAnsi="Times New Roman" w:cs="Times New Roman"/>
          <w:sz w:val="28"/>
          <w:szCs w:val="28"/>
        </w:rPr>
        <w:t xml:space="preserve"> - коэффициент средней посещаемости детьми муниципальных и иных образовательных организаций (в динамике за три года предшествующие текущему финансовому году), реализующих образовательную программу дошкольного образования, с учетом пропусков по болезни, отпуска родителей и других уважительных причин.</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Субвенция носит целевой характер. В случае ее использования не по целевому назначению соответствующие средства взыскиваются в областной бюджет в порядке, установленном законодательством Российской Федерации.</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Неиспользованные по состоянию на 1 января очередного финансового года остатки целевых средств подлежат возврату в областной бюджет.</w:t>
      </w: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D93837" w:rsidRDefault="00D93837" w:rsidP="0029101B">
      <w:pPr>
        <w:pStyle w:val="ConsPlusNormal"/>
        <w:jc w:val="right"/>
        <w:rPr>
          <w:rFonts w:ascii="Times New Roman" w:hAnsi="Times New Roman" w:cs="Times New Roman"/>
          <w:sz w:val="28"/>
          <w:szCs w:val="28"/>
        </w:rPr>
      </w:pPr>
    </w:p>
    <w:p w:rsidR="00D93837" w:rsidRDefault="00D93837">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1624FC" w:rsidRDefault="001624FC" w:rsidP="00DD24AC">
      <w:pPr>
        <w:pStyle w:val="ConsPlusNormal"/>
        <w:tabs>
          <w:tab w:val="left" w:pos="5103"/>
          <w:tab w:val="left" w:pos="5387"/>
        </w:tabs>
        <w:ind w:firstLine="5387"/>
        <w:rPr>
          <w:rFonts w:ascii="Times New Roman" w:hAnsi="Times New Roman" w:cs="Times New Roman"/>
          <w:color w:val="0000FF"/>
          <w:sz w:val="28"/>
          <w:szCs w:val="28"/>
        </w:rPr>
        <w:sectPr w:rsidR="001624FC" w:rsidSect="001624FC">
          <w:pgSz w:w="11906" w:h="16838"/>
          <w:pgMar w:top="1134" w:right="850" w:bottom="1134" w:left="1701" w:header="708" w:footer="708" w:gutter="0"/>
          <w:pgNumType w:start="1"/>
          <w:cols w:space="708"/>
          <w:docGrid w:linePitch="360"/>
        </w:sectPr>
      </w:pPr>
    </w:p>
    <w:p w:rsidR="00DD24AC" w:rsidRPr="00DD24AC" w:rsidRDefault="00DD24AC" w:rsidP="00DD24AC">
      <w:pPr>
        <w:pStyle w:val="ConsPlusNormal"/>
        <w:tabs>
          <w:tab w:val="left" w:pos="5103"/>
          <w:tab w:val="left" w:pos="5387"/>
        </w:tabs>
        <w:ind w:firstLine="5387"/>
        <w:rPr>
          <w:rFonts w:ascii="Times New Roman" w:hAnsi="Times New Roman" w:cs="Times New Roman"/>
          <w:color w:val="0000FF"/>
          <w:sz w:val="28"/>
          <w:szCs w:val="28"/>
        </w:rPr>
      </w:pPr>
      <w:r>
        <w:rPr>
          <w:rFonts w:ascii="Times New Roman" w:hAnsi="Times New Roman" w:cs="Times New Roman"/>
          <w:color w:val="0000FF"/>
          <w:sz w:val="28"/>
          <w:szCs w:val="28"/>
        </w:rPr>
        <w:lastRenderedPageBreak/>
        <w:t>Приложение 10.6</w:t>
      </w:r>
    </w:p>
    <w:p w:rsidR="00DD24AC" w:rsidRDefault="00DD24AC" w:rsidP="00DD24AC">
      <w:pPr>
        <w:pStyle w:val="ConsPlusNormal"/>
        <w:tabs>
          <w:tab w:val="left" w:pos="5103"/>
          <w:tab w:val="left" w:pos="5387"/>
        </w:tabs>
        <w:ind w:firstLine="5387"/>
        <w:rPr>
          <w:rFonts w:ascii="Times New Roman" w:hAnsi="Times New Roman" w:cs="Times New Roman"/>
          <w:sz w:val="28"/>
          <w:szCs w:val="28"/>
        </w:rPr>
      </w:pPr>
      <w:r w:rsidRPr="0029101B">
        <w:rPr>
          <w:rFonts w:ascii="Times New Roman" w:hAnsi="Times New Roman" w:cs="Times New Roman"/>
          <w:sz w:val="28"/>
          <w:szCs w:val="28"/>
        </w:rPr>
        <w:t>к Закону Брянской области</w:t>
      </w:r>
    </w:p>
    <w:p w:rsidR="00DD24AC" w:rsidRDefault="00DD24AC" w:rsidP="00DD24AC">
      <w:pPr>
        <w:pStyle w:val="ConsPlusNormal"/>
        <w:tabs>
          <w:tab w:val="left" w:pos="5103"/>
          <w:tab w:val="left" w:pos="5387"/>
        </w:tabs>
        <w:ind w:firstLine="5387"/>
        <w:rPr>
          <w:rFonts w:ascii="Times New Roman" w:hAnsi="Times New Roman" w:cs="Times New Roman"/>
          <w:sz w:val="28"/>
          <w:szCs w:val="28"/>
        </w:rPr>
      </w:pPr>
      <w:r>
        <w:rPr>
          <w:rFonts w:ascii="Times New Roman" w:hAnsi="Times New Roman" w:cs="Times New Roman"/>
          <w:sz w:val="28"/>
          <w:szCs w:val="28"/>
        </w:rPr>
        <w:t>«О межбюджетных отношениях</w:t>
      </w:r>
    </w:p>
    <w:p w:rsidR="00DD24AC" w:rsidRPr="0029101B" w:rsidRDefault="00DD24AC" w:rsidP="00DD24AC">
      <w:pPr>
        <w:pStyle w:val="ConsPlusNormal"/>
        <w:tabs>
          <w:tab w:val="left" w:pos="5103"/>
          <w:tab w:val="left" w:pos="5387"/>
        </w:tabs>
        <w:ind w:firstLine="5387"/>
        <w:rPr>
          <w:rFonts w:ascii="Times New Roman" w:hAnsi="Times New Roman" w:cs="Times New Roman"/>
          <w:sz w:val="28"/>
          <w:szCs w:val="28"/>
        </w:rPr>
      </w:pPr>
      <w:r>
        <w:rPr>
          <w:rFonts w:ascii="Times New Roman" w:hAnsi="Times New Roman" w:cs="Times New Roman"/>
          <w:sz w:val="28"/>
          <w:szCs w:val="28"/>
        </w:rPr>
        <w:t>в Брянской области»</w:t>
      </w:r>
    </w:p>
    <w:p w:rsidR="0029101B" w:rsidRPr="0029101B" w:rsidRDefault="0029101B" w:rsidP="0029101B">
      <w:pPr>
        <w:pStyle w:val="ConsPlusNormal"/>
        <w:jc w:val="right"/>
        <w:rPr>
          <w:rFonts w:ascii="Times New Roman" w:hAnsi="Times New Roman" w:cs="Times New Roman"/>
          <w:sz w:val="28"/>
          <w:szCs w:val="28"/>
        </w:rPr>
      </w:pPr>
    </w:p>
    <w:p w:rsidR="006A4D2B" w:rsidRPr="0029101B" w:rsidRDefault="006A4D2B" w:rsidP="006A4D2B">
      <w:pPr>
        <w:pStyle w:val="ConsPlusTitle"/>
        <w:jc w:val="center"/>
        <w:rPr>
          <w:rFonts w:ascii="Times New Roman" w:hAnsi="Times New Roman" w:cs="Times New Roman"/>
          <w:sz w:val="28"/>
          <w:szCs w:val="28"/>
        </w:rPr>
      </w:pPr>
      <w:r>
        <w:rPr>
          <w:rFonts w:ascii="Times New Roman" w:hAnsi="Times New Roman" w:cs="Times New Roman"/>
          <w:sz w:val="28"/>
          <w:szCs w:val="28"/>
        </w:rPr>
        <w:t>Порядок и м</w:t>
      </w:r>
      <w:r w:rsidRPr="0029101B">
        <w:rPr>
          <w:rFonts w:ascii="Times New Roman" w:hAnsi="Times New Roman" w:cs="Times New Roman"/>
          <w:sz w:val="28"/>
          <w:szCs w:val="28"/>
        </w:rPr>
        <w:t>етодика</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распределения субвенций бюджетам</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 xml:space="preserve">муниципальных районов </w:t>
      </w:r>
      <w:r w:rsidR="00193949">
        <w:rPr>
          <w:rFonts w:ascii="Times New Roman" w:hAnsi="Times New Roman" w:cs="Times New Roman"/>
          <w:sz w:val="28"/>
          <w:szCs w:val="28"/>
        </w:rPr>
        <w:t>(</w:t>
      </w:r>
      <w:r w:rsidRPr="0029101B">
        <w:rPr>
          <w:rFonts w:ascii="Times New Roman" w:hAnsi="Times New Roman" w:cs="Times New Roman"/>
          <w:sz w:val="28"/>
          <w:szCs w:val="28"/>
        </w:rPr>
        <w:t>городских округов</w:t>
      </w:r>
      <w:r w:rsidR="00193949">
        <w:rPr>
          <w:rFonts w:ascii="Times New Roman" w:hAnsi="Times New Roman" w:cs="Times New Roman"/>
          <w:sz w:val="28"/>
          <w:szCs w:val="28"/>
        </w:rPr>
        <w:t>)</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на выплату единовременных пособий</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при всех формах устройства детей,</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лишенных родительского попечения, в семью</w:t>
      </w:r>
    </w:p>
    <w:p w:rsidR="0029101B" w:rsidRPr="0029101B" w:rsidRDefault="0029101B" w:rsidP="0029101B">
      <w:pPr>
        <w:pStyle w:val="ConsPlusNormal"/>
        <w:jc w:val="center"/>
        <w:rPr>
          <w:rFonts w:ascii="Times New Roman" w:hAnsi="Times New Roman" w:cs="Times New Roman"/>
          <w:sz w:val="28"/>
          <w:szCs w:val="28"/>
        </w:rPr>
      </w:pP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Субвенции бюджетам муниципальных районов </w:t>
      </w:r>
      <w:r w:rsidR="00193949">
        <w:rPr>
          <w:rFonts w:ascii="Times New Roman" w:hAnsi="Times New Roman" w:cs="Times New Roman"/>
          <w:sz w:val="28"/>
          <w:szCs w:val="28"/>
        </w:rPr>
        <w:t>(</w:t>
      </w:r>
      <w:r w:rsidRPr="0029101B">
        <w:rPr>
          <w:rFonts w:ascii="Times New Roman" w:hAnsi="Times New Roman" w:cs="Times New Roman"/>
          <w:sz w:val="28"/>
          <w:szCs w:val="28"/>
        </w:rPr>
        <w:t>городских округов</w:t>
      </w:r>
      <w:r w:rsidR="00193949">
        <w:rPr>
          <w:rFonts w:ascii="Times New Roman" w:hAnsi="Times New Roman" w:cs="Times New Roman"/>
          <w:sz w:val="28"/>
          <w:szCs w:val="28"/>
        </w:rPr>
        <w:t>)</w:t>
      </w:r>
      <w:r w:rsidRPr="0029101B">
        <w:rPr>
          <w:rFonts w:ascii="Times New Roman" w:hAnsi="Times New Roman" w:cs="Times New Roman"/>
          <w:sz w:val="28"/>
          <w:szCs w:val="28"/>
        </w:rPr>
        <w:t xml:space="preserve"> на выплату единовременных пособий при всех формах устройства детей, лишенных родительского попечения, в семью распределяются в целях реализации на территории области нормативных правовых актов Правительства Российской Федерации, Правительства Брянской области.</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Распределение субвенций бюджетам муниципальных районов </w:t>
      </w:r>
      <w:r w:rsidR="00193949">
        <w:rPr>
          <w:rFonts w:ascii="Times New Roman" w:hAnsi="Times New Roman" w:cs="Times New Roman"/>
          <w:sz w:val="28"/>
          <w:szCs w:val="28"/>
        </w:rPr>
        <w:t>(</w:t>
      </w:r>
      <w:r w:rsidRPr="0029101B">
        <w:rPr>
          <w:rFonts w:ascii="Times New Roman" w:hAnsi="Times New Roman" w:cs="Times New Roman"/>
          <w:sz w:val="28"/>
          <w:szCs w:val="28"/>
        </w:rPr>
        <w:t>городских округов</w:t>
      </w:r>
      <w:r w:rsidR="00193949">
        <w:rPr>
          <w:rFonts w:ascii="Times New Roman" w:hAnsi="Times New Roman" w:cs="Times New Roman"/>
          <w:sz w:val="28"/>
          <w:szCs w:val="28"/>
        </w:rPr>
        <w:t>)</w:t>
      </w:r>
      <w:r w:rsidRPr="0029101B">
        <w:rPr>
          <w:rFonts w:ascii="Times New Roman" w:hAnsi="Times New Roman" w:cs="Times New Roman"/>
          <w:sz w:val="28"/>
          <w:szCs w:val="28"/>
        </w:rPr>
        <w:t xml:space="preserve"> осуществляется по следующей формуле:</w:t>
      </w:r>
    </w:p>
    <w:p w:rsidR="002034BD" w:rsidRDefault="002034BD" w:rsidP="00A14052">
      <w:pPr>
        <w:pStyle w:val="ConsPlusNormal"/>
        <w:ind w:firstLine="709"/>
        <w:jc w:val="both"/>
        <w:rPr>
          <w:rFonts w:ascii="Times New Roman" w:hAnsi="Times New Roman" w:cs="Times New Roman"/>
          <w:strike/>
          <w:sz w:val="28"/>
          <w:szCs w:val="28"/>
        </w:rPr>
      </w:pPr>
    </w:p>
    <w:p w:rsidR="002034BD" w:rsidRPr="00A52AAC" w:rsidRDefault="002034BD" w:rsidP="00A14052">
      <w:pPr>
        <w:ind w:firstLine="709"/>
        <w:jc w:val="center"/>
        <w:rPr>
          <w:rFonts w:ascii="Times New Roman" w:hAnsi="Times New Roman" w:cs="Times New Roman"/>
          <w:bCs/>
          <w:sz w:val="28"/>
          <w:szCs w:val="28"/>
        </w:rPr>
      </w:pPr>
      <w:r w:rsidRPr="00A52AAC">
        <w:rPr>
          <w:rFonts w:ascii="Times New Roman" w:hAnsi="Times New Roman" w:cs="Times New Roman"/>
          <w:bCs/>
          <w:sz w:val="28"/>
          <w:szCs w:val="28"/>
        </w:rPr>
        <w:t>С</w:t>
      </w:r>
      <w:r w:rsidRPr="00A52AAC">
        <w:rPr>
          <w:rFonts w:ascii="Times New Roman" w:hAnsi="Times New Roman" w:cs="Times New Roman"/>
          <w:bCs/>
          <w:sz w:val="28"/>
          <w:szCs w:val="28"/>
          <w:lang w:val="en-US"/>
        </w:rPr>
        <w:t>i</w:t>
      </w:r>
      <w:r w:rsidRPr="00A52AAC">
        <w:rPr>
          <w:rFonts w:ascii="Times New Roman" w:hAnsi="Times New Roman" w:cs="Times New Roman"/>
          <w:bCs/>
          <w:sz w:val="28"/>
          <w:szCs w:val="28"/>
        </w:rPr>
        <w:t xml:space="preserve"> = [(Со </w:t>
      </w:r>
      <w:r w:rsidR="00F24C98">
        <w:rPr>
          <w:rFonts w:ascii="Times New Roman" w:hAnsi="Times New Roman" w:cs="Times New Roman"/>
          <w:sz w:val="28"/>
          <w:szCs w:val="28"/>
        </w:rPr>
        <w:t>×</w:t>
      </w:r>
      <w:r w:rsidRPr="00A52AAC">
        <w:rPr>
          <w:rFonts w:ascii="Times New Roman" w:hAnsi="Times New Roman" w:cs="Times New Roman"/>
          <w:bCs/>
          <w:sz w:val="28"/>
          <w:szCs w:val="28"/>
        </w:rPr>
        <w:t xml:space="preserve">  Ч</w:t>
      </w:r>
      <w:r w:rsidRPr="00A52AAC">
        <w:rPr>
          <w:rFonts w:ascii="Times New Roman" w:hAnsi="Times New Roman" w:cs="Times New Roman"/>
          <w:bCs/>
          <w:sz w:val="28"/>
          <w:szCs w:val="28"/>
          <w:lang w:val="en-US"/>
        </w:rPr>
        <w:t>i</w:t>
      </w:r>
      <w:r w:rsidRPr="00A52AAC">
        <w:rPr>
          <w:rFonts w:ascii="Times New Roman" w:hAnsi="Times New Roman" w:cs="Times New Roman"/>
          <w:bCs/>
          <w:sz w:val="28"/>
          <w:szCs w:val="28"/>
        </w:rPr>
        <w:t xml:space="preserve">о) + (Про </w:t>
      </w:r>
      <w:r w:rsidR="00F24C98">
        <w:rPr>
          <w:rFonts w:ascii="Times New Roman" w:hAnsi="Times New Roman" w:cs="Times New Roman"/>
          <w:sz w:val="28"/>
          <w:szCs w:val="28"/>
        </w:rPr>
        <w:t>×</w:t>
      </w:r>
      <w:r w:rsidRPr="00A52AAC">
        <w:rPr>
          <w:rFonts w:ascii="Times New Roman" w:hAnsi="Times New Roman" w:cs="Times New Roman"/>
          <w:bCs/>
          <w:sz w:val="28"/>
          <w:szCs w:val="28"/>
        </w:rPr>
        <w:t xml:space="preserve"> Ч</w:t>
      </w:r>
      <w:r w:rsidRPr="00A52AAC">
        <w:rPr>
          <w:rFonts w:ascii="Times New Roman" w:hAnsi="Times New Roman" w:cs="Times New Roman"/>
          <w:bCs/>
          <w:sz w:val="28"/>
          <w:szCs w:val="28"/>
          <w:lang w:val="en-US"/>
        </w:rPr>
        <w:t>i</w:t>
      </w:r>
      <w:r w:rsidRPr="00A52AAC">
        <w:rPr>
          <w:rFonts w:ascii="Times New Roman" w:hAnsi="Times New Roman" w:cs="Times New Roman"/>
          <w:bCs/>
          <w:sz w:val="28"/>
          <w:szCs w:val="28"/>
        </w:rPr>
        <w:t xml:space="preserve">ро)] + [(Сс </w:t>
      </w:r>
      <w:r w:rsidR="00F24C98">
        <w:rPr>
          <w:rFonts w:ascii="Times New Roman" w:hAnsi="Times New Roman" w:cs="Times New Roman"/>
          <w:sz w:val="28"/>
          <w:szCs w:val="28"/>
        </w:rPr>
        <w:t>×</w:t>
      </w:r>
      <w:r w:rsidRPr="00A52AAC">
        <w:rPr>
          <w:rFonts w:ascii="Times New Roman" w:hAnsi="Times New Roman" w:cs="Times New Roman"/>
          <w:bCs/>
          <w:sz w:val="28"/>
          <w:szCs w:val="28"/>
        </w:rPr>
        <w:t xml:space="preserve">  Ч</w:t>
      </w:r>
      <w:r w:rsidRPr="00A52AAC">
        <w:rPr>
          <w:rFonts w:ascii="Times New Roman" w:hAnsi="Times New Roman" w:cs="Times New Roman"/>
          <w:bCs/>
          <w:sz w:val="28"/>
          <w:szCs w:val="28"/>
          <w:lang w:val="en-US"/>
        </w:rPr>
        <w:t>i</w:t>
      </w:r>
      <w:r w:rsidRPr="00A52AAC">
        <w:rPr>
          <w:rFonts w:ascii="Times New Roman" w:hAnsi="Times New Roman" w:cs="Times New Roman"/>
          <w:bCs/>
          <w:sz w:val="28"/>
          <w:szCs w:val="28"/>
        </w:rPr>
        <w:t xml:space="preserve">с) + (Прс </w:t>
      </w:r>
      <w:r w:rsidR="00F24C98">
        <w:rPr>
          <w:rFonts w:ascii="Times New Roman" w:hAnsi="Times New Roman" w:cs="Times New Roman"/>
          <w:sz w:val="28"/>
          <w:szCs w:val="28"/>
        </w:rPr>
        <w:t>×</w:t>
      </w:r>
      <w:r w:rsidRPr="00A52AAC">
        <w:rPr>
          <w:rFonts w:ascii="Times New Roman" w:hAnsi="Times New Roman" w:cs="Times New Roman"/>
          <w:bCs/>
          <w:sz w:val="28"/>
          <w:szCs w:val="28"/>
        </w:rPr>
        <w:t>Ч</w:t>
      </w:r>
      <w:r w:rsidRPr="00A52AAC">
        <w:rPr>
          <w:rFonts w:ascii="Times New Roman" w:hAnsi="Times New Roman" w:cs="Times New Roman"/>
          <w:bCs/>
          <w:sz w:val="28"/>
          <w:szCs w:val="28"/>
          <w:lang w:val="en-US"/>
        </w:rPr>
        <w:t>i</w:t>
      </w:r>
      <w:r w:rsidRPr="00A52AAC">
        <w:rPr>
          <w:rFonts w:ascii="Times New Roman" w:hAnsi="Times New Roman" w:cs="Times New Roman"/>
          <w:bCs/>
          <w:sz w:val="28"/>
          <w:szCs w:val="28"/>
        </w:rPr>
        <w:t>рс)], где:</w:t>
      </w:r>
    </w:p>
    <w:p w:rsidR="002034BD" w:rsidRPr="00A52AAC" w:rsidRDefault="002034BD" w:rsidP="00A14052">
      <w:pPr>
        <w:spacing w:after="100" w:afterAutospacing="1" w:line="240" w:lineRule="auto"/>
        <w:ind w:firstLine="709"/>
        <w:contextualSpacing/>
        <w:jc w:val="both"/>
        <w:rPr>
          <w:rFonts w:ascii="Times New Roman" w:hAnsi="Times New Roman" w:cs="Times New Roman"/>
          <w:bCs/>
          <w:sz w:val="28"/>
          <w:szCs w:val="28"/>
        </w:rPr>
      </w:pPr>
      <w:r w:rsidRPr="00A52AAC">
        <w:rPr>
          <w:rFonts w:ascii="Times New Roman" w:hAnsi="Times New Roman" w:cs="Times New Roman"/>
          <w:bCs/>
          <w:sz w:val="28"/>
          <w:szCs w:val="28"/>
        </w:rPr>
        <w:t>Ci - размер субвенции бюджету i-го муниципального района (городского округа);</w:t>
      </w:r>
    </w:p>
    <w:p w:rsidR="002034BD" w:rsidRPr="00A52AAC" w:rsidRDefault="002034BD" w:rsidP="00A14052">
      <w:pPr>
        <w:spacing w:after="100" w:afterAutospacing="1" w:line="240" w:lineRule="auto"/>
        <w:ind w:firstLine="709"/>
        <w:contextualSpacing/>
        <w:jc w:val="both"/>
        <w:rPr>
          <w:rFonts w:ascii="Times New Roman" w:hAnsi="Times New Roman" w:cs="Times New Roman"/>
          <w:bCs/>
          <w:sz w:val="28"/>
          <w:szCs w:val="28"/>
        </w:rPr>
      </w:pPr>
      <w:r w:rsidRPr="00A52AAC">
        <w:rPr>
          <w:rFonts w:ascii="Times New Roman" w:hAnsi="Times New Roman" w:cs="Times New Roman"/>
          <w:bCs/>
          <w:sz w:val="28"/>
          <w:szCs w:val="28"/>
          <w:lang w:val="en-US"/>
        </w:rPr>
        <w:t>Co</w:t>
      </w:r>
      <w:r w:rsidRPr="00A52AAC">
        <w:rPr>
          <w:rFonts w:ascii="Times New Roman" w:hAnsi="Times New Roman" w:cs="Times New Roman"/>
          <w:bCs/>
          <w:sz w:val="28"/>
          <w:szCs w:val="28"/>
        </w:rPr>
        <w:t xml:space="preserve"> - размер пособия, выделяемого из федерального бюджета на одного ребенка при всех формах устройства детей, лишенных родительского попечения, в семью, за исключением случаев усыновления детей-инвалидов, детей в возрасте старше 7 лет, а также детей, являющихся братьями и (или) сестрами, установленный </w:t>
      </w:r>
      <w:hyperlink r:id="rId58" w:history="1">
        <w:r w:rsidRPr="00A52AAC">
          <w:rPr>
            <w:rFonts w:ascii="Times New Roman" w:hAnsi="Times New Roman" w:cs="Times New Roman"/>
            <w:bCs/>
            <w:sz w:val="28"/>
            <w:szCs w:val="28"/>
          </w:rPr>
          <w:t>статьей 12.2</w:t>
        </w:r>
      </w:hyperlink>
      <w:r w:rsidRPr="00A52AAC">
        <w:rPr>
          <w:rFonts w:ascii="Times New Roman" w:hAnsi="Times New Roman" w:cs="Times New Roman"/>
          <w:bCs/>
          <w:sz w:val="28"/>
          <w:szCs w:val="28"/>
        </w:rPr>
        <w:t xml:space="preserve"> Федерального закона «О государственных пособиях гражданам, имеющим детей»;</w:t>
      </w:r>
    </w:p>
    <w:p w:rsidR="002034BD" w:rsidRPr="00A52AAC" w:rsidRDefault="002034BD" w:rsidP="00A14052">
      <w:pPr>
        <w:spacing w:after="100" w:afterAutospacing="1" w:line="240" w:lineRule="auto"/>
        <w:ind w:firstLine="709"/>
        <w:contextualSpacing/>
        <w:jc w:val="both"/>
        <w:rPr>
          <w:rFonts w:ascii="Times New Roman" w:hAnsi="Times New Roman" w:cs="Times New Roman"/>
          <w:bCs/>
          <w:sz w:val="28"/>
          <w:szCs w:val="28"/>
        </w:rPr>
      </w:pPr>
      <w:r w:rsidRPr="00A52AAC">
        <w:rPr>
          <w:rFonts w:ascii="Times New Roman" w:hAnsi="Times New Roman" w:cs="Times New Roman"/>
          <w:bCs/>
          <w:sz w:val="28"/>
          <w:szCs w:val="28"/>
        </w:rPr>
        <w:t xml:space="preserve">Про - расходы на оплату услуг организаций федеральной почтовой связи по доставке и пересылке пособия, выделяемого из федерального бюджета на одного ребенка при всех формах устройства детей, лишенных родительского попечения, в семью, за исключением случаев усыновления детей-инвалидов, детей в возрасте старше 7 лет, а также детей, являющихся братьями и (или) сестрами, которые осуществляются в соответствии со </w:t>
      </w:r>
      <w:hyperlink r:id="rId59" w:history="1">
        <w:r w:rsidRPr="00A52AAC">
          <w:rPr>
            <w:rFonts w:ascii="Times New Roman" w:hAnsi="Times New Roman" w:cs="Times New Roman"/>
            <w:bCs/>
            <w:sz w:val="28"/>
            <w:szCs w:val="28"/>
          </w:rPr>
          <w:t>статьей 4</w:t>
        </w:r>
      </w:hyperlink>
      <w:r w:rsidRPr="00A52AAC">
        <w:rPr>
          <w:rFonts w:ascii="Times New Roman" w:hAnsi="Times New Roman" w:cs="Times New Roman"/>
          <w:bCs/>
          <w:sz w:val="28"/>
          <w:szCs w:val="28"/>
        </w:rPr>
        <w:t xml:space="preserve"> Федерального закона "О государственных пособиях гражданам, имеющим детей" в размерах, установленных законодательством Российской Федерации, определяющим финансирование расходов на оплату услуг организаций федеральной почтовой связи по доставке и пересылке государственных пенсий;</w:t>
      </w:r>
    </w:p>
    <w:p w:rsidR="002034BD" w:rsidRPr="00A52AAC" w:rsidRDefault="002034BD" w:rsidP="00A14052">
      <w:pPr>
        <w:spacing w:after="100" w:afterAutospacing="1" w:line="240" w:lineRule="auto"/>
        <w:ind w:firstLine="709"/>
        <w:contextualSpacing/>
        <w:jc w:val="both"/>
        <w:rPr>
          <w:rFonts w:ascii="Times New Roman" w:hAnsi="Times New Roman" w:cs="Times New Roman"/>
          <w:bCs/>
          <w:sz w:val="28"/>
          <w:szCs w:val="28"/>
        </w:rPr>
      </w:pPr>
      <w:r w:rsidRPr="00A52AAC">
        <w:rPr>
          <w:rFonts w:ascii="Times New Roman" w:hAnsi="Times New Roman" w:cs="Times New Roman"/>
          <w:bCs/>
          <w:sz w:val="28"/>
          <w:szCs w:val="28"/>
        </w:rPr>
        <w:t>Ч</w:t>
      </w:r>
      <w:r w:rsidRPr="00A52AAC">
        <w:rPr>
          <w:rFonts w:ascii="Times New Roman" w:hAnsi="Times New Roman" w:cs="Times New Roman"/>
          <w:bCs/>
          <w:sz w:val="28"/>
          <w:szCs w:val="28"/>
          <w:lang w:val="en-US"/>
        </w:rPr>
        <w:t>i</w:t>
      </w:r>
      <w:r w:rsidRPr="00A52AAC">
        <w:rPr>
          <w:rFonts w:ascii="Times New Roman" w:hAnsi="Times New Roman" w:cs="Times New Roman"/>
          <w:bCs/>
          <w:sz w:val="28"/>
          <w:szCs w:val="28"/>
        </w:rPr>
        <w:t xml:space="preserve">о - численность лишенных родительского попечения детей, которых предполагается устроить в семью, за исключением усыновления детей-инвалидов, детей в возрасте старше 7 лет, а также детей, являющихся </w:t>
      </w:r>
      <w:r w:rsidRPr="00A52AAC">
        <w:rPr>
          <w:rFonts w:ascii="Times New Roman" w:hAnsi="Times New Roman" w:cs="Times New Roman"/>
          <w:bCs/>
          <w:sz w:val="28"/>
          <w:szCs w:val="28"/>
        </w:rPr>
        <w:lastRenderedPageBreak/>
        <w:t xml:space="preserve">братьями и (или) сестрами, в </w:t>
      </w:r>
      <w:r w:rsidRPr="00A52AAC">
        <w:rPr>
          <w:rFonts w:ascii="Times New Roman" w:hAnsi="Times New Roman" w:cs="Times New Roman"/>
          <w:bCs/>
          <w:sz w:val="28"/>
          <w:szCs w:val="28"/>
          <w:lang w:val="en-US"/>
        </w:rPr>
        <w:t>i</w:t>
      </w:r>
      <w:r w:rsidRPr="00A52AAC">
        <w:rPr>
          <w:rFonts w:ascii="Times New Roman" w:hAnsi="Times New Roman" w:cs="Times New Roman"/>
          <w:bCs/>
          <w:sz w:val="28"/>
          <w:szCs w:val="28"/>
        </w:rPr>
        <w:t>-ом муниципальном  районе (городском округе);</w:t>
      </w:r>
    </w:p>
    <w:p w:rsidR="002034BD" w:rsidRPr="00A52AAC" w:rsidRDefault="002034BD" w:rsidP="00A14052">
      <w:pPr>
        <w:spacing w:after="100" w:afterAutospacing="1" w:line="240" w:lineRule="auto"/>
        <w:ind w:firstLine="709"/>
        <w:contextualSpacing/>
        <w:jc w:val="both"/>
        <w:rPr>
          <w:rFonts w:ascii="Times New Roman" w:hAnsi="Times New Roman" w:cs="Times New Roman"/>
          <w:bCs/>
          <w:sz w:val="28"/>
          <w:szCs w:val="28"/>
        </w:rPr>
      </w:pPr>
      <w:r w:rsidRPr="00A52AAC">
        <w:rPr>
          <w:rFonts w:ascii="Times New Roman" w:hAnsi="Times New Roman" w:cs="Times New Roman"/>
          <w:bCs/>
          <w:sz w:val="28"/>
          <w:szCs w:val="28"/>
        </w:rPr>
        <w:t xml:space="preserve">Сс - размер пособия, выделяемого из федерального бюджета на одного ребенка в случае усыновления ребенка-инвалида, детей в возрасте старше 7 лет, а также детей, являющихся братьями и (или) сестрами, установленный </w:t>
      </w:r>
      <w:hyperlink r:id="rId60" w:history="1">
        <w:r w:rsidRPr="00A52AAC">
          <w:rPr>
            <w:rFonts w:ascii="Times New Roman" w:hAnsi="Times New Roman" w:cs="Times New Roman"/>
            <w:bCs/>
            <w:sz w:val="28"/>
            <w:szCs w:val="28"/>
          </w:rPr>
          <w:t>статьей 12.2</w:t>
        </w:r>
      </w:hyperlink>
      <w:r w:rsidR="001906FB">
        <w:rPr>
          <w:rFonts w:ascii="Times New Roman" w:hAnsi="Times New Roman" w:cs="Times New Roman"/>
          <w:bCs/>
          <w:sz w:val="28"/>
          <w:szCs w:val="28"/>
        </w:rPr>
        <w:t xml:space="preserve"> Федерального закона «</w:t>
      </w:r>
      <w:r w:rsidRPr="00A52AAC">
        <w:rPr>
          <w:rFonts w:ascii="Times New Roman" w:hAnsi="Times New Roman" w:cs="Times New Roman"/>
          <w:bCs/>
          <w:sz w:val="28"/>
          <w:szCs w:val="28"/>
        </w:rPr>
        <w:t xml:space="preserve">О государственных пособиях гражданам, </w:t>
      </w:r>
      <w:r w:rsidR="001906FB">
        <w:rPr>
          <w:rFonts w:ascii="Times New Roman" w:hAnsi="Times New Roman" w:cs="Times New Roman"/>
          <w:bCs/>
          <w:sz w:val="28"/>
          <w:szCs w:val="28"/>
        </w:rPr>
        <w:t>имеющим детей»</w:t>
      </w:r>
      <w:r w:rsidRPr="00A52AAC">
        <w:rPr>
          <w:rFonts w:ascii="Times New Roman" w:hAnsi="Times New Roman" w:cs="Times New Roman"/>
          <w:bCs/>
          <w:sz w:val="28"/>
          <w:szCs w:val="28"/>
        </w:rPr>
        <w:t>;</w:t>
      </w:r>
    </w:p>
    <w:p w:rsidR="002034BD" w:rsidRPr="00A52AAC" w:rsidRDefault="002034BD" w:rsidP="00A14052">
      <w:pPr>
        <w:spacing w:after="100" w:afterAutospacing="1" w:line="240" w:lineRule="auto"/>
        <w:ind w:firstLine="709"/>
        <w:contextualSpacing/>
        <w:jc w:val="both"/>
        <w:rPr>
          <w:rFonts w:ascii="Times New Roman" w:hAnsi="Times New Roman" w:cs="Times New Roman"/>
          <w:bCs/>
          <w:sz w:val="28"/>
          <w:szCs w:val="28"/>
        </w:rPr>
      </w:pPr>
      <w:r w:rsidRPr="00A52AAC">
        <w:rPr>
          <w:rFonts w:ascii="Times New Roman" w:hAnsi="Times New Roman" w:cs="Times New Roman"/>
          <w:bCs/>
          <w:sz w:val="28"/>
          <w:szCs w:val="28"/>
        </w:rPr>
        <w:t xml:space="preserve">Прс - расходы на оплату услуг организаций федеральной почтовой связи по доставке и пересылке пособия, выделяемого из федерального бюджета на одного ребенка, лишенного родительского попечения, при усыновлении детей-инвалидов, детей в возрасте старше 7 лет, а также детей, являющихся братьями и (или) сестрами, которые осуществляются в соответствии со </w:t>
      </w:r>
      <w:hyperlink r:id="rId61" w:history="1">
        <w:r w:rsidRPr="00A52AAC">
          <w:rPr>
            <w:rFonts w:ascii="Times New Roman" w:hAnsi="Times New Roman" w:cs="Times New Roman"/>
            <w:bCs/>
            <w:sz w:val="28"/>
            <w:szCs w:val="28"/>
          </w:rPr>
          <w:t>статьей 4</w:t>
        </w:r>
      </w:hyperlink>
      <w:r w:rsidRPr="00A52AAC">
        <w:rPr>
          <w:rFonts w:ascii="Times New Roman" w:hAnsi="Times New Roman" w:cs="Times New Roman"/>
          <w:bCs/>
          <w:sz w:val="28"/>
          <w:szCs w:val="28"/>
        </w:rPr>
        <w:t xml:space="preserve"> Федерального закона </w:t>
      </w:r>
      <w:r w:rsidR="00C674BF">
        <w:rPr>
          <w:rFonts w:ascii="Times New Roman" w:hAnsi="Times New Roman" w:cs="Times New Roman"/>
          <w:bCs/>
          <w:sz w:val="28"/>
          <w:szCs w:val="28"/>
        </w:rPr>
        <w:t>«</w:t>
      </w:r>
      <w:r w:rsidRPr="00A52AAC">
        <w:rPr>
          <w:rFonts w:ascii="Times New Roman" w:hAnsi="Times New Roman" w:cs="Times New Roman"/>
          <w:bCs/>
          <w:sz w:val="28"/>
          <w:szCs w:val="28"/>
        </w:rPr>
        <w:t>О государственных по</w:t>
      </w:r>
      <w:r w:rsidR="00C674BF">
        <w:rPr>
          <w:rFonts w:ascii="Times New Roman" w:hAnsi="Times New Roman" w:cs="Times New Roman"/>
          <w:bCs/>
          <w:sz w:val="28"/>
          <w:szCs w:val="28"/>
        </w:rPr>
        <w:t>собиях гражданам, имеющим детей»</w:t>
      </w:r>
      <w:r w:rsidRPr="00A52AAC">
        <w:rPr>
          <w:rFonts w:ascii="Times New Roman" w:hAnsi="Times New Roman" w:cs="Times New Roman"/>
          <w:bCs/>
          <w:sz w:val="28"/>
          <w:szCs w:val="28"/>
        </w:rPr>
        <w:t xml:space="preserve"> в размерах, установленных законодательством Российской Федерации, определяющим финансирование расходов на оплату услуг организаций федеральной почтовой связи по доставке и пересылке государственных пенсий;</w:t>
      </w:r>
    </w:p>
    <w:p w:rsidR="002034BD" w:rsidRPr="00A52AAC" w:rsidRDefault="002034BD" w:rsidP="00A14052">
      <w:pPr>
        <w:spacing w:after="100" w:afterAutospacing="1" w:line="240" w:lineRule="auto"/>
        <w:ind w:firstLine="709"/>
        <w:contextualSpacing/>
        <w:jc w:val="both"/>
        <w:rPr>
          <w:rFonts w:ascii="Times New Roman" w:hAnsi="Times New Roman" w:cs="Times New Roman"/>
          <w:bCs/>
          <w:sz w:val="28"/>
          <w:szCs w:val="28"/>
        </w:rPr>
      </w:pPr>
      <w:r w:rsidRPr="00A52AAC">
        <w:rPr>
          <w:rFonts w:ascii="Times New Roman" w:hAnsi="Times New Roman" w:cs="Times New Roman"/>
          <w:bCs/>
          <w:sz w:val="28"/>
          <w:szCs w:val="28"/>
        </w:rPr>
        <w:t>Ч</w:t>
      </w:r>
      <w:r w:rsidRPr="00A52AAC">
        <w:rPr>
          <w:rFonts w:ascii="Times New Roman" w:hAnsi="Times New Roman" w:cs="Times New Roman"/>
          <w:bCs/>
          <w:sz w:val="28"/>
          <w:szCs w:val="28"/>
          <w:lang w:val="en-US"/>
        </w:rPr>
        <w:t>i</w:t>
      </w:r>
      <w:r w:rsidRPr="00A52AAC">
        <w:rPr>
          <w:rFonts w:ascii="Times New Roman" w:hAnsi="Times New Roman" w:cs="Times New Roman"/>
          <w:bCs/>
          <w:sz w:val="28"/>
          <w:szCs w:val="28"/>
        </w:rPr>
        <w:t xml:space="preserve">с – прогнозная численность лишенных родительского попечения детей-инвалидов, детей в возрасте старше 7 лет, а также детей, являющихся братьями и (или) сестрами, которых предполагается передать на усыновление, в </w:t>
      </w:r>
      <w:r w:rsidRPr="00A52AAC">
        <w:rPr>
          <w:rFonts w:ascii="Times New Roman" w:hAnsi="Times New Roman" w:cs="Times New Roman"/>
          <w:bCs/>
          <w:sz w:val="28"/>
          <w:szCs w:val="28"/>
          <w:lang w:val="en-US"/>
        </w:rPr>
        <w:t>i</w:t>
      </w:r>
      <w:r w:rsidRPr="00A52AAC">
        <w:rPr>
          <w:rFonts w:ascii="Times New Roman" w:hAnsi="Times New Roman" w:cs="Times New Roman"/>
          <w:bCs/>
          <w:sz w:val="28"/>
          <w:szCs w:val="28"/>
        </w:rPr>
        <w:t>-ом муниципальном  районе (городском округе);</w:t>
      </w:r>
    </w:p>
    <w:p w:rsidR="002034BD" w:rsidRPr="00A52AAC" w:rsidRDefault="002034BD" w:rsidP="00A14052">
      <w:pPr>
        <w:spacing w:after="100" w:afterAutospacing="1" w:line="240" w:lineRule="auto"/>
        <w:ind w:firstLine="709"/>
        <w:contextualSpacing/>
        <w:jc w:val="both"/>
        <w:rPr>
          <w:rFonts w:ascii="Times New Roman" w:hAnsi="Times New Roman" w:cs="Times New Roman"/>
          <w:bCs/>
          <w:sz w:val="28"/>
          <w:szCs w:val="28"/>
        </w:rPr>
      </w:pPr>
      <w:r w:rsidRPr="00A52AAC">
        <w:rPr>
          <w:rFonts w:ascii="Times New Roman" w:hAnsi="Times New Roman" w:cs="Times New Roman"/>
          <w:bCs/>
          <w:sz w:val="28"/>
          <w:szCs w:val="28"/>
        </w:rPr>
        <w:t>Ч</w:t>
      </w:r>
      <w:r w:rsidRPr="00A52AAC">
        <w:rPr>
          <w:rFonts w:ascii="Times New Roman" w:hAnsi="Times New Roman" w:cs="Times New Roman"/>
          <w:bCs/>
          <w:sz w:val="28"/>
          <w:szCs w:val="28"/>
          <w:lang w:val="en-US"/>
        </w:rPr>
        <w:t>i</w:t>
      </w:r>
      <w:r w:rsidRPr="00A52AAC">
        <w:rPr>
          <w:rFonts w:ascii="Times New Roman" w:hAnsi="Times New Roman" w:cs="Times New Roman"/>
          <w:bCs/>
          <w:sz w:val="28"/>
          <w:szCs w:val="28"/>
        </w:rPr>
        <w:t xml:space="preserve">ро – прогнозная численность лишенных родительского попечения детей, при устройстве которых в семью предполагается произвести расходы на оплату услуг федеральной почтовой связи по доставке и пересылке пособия, выделяемого из федерального бюджета на одного ребенка при всех формах устройства детей, лишенных родительского попечения, в семью, за исключением случаев усыновления детей-инвалидов, детей в возрасте старше 7 лет, а также детей, являющихся братьями и (или) сестрами, в </w:t>
      </w:r>
      <w:r w:rsidRPr="00A52AAC">
        <w:rPr>
          <w:rFonts w:ascii="Times New Roman" w:hAnsi="Times New Roman" w:cs="Times New Roman"/>
          <w:bCs/>
          <w:sz w:val="28"/>
          <w:szCs w:val="28"/>
          <w:lang w:val="en-US"/>
        </w:rPr>
        <w:t>i</w:t>
      </w:r>
      <w:r w:rsidRPr="00A52AAC">
        <w:rPr>
          <w:rFonts w:ascii="Times New Roman" w:hAnsi="Times New Roman" w:cs="Times New Roman"/>
          <w:bCs/>
          <w:sz w:val="28"/>
          <w:szCs w:val="28"/>
        </w:rPr>
        <w:t>-ом муниципальном  районе (городском округе);</w:t>
      </w:r>
    </w:p>
    <w:p w:rsidR="00D24C03" w:rsidRDefault="002034BD" w:rsidP="00A14052">
      <w:pPr>
        <w:spacing w:after="100" w:afterAutospacing="1" w:line="240" w:lineRule="auto"/>
        <w:ind w:firstLine="709"/>
        <w:contextualSpacing/>
        <w:jc w:val="both"/>
        <w:rPr>
          <w:rFonts w:ascii="Times New Roman" w:hAnsi="Times New Roman" w:cs="Times New Roman"/>
          <w:bCs/>
          <w:sz w:val="28"/>
          <w:szCs w:val="28"/>
        </w:rPr>
      </w:pPr>
      <w:r w:rsidRPr="00A52AAC">
        <w:rPr>
          <w:rFonts w:ascii="Times New Roman" w:hAnsi="Times New Roman" w:cs="Times New Roman"/>
          <w:bCs/>
          <w:sz w:val="28"/>
          <w:szCs w:val="28"/>
        </w:rPr>
        <w:t>Ч</w:t>
      </w:r>
      <w:r w:rsidRPr="00A52AAC">
        <w:rPr>
          <w:rFonts w:ascii="Times New Roman" w:hAnsi="Times New Roman" w:cs="Times New Roman"/>
          <w:bCs/>
          <w:sz w:val="28"/>
          <w:szCs w:val="28"/>
          <w:lang w:val="en-US"/>
        </w:rPr>
        <w:t>i</w:t>
      </w:r>
      <w:r w:rsidRPr="00A52AAC">
        <w:rPr>
          <w:rFonts w:ascii="Times New Roman" w:hAnsi="Times New Roman" w:cs="Times New Roman"/>
          <w:bCs/>
          <w:sz w:val="28"/>
          <w:szCs w:val="28"/>
        </w:rPr>
        <w:t xml:space="preserve">рс – прогнозная численность лишенных родительского попечения детей-инвалидов, детей в возрасте старше 7 лет, а также детей, являющихся братьями и (или) сестрами, при усыновлении которых в семью предполагается произвести расходы на оплату услуг федеральной почтовой связи по доставке и пересылке пособия, выделяемого из федерального бюджета на одного ребенка при усыновлении детей указанной категории, в </w:t>
      </w:r>
      <w:r w:rsidRPr="00A52AAC">
        <w:rPr>
          <w:rFonts w:ascii="Times New Roman" w:hAnsi="Times New Roman" w:cs="Times New Roman"/>
          <w:bCs/>
          <w:sz w:val="28"/>
          <w:szCs w:val="28"/>
          <w:lang w:val="en-US"/>
        </w:rPr>
        <w:t>i</w:t>
      </w:r>
      <w:r w:rsidRPr="00A52AAC">
        <w:rPr>
          <w:rFonts w:ascii="Times New Roman" w:hAnsi="Times New Roman" w:cs="Times New Roman"/>
          <w:bCs/>
          <w:sz w:val="28"/>
          <w:szCs w:val="28"/>
        </w:rPr>
        <w:t>-ом муниципальном  районе (городском округе).</w:t>
      </w:r>
      <w:r w:rsidR="00D24C03">
        <w:rPr>
          <w:rFonts w:ascii="Times New Roman" w:hAnsi="Times New Roman" w:cs="Times New Roman"/>
          <w:bCs/>
          <w:sz w:val="28"/>
          <w:szCs w:val="28"/>
        </w:rPr>
        <w:t xml:space="preserve"> </w:t>
      </w:r>
    </w:p>
    <w:p w:rsidR="00D24C03" w:rsidRDefault="0029101B" w:rsidP="00A14052">
      <w:pPr>
        <w:spacing w:after="100" w:afterAutospacing="1" w:line="240" w:lineRule="auto"/>
        <w:ind w:firstLine="709"/>
        <w:contextualSpacing/>
        <w:jc w:val="both"/>
        <w:rPr>
          <w:rFonts w:ascii="Times New Roman" w:hAnsi="Times New Roman" w:cs="Times New Roman"/>
          <w:sz w:val="28"/>
          <w:szCs w:val="28"/>
        </w:rPr>
      </w:pPr>
      <w:r w:rsidRPr="0029101B">
        <w:rPr>
          <w:rFonts w:ascii="Times New Roman" w:hAnsi="Times New Roman" w:cs="Times New Roman"/>
          <w:sz w:val="28"/>
          <w:szCs w:val="28"/>
        </w:rPr>
        <w:t>Субвенция носит целевой характер. В случае ее использования не по целевому назначению соответствующие средства взыскиваются в областной бюджет в порядке, установленном законодательством Российской Федерации.</w:t>
      </w:r>
      <w:r w:rsidR="00D24C03">
        <w:rPr>
          <w:rFonts w:ascii="Times New Roman" w:hAnsi="Times New Roman" w:cs="Times New Roman"/>
          <w:sz w:val="28"/>
          <w:szCs w:val="28"/>
        </w:rPr>
        <w:t xml:space="preserve"> </w:t>
      </w:r>
    </w:p>
    <w:p w:rsidR="0029101B" w:rsidRPr="0029101B" w:rsidRDefault="0029101B" w:rsidP="00A14052">
      <w:pPr>
        <w:spacing w:after="100" w:afterAutospacing="1" w:line="240" w:lineRule="auto"/>
        <w:ind w:firstLine="709"/>
        <w:contextualSpacing/>
        <w:jc w:val="both"/>
        <w:rPr>
          <w:rFonts w:ascii="Times New Roman" w:hAnsi="Times New Roman" w:cs="Times New Roman"/>
          <w:sz w:val="28"/>
          <w:szCs w:val="28"/>
        </w:rPr>
      </w:pPr>
      <w:r w:rsidRPr="0029101B">
        <w:rPr>
          <w:rFonts w:ascii="Times New Roman" w:hAnsi="Times New Roman" w:cs="Times New Roman"/>
          <w:sz w:val="28"/>
          <w:szCs w:val="28"/>
        </w:rPr>
        <w:t>Не использованные по состоянию на 1 января очередного финансового года остатки целевых средств подлежат возврату в областной бюджет.</w:t>
      </w:r>
    </w:p>
    <w:p w:rsidR="0029101B" w:rsidRPr="0029101B" w:rsidRDefault="0029101B" w:rsidP="0029101B">
      <w:pPr>
        <w:pStyle w:val="ConsPlusNormal"/>
        <w:ind w:firstLine="540"/>
        <w:jc w:val="both"/>
        <w:rPr>
          <w:rFonts w:ascii="Times New Roman" w:hAnsi="Times New Roman" w:cs="Times New Roman"/>
          <w:sz w:val="28"/>
          <w:szCs w:val="28"/>
        </w:rPr>
      </w:pPr>
    </w:p>
    <w:p w:rsidR="00D93837" w:rsidRDefault="00D93837">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1624FC" w:rsidRDefault="001624FC" w:rsidP="00DD24AC">
      <w:pPr>
        <w:pStyle w:val="ConsPlusNormal"/>
        <w:tabs>
          <w:tab w:val="left" w:pos="5103"/>
          <w:tab w:val="left" w:pos="5387"/>
        </w:tabs>
        <w:ind w:firstLine="5387"/>
        <w:rPr>
          <w:rFonts w:ascii="Times New Roman" w:hAnsi="Times New Roman" w:cs="Times New Roman"/>
          <w:color w:val="0000FF"/>
          <w:sz w:val="28"/>
          <w:szCs w:val="28"/>
        </w:rPr>
        <w:sectPr w:rsidR="001624FC" w:rsidSect="001624FC">
          <w:pgSz w:w="11906" w:h="16838"/>
          <w:pgMar w:top="1134" w:right="850" w:bottom="1134" w:left="1701" w:header="708" w:footer="708" w:gutter="0"/>
          <w:pgNumType w:start="1"/>
          <w:cols w:space="708"/>
          <w:docGrid w:linePitch="360"/>
        </w:sectPr>
      </w:pPr>
    </w:p>
    <w:p w:rsidR="00DD24AC" w:rsidRPr="00DD24AC" w:rsidRDefault="00DD24AC" w:rsidP="00DD24AC">
      <w:pPr>
        <w:pStyle w:val="ConsPlusNormal"/>
        <w:tabs>
          <w:tab w:val="left" w:pos="5103"/>
          <w:tab w:val="left" w:pos="5387"/>
        </w:tabs>
        <w:ind w:firstLine="5387"/>
        <w:rPr>
          <w:rFonts w:ascii="Times New Roman" w:hAnsi="Times New Roman" w:cs="Times New Roman"/>
          <w:color w:val="0000FF"/>
          <w:sz w:val="28"/>
          <w:szCs w:val="28"/>
        </w:rPr>
      </w:pPr>
      <w:r>
        <w:rPr>
          <w:rFonts w:ascii="Times New Roman" w:hAnsi="Times New Roman" w:cs="Times New Roman"/>
          <w:color w:val="0000FF"/>
          <w:sz w:val="28"/>
          <w:szCs w:val="28"/>
        </w:rPr>
        <w:lastRenderedPageBreak/>
        <w:t>Приложение 10.7</w:t>
      </w:r>
    </w:p>
    <w:p w:rsidR="00DD24AC" w:rsidRDefault="00DD24AC" w:rsidP="00DD24AC">
      <w:pPr>
        <w:pStyle w:val="ConsPlusNormal"/>
        <w:tabs>
          <w:tab w:val="left" w:pos="5103"/>
          <w:tab w:val="left" w:pos="5387"/>
        </w:tabs>
        <w:ind w:firstLine="5387"/>
        <w:rPr>
          <w:rFonts w:ascii="Times New Roman" w:hAnsi="Times New Roman" w:cs="Times New Roman"/>
          <w:sz w:val="28"/>
          <w:szCs w:val="28"/>
        </w:rPr>
      </w:pPr>
      <w:r w:rsidRPr="0029101B">
        <w:rPr>
          <w:rFonts w:ascii="Times New Roman" w:hAnsi="Times New Roman" w:cs="Times New Roman"/>
          <w:sz w:val="28"/>
          <w:szCs w:val="28"/>
        </w:rPr>
        <w:t>к Закону Брянской области</w:t>
      </w:r>
    </w:p>
    <w:p w:rsidR="00DD24AC" w:rsidRDefault="00DD24AC" w:rsidP="00DD24AC">
      <w:pPr>
        <w:pStyle w:val="ConsPlusNormal"/>
        <w:tabs>
          <w:tab w:val="left" w:pos="5103"/>
          <w:tab w:val="left" w:pos="5387"/>
        </w:tabs>
        <w:ind w:firstLine="5387"/>
        <w:rPr>
          <w:rFonts w:ascii="Times New Roman" w:hAnsi="Times New Roman" w:cs="Times New Roman"/>
          <w:sz w:val="28"/>
          <w:szCs w:val="28"/>
        </w:rPr>
      </w:pPr>
      <w:r>
        <w:rPr>
          <w:rFonts w:ascii="Times New Roman" w:hAnsi="Times New Roman" w:cs="Times New Roman"/>
          <w:sz w:val="28"/>
          <w:szCs w:val="28"/>
        </w:rPr>
        <w:t>«О межбюджетных отношениях</w:t>
      </w:r>
    </w:p>
    <w:p w:rsidR="00DD24AC" w:rsidRPr="0029101B" w:rsidRDefault="00DD24AC" w:rsidP="00DD24AC">
      <w:pPr>
        <w:pStyle w:val="ConsPlusNormal"/>
        <w:tabs>
          <w:tab w:val="left" w:pos="5103"/>
          <w:tab w:val="left" w:pos="5387"/>
        </w:tabs>
        <w:ind w:firstLine="5387"/>
        <w:rPr>
          <w:rFonts w:ascii="Times New Roman" w:hAnsi="Times New Roman" w:cs="Times New Roman"/>
          <w:sz w:val="28"/>
          <w:szCs w:val="28"/>
        </w:rPr>
      </w:pPr>
      <w:r>
        <w:rPr>
          <w:rFonts w:ascii="Times New Roman" w:hAnsi="Times New Roman" w:cs="Times New Roman"/>
          <w:sz w:val="28"/>
          <w:szCs w:val="28"/>
        </w:rPr>
        <w:t>в Брянской области»</w:t>
      </w:r>
    </w:p>
    <w:p w:rsidR="0029101B" w:rsidRPr="0029101B" w:rsidRDefault="0029101B" w:rsidP="0029101B">
      <w:pPr>
        <w:pStyle w:val="ConsPlusNormal"/>
        <w:ind w:firstLine="540"/>
        <w:jc w:val="both"/>
        <w:rPr>
          <w:rFonts w:ascii="Times New Roman" w:hAnsi="Times New Roman" w:cs="Times New Roman"/>
          <w:sz w:val="28"/>
          <w:szCs w:val="28"/>
        </w:rPr>
      </w:pPr>
    </w:p>
    <w:p w:rsidR="006A4D2B" w:rsidRPr="0029101B" w:rsidRDefault="006A4D2B" w:rsidP="006A4D2B">
      <w:pPr>
        <w:pStyle w:val="ConsPlusTitle"/>
        <w:jc w:val="center"/>
        <w:rPr>
          <w:rFonts w:ascii="Times New Roman" w:hAnsi="Times New Roman" w:cs="Times New Roman"/>
          <w:sz w:val="28"/>
          <w:szCs w:val="28"/>
        </w:rPr>
      </w:pPr>
      <w:r>
        <w:rPr>
          <w:rFonts w:ascii="Times New Roman" w:hAnsi="Times New Roman" w:cs="Times New Roman"/>
          <w:sz w:val="28"/>
          <w:szCs w:val="28"/>
        </w:rPr>
        <w:t>Порядок и м</w:t>
      </w:r>
      <w:r w:rsidRPr="0029101B">
        <w:rPr>
          <w:rFonts w:ascii="Times New Roman" w:hAnsi="Times New Roman" w:cs="Times New Roman"/>
          <w:sz w:val="28"/>
          <w:szCs w:val="28"/>
        </w:rPr>
        <w:t>етодика</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распределения субвенций бюджетам муниципальных</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районов (городских округов) на обеспечение</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сохранности жилых помещений, закрепленных</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за детьми-сиротами и детьми, оставшимися</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без попечения родителей</w:t>
      </w:r>
    </w:p>
    <w:p w:rsidR="0029101B" w:rsidRPr="0029101B" w:rsidRDefault="0029101B" w:rsidP="0029101B">
      <w:pPr>
        <w:pStyle w:val="ConsPlusNormal"/>
        <w:jc w:val="center"/>
        <w:rPr>
          <w:rFonts w:ascii="Times New Roman" w:hAnsi="Times New Roman" w:cs="Times New Roman"/>
          <w:sz w:val="28"/>
          <w:szCs w:val="28"/>
        </w:rPr>
      </w:pP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Субвенции бюджетам муниципальных районов (городских округов) распределяются на обеспечение отдельных государственных полномочий Брянской области по обеспечению сохранности жилых помещений, закрепленных за детьми-сиротами и детьми, оставшимися без попечения родителей (далее - субвенции).</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Объем субвенции бюджету i-го муниципального района (городского округа) на обеспечение сохранности жилых помещений, закрепленных за детьми-сиротами и детьми, оставшимися без попечения родителей, определяется по формуле: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center"/>
        <w:rPr>
          <w:rFonts w:ascii="Times New Roman" w:hAnsi="Times New Roman" w:cs="Times New Roman"/>
          <w:sz w:val="28"/>
          <w:szCs w:val="28"/>
        </w:rPr>
      </w:pPr>
      <w:r w:rsidRPr="0029101B">
        <w:rPr>
          <w:rFonts w:ascii="Times New Roman" w:hAnsi="Times New Roman" w:cs="Times New Roman"/>
          <w:noProof/>
          <w:position w:val="-28"/>
          <w:sz w:val="28"/>
          <w:szCs w:val="28"/>
        </w:rPr>
        <w:drawing>
          <wp:inline distT="0" distB="0" distL="0" distR="0" wp14:anchorId="6F68B1BA" wp14:editId="1E7715D9">
            <wp:extent cx="1731010" cy="473710"/>
            <wp:effectExtent l="0" t="0" r="2540" b="2540"/>
            <wp:docPr id="100" name="Рисунок 100" descr="base_23753_40639_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base_23753_40639_61"/>
                    <pic:cNvPicPr preferRelativeResize="0">
                      <a:picLocks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731010" cy="473710"/>
                    </a:xfrm>
                    <a:prstGeom prst="rect">
                      <a:avLst/>
                    </a:prstGeom>
                    <a:noFill/>
                    <a:ln>
                      <a:noFill/>
                    </a:ln>
                  </pic:spPr>
                </pic:pic>
              </a:graphicData>
            </a:graphic>
          </wp:inline>
        </w:drawing>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both"/>
        <w:rPr>
          <w:rFonts w:ascii="Times New Roman" w:hAnsi="Times New Roman" w:cs="Times New Roman"/>
          <w:sz w:val="28"/>
          <w:szCs w:val="28"/>
        </w:rPr>
      </w:pPr>
      <w:r w:rsidRPr="008D1391">
        <w:rPr>
          <w:rFonts w:ascii="Times New Roman" w:hAnsi="Times New Roman" w:cs="Times New Roman"/>
          <w:i/>
          <w:sz w:val="28"/>
          <w:szCs w:val="28"/>
        </w:rPr>
        <w:t>Vi</w:t>
      </w:r>
      <w:r w:rsidRPr="0029101B">
        <w:rPr>
          <w:rFonts w:ascii="Times New Roman" w:hAnsi="Times New Roman" w:cs="Times New Roman"/>
          <w:sz w:val="28"/>
          <w:szCs w:val="28"/>
        </w:rPr>
        <w:t xml:space="preserve"> - объем субвенции бюджету i-го муниципального района (городского округа) на обеспечение сохранности жилых помещений, закрепленных за детьми-сиротами и детьми, оставшимися без попечения родителей;</w:t>
      </w:r>
    </w:p>
    <w:p w:rsidR="0029101B" w:rsidRPr="0029101B" w:rsidRDefault="0029101B" w:rsidP="00A14052">
      <w:pPr>
        <w:pStyle w:val="ConsPlusNormal"/>
        <w:ind w:firstLine="709"/>
        <w:jc w:val="both"/>
        <w:rPr>
          <w:rFonts w:ascii="Times New Roman" w:hAnsi="Times New Roman" w:cs="Times New Roman"/>
          <w:sz w:val="28"/>
          <w:szCs w:val="28"/>
        </w:rPr>
      </w:pPr>
      <w:r w:rsidRPr="008D1391">
        <w:rPr>
          <w:rFonts w:ascii="Times New Roman" w:hAnsi="Times New Roman" w:cs="Times New Roman"/>
          <w:i/>
          <w:sz w:val="28"/>
          <w:szCs w:val="28"/>
        </w:rPr>
        <w:t>V</w:t>
      </w:r>
      <w:r w:rsidRPr="0029101B">
        <w:rPr>
          <w:rFonts w:ascii="Times New Roman" w:hAnsi="Times New Roman" w:cs="Times New Roman"/>
          <w:sz w:val="28"/>
          <w:szCs w:val="28"/>
        </w:rPr>
        <w:t xml:space="preserve"> - общий объем субвенций бюджетам муниципальных районов (городских округов);</w:t>
      </w:r>
    </w:p>
    <w:p w:rsidR="0029101B" w:rsidRPr="0029101B" w:rsidRDefault="0029101B" w:rsidP="00A14052">
      <w:pPr>
        <w:pStyle w:val="ConsPlusNormal"/>
        <w:ind w:firstLine="709"/>
        <w:jc w:val="both"/>
        <w:rPr>
          <w:rFonts w:ascii="Times New Roman" w:hAnsi="Times New Roman" w:cs="Times New Roman"/>
          <w:sz w:val="28"/>
          <w:szCs w:val="28"/>
        </w:rPr>
      </w:pPr>
      <w:r w:rsidRPr="008D1391">
        <w:rPr>
          <w:rFonts w:ascii="Times New Roman" w:hAnsi="Times New Roman" w:cs="Times New Roman"/>
          <w:i/>
          <w:sz w:val="28"/>
          <w:szCs w:val="28"/>
        </w:rPr>
        <w:t>Нi</w:t>
      </w:r>
      <w:r w:rsidRPr="0029101B">
        <w:rPr>
          <w:rFonts w:ascii="Times New Roman" w:hAnsi="Times New Roman" w:cs="Times New Roman"/>
          <w:sz w:val="28"/>
          <w:szCs w:val="28"/>
        </w:rPr>
        <w:t xml:space="preserve"> - нормативные расходы на обеспечение сохранности жилых помещений, закрепленных за детьми-сиротами и детьми, оставшимися без попечения родителей, i-го муниципального района (городского округа);</w:t>
      </w:r>
    </w:p>
    <w:p w:rsidR="0029101B" w:rsidRPr="0029101B" w:rsidRDefault="0029101B" w:rsidP="00A14052">
      <w:pPr>
        <w:pStyle w:val="ConsPlusNormal"/>
        <w:ind w:firstLine="709"/>
        <w:jc w:val="both"/>
        <w:rPr>
          <w:rFonts w:ascii="Times New Roman" w:hAnsi="Times New Roman" w:cs="Times New Roman"/>
          <w:sz w:val="28"/>
          <w:szCs w:val="28"/>
        </w:rPr>
      </w:pPr>
      <w:r w:rsidRPr="008D1391">
        <w:rPr>
          <w:rFonts w:ascii="Times New Roman" w:hAnsi="Times New Roman" w:cs="Times New Roman"/>
          <w:i/>
          <w:sz w:val="28"/>
          <w:szCs w:val="28"/>
        </w:rPr>
        <w:t>n</w:t>
      </w:r>
      <w:r w:rsidRPr="0029101B">
        <w:rPr>
          <w:rFonts w:ascii="Times New Roman" w:hAnsi="Times New Roman" w:cs="Times New Roman"/>
          <w:sz w:val="28"/>
          <w:szCs w:val="28"/>
        </w:rPr>
        <w:t xml:space="preserve"> - число муниципальных районов (городских округов).</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Нормативные расходы на обеспечение сохранности жилых помещений, закрепленных за детьми-сиротами и детьми, оставшимися без попечения родителей, i-го муниципального района (городского округа) определяются по формуле: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Нi = Нржпi + Нокуi + Нодсi, где: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Нi - нормативные расходы на обеспечение сохранности жилых помещений, закрепленных за детьми-сиротами и детьми, оставшимися без </w:t>
      </w:r>
      <w:r w:rsidRPr="0029101B">
        <w:rPr>
          <w:rFonts w:ascii="Times New Roman" w:hAnsi="Times New Roman" w:cs="Times New Roman"/>
          <w:sz w:val="28"/>
          <w:szCs w:val="28"/>
        </w:rPr>
        <w:lastRenderedPageBreak/>
        <w:t>попечения родителей, i-го муниципального района (городского округа);</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Нржпi - нормативные расходы i-го муниципального района (городского округа) на ремонт жилых помещений, закрепленных за детьми-сиротами и детьми, оставшимися без попечения родителей, требующих ремонта для соответствия техническим нормам и правилам;</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Нокуi - нормативные расходы i-го муниципального района (городского округа) на оплату коммунальных услуг за жилые помещения, закрепленные за детьми-сиротами и детьми, оставшимися без попечения родителей;</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Нодсi - нормативные расходы i-го муниципального района (городского округа) на оформление документов по передаче жилых помещений в собственность детей-сирот и детей, оставшихся без попечения родителей.</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Нормативные расходы i-го муниципального района (городского округа) на ремонт жилых помещений, закрепленных за детьми-сиротами и детьми, оставшимися без попечения родителей, требующих ремонта для соответствия техническим нормам и правилам, определяются по формуле: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 xml:space="preserve">Нржпi = К1 </w:t>
      </w:r>
      <w:r w:rsidR="001641A0">
        <w:rPr>
          <w:rFonts w:ascii="Times New Roman" w:hAnsi="Times New Roman" w:cs="Times New Roman"/>
          <w:sz w:val="28"/>
          <w:szCs w:val="28"/>
        </w:rPr>
        <w:t>×</w:t>
      </w:r>
      <w:r w:rsidRPr="0029101B">
        <w:rPr>
          <w:rFonts w:ascii="Times New Roman" w:hAnsi="Times New Roman" w:cs="Times New Roman"/>
          <w:sz w:val="28"/>
          <w:szCs w:val="28"/>
        </w:rPr>
        <w:t xml:space="preserve"> Ч1i, где: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Нржпi - нормативные расходы i-го муниципального района (городского округа) на ремонт жилых помещений, закрепленных за детьми-сиротами и детьми, оставшимися без попечения родителей, требующих ремонта для соответствия техническим нормам и правилам;</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К1 - норматив затрат на приобретение строительных материалов для осуществления ремонта одного жилого помещения;</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Ч1i - число жилых помещений в i-</w:t>
      </w:r>
      <w:r w:rsidR="00DD24AC">
        <w:rPr>
          <w:rFonts w:ascii="Times New Roman" w:hAnsi="Times New Roman" w:cs="Times New Roman"/>
          <w:sz w:val="28"/>
          <w:szCs w:val="28"/>
        </w:rPr>
        <w:t>о</w:t>
      </w:r>
      <w:r w:rsidRPr="0029101B">
        <w:rPr>
          <w:rFonts w:ascii="Times New Roman" w:hAnsi="Times New Roman" w:cs="Times New Roman"/>
          <w:sz w:val="28"/>
          <w:szCs w:val="28"/>
        </w:rPr>
        <w:t>м муниципальном районе (городском округе), закрепленных за детьми-сиротами и детьми, оставшимися без попечения родителей, требующих ремонта для соответствия техническим нормам и правилам.</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Нормативные расходы i-го муниципального района (городского округа) на оплату коммунальных услуг за жилые помещения, закрепленные за детьми-сиротами и детьми, оставшимися без попечения родителей, определяются по формуле: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 xml:space="preserve">Нокуi = К2 </w:t>
      </w:r>
      <w:r w:rsidR="001641A0">
        <w:rPr>
          <w:rFonts w:ascii="Times New Roman" w:hAnsi="Times New Roman" w:cs="Times New Roman"/>
          <w:sz w:val="28"/>
          <w:szCs w:val="28"/>
        </w:rPr>
        <w:t>×</w:t>
      </w:r>
      <w:r w:rsidRPr="0029101B">
        <w:rPr>
          <w:rFonts w:ascii="Times New Roman" w:hAnsi="Times New Roman" w:cs="Times New Roman"/>
          <w:sz w:val="28"/>
          <w:szCs w:val="28"/>
        </w:rPr>
        <w:t xml:space="preserve"> Ч2i, где: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Нокуi - нормативные расходы i-го муниципального района (городского округа) на оплату коммунальных услуг за жилые помещения, закрепленные за детьми-сиротами и детьми, оставшимися без попечения родителей;</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К2 - норматив затрат на оплату коммунальных услуг за одно жилое помещение;</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Ч2i - число жилых помещений в i-</w:t>
      </w:r>
      <w:r w:rsidR="00DD24AC">
        <w:rPr>
          <w:rFonts w:ascii="Times New Roman" w:hAnsi="Times New Roman" w:cs="Times New Roman"/>
          <w:sz w:val="28"/>
          <w:szCs w:val="28"/>
        </w:rPr>
        <w:t>о</w:t>
      </w:r>
      <w:r w:rsidRPr="0029101B">
        <w:rPr>
          <w:rFonts w:ascii="Times New Roman" w:hAnsi="Times New Roman" w:cs="Times New Roman"/>
          <w:sz w:val="28"/>
          <w:szCs w:val="28"/>
        </w:rPr>
        <w:t>м муниципальном районе (городском округе), закрепленных за детьми-сиротами и детьми, оставшимися без попечения родителей, требующих оплаты коммунальных услуг.</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Нормативные расходы i-го муниципального района (городского округа) </w:t>
      </w:r>
      <w:r w:rsidRPr="0029101B">
        <w:rPr>
          <w:rFonts w:ascii="Times New Roman" w:hAnsi="Times New Roman" w:cs="Times New Roman"/>
          <w:sz w:val="28"/>
          <w:szCs w:val="28"/>
        </w:rPr>
        <w:lastRenderedPageBreak/>
        <w:t>на оформление документов по передаче жилых помещений в собственность детей-сирот и детей, оставшихся без попечения родителей, определяются по формуле: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 xml:space="preserve">Нодсi = К3 </w:t>
      </w:r>
      <w:r w:rsidR="001641A0">
        <w:rPr>
          <w:rFonts w:ascii="Times New Roman" w:hAnsi="Times New Roman" w:cs="Times New Roman"/>
          <w:sz w:val="28"/>
          <w:szCs w:val="28"/>
        </w:rPr>
        <w:t>×</w:t>
      </w:r>
      <w:r w:rsidRPr="0029101B">
        <w:rPr>
          <w:rFonts w:ascii="Times New Roman" w:hAnsi="Times New Roman" w:cs="Times New Roman"/>
          <w:sz w:val="28"/>
          <w:szCs w:val="28"/>
        </w:rPr>
        <w:t xml:space="preserve"> Ч3i, где: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Нодсi - нормативные расходы i-го муниципального района (городского округа) на оформление документов по передаче жилых помещений в собственность детей-сирот и детей, оставшихся без попечения родителей;</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К3 - норматив затрат на оформление документов по передаче жилого помещения в собственность ребенку-сироте и ребенку, оставшемуся без попечения родителей;</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Ч3i - число жилых помещений в i-</w:t>
      </w:r>
      <w:r w:rsidR="00DD24AC">
        <w:rPr>
          <w:rFonts w:ascii="Times New Roman" w:hAnsi="Times New Roman" w:cs="Times New Roman"/>
          <w:sz w:val="28"/>
          <w:szCs w:val="28"/>
        </w:rPr>
        <w:t>о</w:t>
      </w:r>
      <w:r w:rsidRPr="0029101B">
        <w:rPr>
          <w:rFonts w:ascii="Times New Roman" w:hAnsi="Times New Roman" w:cs="Times New Roman"/>
          <w:sz w:val="28"/>
          <w:szCs w:val="28"/>
        </w:rPr>
        <w:t>м муниципальном районе (городском округе), подлежащих передаче в собственность детей-сирот и детей, оставшихся без попечения родителей.</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Субвенция носит целевой характер.</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В случае использования средств областного бюджета не по целевому назначению соответствующие средства взыскиваются в областной бюджет в порядке, установленном законодательством Российской Федерации.</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Неиспользованные по состоянию на 1 января очередного финансового года остатки целевых средств подлежат возврату в областной бюджет.</w:t>
      </w: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D93837" w:rsidRDefault="00D93837">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1624FC" w:rsidRDefault="001624FC" w:rsidP="00DD24AC">
      <w:pPr>
        <w:pStyle w:val="ConsPlusNormal"/>
        <w:tabs>
          <w:tab w:val="left" w:pos="5103"/>
          <w:tab w:val="left" w:pos="5387"/>
        </w:tabs>
        <w:ind w:firstLine="5387"/>
        <w:rPr>
          <w:rFonts w:ascii="Times New Roman" w:hAnsi="Times New Roman" w:cs="Times New Roman"/>
          <w:color w:val="0000FF"/>
          <w:sz w:val="28"/>
          <w:szCs w:val="28"/>
        </w:rPr>
        <w:sectPr w:rsidR="001624FC" w:rsidSect="001624FC">
          <w:pgSz w:w="11906" w:h="16838"/>
          <w:pgMar w:top="1134" w:right="850" w:bottom="1134" w:left="1701" w:header="708" w:footer="708" w:gutter="0"/>
          <w:pgNumType w:start="1"/>
          <w:cols w:space="708"/>
          <w:docGrid w:linePitch="360"/>
        </w:sectPr>
      </w:pPr>
    </w:p>
    <w:p w:rsidR="00DD24AC" w:rsidRPr="00DD24AC" w:rsidRDefault="00DD24AC" w:rsidP="00DD24AC">
      <w:pPr>
        <w:pStyle w:val="ConsPlusNormal"/>
        <w:tabs>
          <w:tab w:val="left" w:pos="5103"/>
          <w:tab w:val="left" w:pos="5387"/>
        </w:tabs>
        <w:ind w:firstLine="5387"/>
        <w:rPr>
          <w:rFonts w:ascii="Times New Roman" w:hAnsi="Times New Roman" w:cs="Times New Roman"/>
          <w:color w:val="0000FF"/>
          <w:sz w:val="28"/>
          <w:szCs w:val="28"/>
        </w:rPr>
      </w:pPr>
      <w:r>
        <w:rPr>
          <w:rFonts w:ascii="Times New Roman" w:hAnsi="Times New Roman" w:cs="Times New Roman"/>
          <w:color w:val="0000FF"/>
          <w:sz w:val="28"/>
          <w:szCs w:val="28"/>
        </w:rPr>
        <w:lastRenderedPageBreak/>
        <w:t>Приложение 10.8</w:t>
      </w:r>
    </w:p>
    <w:p w:rsidR="00DD24AC" w:rsidRDefault="00DD24AC" w:rsidP="00DD24AC">
      <w:pPr>
        <w:pStyle w:val="ConsPlusNormal"/>
        <w:tabs>
          <w:tab w:val="left" w:pos="5103"/>
          <w:tab w:val="left" w:pos="5387"/>
        </w:tabs>
        <w:ind w:firstLine="5387"/>
        <w:rPr>
          <w:rFonts w:ascii="Times New Roman" w:hAnsi="Times New Roman" w:cs="Times New Roman"/>
          <w:sz w:val="28"/>
          <w:szCs w:val="28"/>
        </w:rPr>
      </w:pPr>
      <w:r w:rsidRPr="0029101B">
        <w:rPr>
          <w:rFonts w:ascii="Times New Roman" w:hAnsi="Times New Roman" w:cs="Times New Roman"/>
          <w:sz w:val="28"/>
          <w:szCs w:val="28"/>
        </w:rPr>
        <w:t>к Закону Брянской области</w:t>
      </w:r>
    </w:p>
    <w:p w:rsidR="00DD24AC" w:rsidRDefault="00DD24AC" w:rsidP="00DD24AC">
      <w:pPr>
        <w:pStyle w:val="ConsPlusNormal"/>
        <w:tabs>
          <w:tab w:val="left" w:pos="5103"/>
          <w:tab w:val="left" w:pos="5387"/>
        </w:tabs>
        <w:ind w:firstLine="5387"/>
        <w:rPr>
          <w:rFonts w:ascii="Times New Roman" w:hAnsi="Times New Roman" w:cs="Times New Roman"/>
          <w:sz w:val="28"/>
          <w:szCs w:val="28"/>
        </w:rPr>
      </w:pPr>
      <w:r>
        <w:rPr>
          <w:rFonts w:ascii="Times New Roman" w:hAnsi="Times New Roman" w:cs="Times New Roman"/>
          <w:sz w:val="28"/>
          <w:szCs w:val="28"/>
        </w:rPr>
        <w:t>«О межбюджетных отношениях</w:t>
      </w:r>
    </w:p>
    <w:p w:rsidR="00DD24AC" w:rsidRPr="0029101B" w:rsidRDefault="00DD24AC" w:rsidP="00DD24AC">
      <w:pPr>
        <w:pStyle w:val="ConsPlusNormal"/>
        <w:tabs>
          <w:tab w:val="left" w:pos="5103"/>
          <w:tab w:val="left" w:pos="5387"/>
        </w:tabs>
        <w:ind w:firstLine="5387"/>
        <w:rPr>
          <w:rFonts w:ascii="Times New Roman" w:hAnsi="Times New Roman" w:cs="Times New Roman"/>
          <w:sz w:val="28"/>
          <w:szCs w:val="28"/>
        </w:rPr>
      </w:pPr>
      <w:r>
        <w:rPr>
          <w:rFonts w:ascii="Times New Roman" w:hAnsi="Times New Roman" w:cs="Times New Roman"/>
          <w:sz w:val="28"/>
          <w:szCs w:val="28"/>
        </w:rPr>
        <w:t>в Брянской области»</w:t>
      </w:r>
    </w:p>
    <w:p w:rsidR="0029101B" w:rsidRPr="0029101B" w:rsidRDefault="0029101B" w:rsidP="0029101B">
      <w:pPr>
        <w:pStyle w:val="ConsPlusNormal"/>
        <w:jc w:val="right"/>
        <w:rPr>
          <w:rFonts w:ascii="Times New Roman" w:hAnsi="Times New Roman" w:cs="Times New Roman"/>
          <w:sz w:val="28"/>
          <w:szCs w:val="28"/>
        </w:rPr>
      </w:pPr>
    </w:p>
    <w:p w:rsidR="006A4D2B" w:rsidRPr="0029101B" w:rsidRDefault="006A4D2B" w:rsidP="006A4D2B">
      <w:pPr>
        <w:pStyle w:val="ConsPlusTitle"/>
        <w:jc w:val="center"/>
        <w:rPr>
          <w:rFonts w:ascii="Times New Roman" w:hAnsi="Times New Roman" w:cs="Times New Roman"/>
          <w:sz w:val="28"/>
          <w:szCs w:val="28"/>
        </w:rPr>
      </w:pPr>
      <w:r>
        <w:rPr>
          <w:rFonts w:ascii="Times New Roman" w:hAnsi="Times New Roman" w:cs="Times New Roman"/>
          <w:sz w:val="28"/>
          <w:szCs w:val="28"/>
        </w:rPr>
        <w:t>Порядок и м</w:t>
      </w:r>
      <w:r w:rsidRPr="0029101B">
        <w:rPr>
          <w:rFonts w:ascii="Times New Roman" w:hAnsi="Times New Roman" w:cs="Times New Roman"/>
          <w:sz w:val="28"/>
          <w:szCs w:val="28"/>
        </w:rPr>
        <w:t>етодика</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распределения субвенций бюджетам муниципальных</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районов (городских округов) на финансовое обеспечение</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государственных гарантий реализации прав на получение</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общедоступного и бесплатного дошкольного образования</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в образовательных организациях</w:t>
      </w:r>
    </w:p>
    <w:p w:rsidR="0029101B" w:rsidRPr="0029101B" w:rsidRDefault="0029101B" w:rsidP="0029101B">
      <w:pPr>
        <w:pStyle w:val="ConsPlusNormal"/>
        <w:jc w:val="center"/>
        <w:rPr>
          <w:rFonts w:ascii="Times New Roman" w:hAnsi="Times New Roman" w:cs="Times New Roman"/>
          <w:sz w:val="28"/>
          <w:szCs w:val="28"/>
        </w:rPr>
      </w:pP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1. Субвенции распределяются бюджетам муниципальных районов (городских округов) на финансовое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(муниципальных дошкольных образовательных организациях, муниципальных общеобразовательных организациях, реализующих образовательные программы дошкольного образования, частных дошкольных образовательных организациях и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реализующих образовательные программы дошкольного образования) (далее - субвенции).</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2. Нормативы расходов на финансовое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(далее - реализация образовательных программ дошкольного образования), используемые в расчетах субвенций, в соответствии с законодательством Российской Федерации включают в себя единые нормативные затраты муниципальных районов (городских округов) на оплату труда персонала образовательных организаций, начисления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а также страховых взносов по обязательному социальному страхованию от несчастных случаев на производстве и профессиональных заболеваний, а также расходы на приобретение учебников и учебных пособий, средств обучения, игр и игрушек, а также затраты, связанные с обеспечением образовательного процесса: обучение, повышение квалификации педагогического и административно-управленческого персонала, командировочные расходы.</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3. Нормативы не учитывают расходы на содержание зданий, оплату коммунальных услуг и другие расходы, осуществляемые из бюджетов муниципальных образований, а также за счет собственных средств образовательных организаций.</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4. Расходы i-</w:t>
      </w:r>
      <w:r w:rsidR="000C37A5">
        <w:rPr>
          <w:rFonts w:ascii="Times New Roman" w:hAnsi="Times New Roman" w:cs="Times New Roman"/>
          <w:sz w:val="28"/>
          <w:szCs w:val="28"/>
        </w:rPr>
        <w:t>о</w:t>
      </w:r>
      <w:r w:rsidRPr="0029101B">
        <w:rPr>
          <w:rFonts w:ascii="Times New Roman" w:hAnsi="Times New Roman" w:cs="Times New Roman"/>
          <w:sz w:val="28"/>
          <w:szCs w:val="28"/>
        </w:rPr>
        <w:t xml:space="preserve">й муниципальной образовательной организации, </w:t>
      </w:r>
      <w:r w:rsidRPr="0029101B">
        <w:rPr>
          <w:rFonts w:ascii="Times New Roman" w:hAnsi="Times New Roman" w:cs="Times New Roman"/>
          <w:sz w:val="28"/>
          <w:szCs w:val="28"/>
        </w:rPr>
        <w:lastRenderedPageBreak/>
        <w:t>реализующей образовательные программы дошкольного образования, на соответствующий финансовый год определяются по следующей формуле: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center"/>
        <w:rPr>
          <w:rFonts w:ascii="Times New Roman" w:hAnsi="Times New Roman" w:cs="Times New Roman"/>
          <w:sz w:val="28"/>
          <w:szCs w:val="28"/>
        </w:rPr>
      </w:pPr>
      <w:r w:rsidRPr="0029101B">
        <w:rPr>
          <w:rFonts w:ascii="Times New Roman" w:hAnsi="Times New Roman" w:cs="Times New Roman"/>
          <w:noProof/>
          <w:position w:val="-30"/>
          <w:sz w:val="28"/>
          <w:szCs w:val="28"/>
        </w:rPr>
        <w:drawing>
          <wp:inline distT="0" distB="0" distL="0" distR="0" wp14:anchorId="7FF13D1B" wp14:editId="64C22426">
            <wp:extent cx="1589405" cy="489585"/>
            <wp:effectExtent l="0" t="0" r="0" b="5715"/>
            <wp:docPr id="101" name="Рисунок 101" descr="base_23753_40639_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base_23753_40639_62"/>
                    <pic:cNvPicPr preferRelativeResize="0">
                      <a:picLocks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589405" cy="489585"/>
                    </a:xfrm>
                    <a:prstGeom prst="rect">
                      <a:avLst/>
                    </a:prstGeom>
                    <a:noFill/>
                    <a:ln>
                      <a:noFill/>
                    </a:ln>
                  </pic:spPr>
                </pic:pic>
              </a:graphicData>
            </a:graphic>
          </wp:inline>
        </w:drawing>
      </w:r>
      <w:r w:rsidRPr="0029101B">
        <w:rPr>
          <w:rFonts w:ascii="Times New Roman" w:hAnsi="Times New Roman" w:cs="Times New Roman"/>
          <w:sz w:val="28"/>
          <w:szCs w:val="28"/>
        </w:rPr>
        <w:t>, где:</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Eri - расходы i-</w:t>
      </w:r>
      <w:r w:rsidR="000C37A5">
        <w:rPr>
          <w:rFonts w:ascii="Times New Roman" w:hAnsi="Times New Roman" w:cs="Times New Roman"/>
          <w:sz w:val="28"/>
          <w:szCs w:val="28"/>
        </w:rPr>
        <w:t>о</w:t>
      </w:r>
      <w:r w:rsidRPr="0029101B">
        <w:rPr>
          <w:rFonts w:ascii="Times New Roman" w:hAnsi="Times New Roman" w:cs="Times New Roman"/>
          <w:sz w:val="28"/>
          <w:szCs w:val="28"/>
        </w:rPr>
        <w:t>й муниципальной образовательной организации, реализующей образовательные программы дошкольного образования, на соответствующий финансовый год;</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noProof/>
          <w:position w:val="-12"/>
          <w:sz w:val="28"/>
          <w:szCs w:val="28"/>
        </w:rPr>
        <w:drawing>
          <wp:inline distT="0" distB="0" distL="0" distR="0" wp14:anchorId="06F1C303" wp14:editId="03D31193">
            <wp:extent cx="222885" cy="266700"/>
            <wp:effectExtent l="0" t="0" r="5715" b="0"/>
            <wp:docPr id="102" name="Рисунок 102" descr="base_23753_40639_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base_23753_40639_63"/>
                    <pic:cNvPicPr preferRelativeResize="0">
                      <a:picLocks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22885" cy="266700"/>
                    </a:xfrm>
                    <a:prstGeom prst="rect">
                      <a:avLst/>
                    </a:prstGeom>
                    <a:noFill/>
                    <a:ln>
                      <a:noFill/>
                    </a:ln>
                  </pic:spPr>
                </pic:pic>
              </a:graphicData>
            </a:graphic>
          </wp:inline>
        </w:drawing>
      </w:r>
      <w:r w:rsidRPr="0029101B">
        <w:rPr>
          <w:rFonts w:ascii="Times New Roman" w:hAnsi="Times New Roman" w:cs="Times New Roman"/>
          <w:sz w:val="28"/>
          <w:szCs w:val="28"/>
        </w:rPr>
        <w:t xml:space="preserve"> - количество воспитанников i-</w:t>
      </w:r>
      <w:r w:rsidR="000C37A5">
        <w:rPr>
          <w:rFonts w:ascii="Times New Roman" w:hAnsi="Times New Roman" w:cs="Times New Roman"/>
          <w:sz w:val="28"/>
          <w:szCs w:val="28"/>
        </w:rPr>
        <w:t>о</w:t>
      </w:r>
      <w:r w:rsidRPr="0029101B">
        <w:rPr>
          <w:rFonts w:ascii="Times New Roman" w:hAnsi="Times New Roman" w:cs="Times New Roman"/>
          <w:sz w:val="28"/>
          <w:szCs w:val="28"/>
        </w:rPr>
        <w:t>й муниципальной образовательной организации, в которой реализуется образовательная программа дошкольного образования с учетом j-</w:t>
      </w:r>
      <w:r w:rsidR="000C37A5">
        <w:rPr>
          <w:rFonts w:ascii="Times New Roman" w:hAnsi="Times New Roman" w:cs="Times New Roman"/>
          <w:sz w:val="28"/>
          <w:szCs w:val="28"/>
        </w:rPr>
        <w:t>ы</w:t>
      </w:r>
      <w:r w:rsidRPr="0029101B">
        <w:rPr>
          <w:rFonts w:ascii="Times New Roman" w:hAnsi="Times New Roman" w:cs="Times New Roman"/>
          <w:sz w:val="28"/>
          <w:szCs w:val="28"/>
        </w:rPr>
        <w:t>х комбинаций особенностей в соответствии с Федеральным государственным образовательным стандартом дошкольного образования;</w:t>
      </w:r>
    </w:p>
    <w:p w:rsidR="0029101B" w:rsidRPr="0029101B" w:rsidRDefault="0029101B" w:rsidP="00A14052">
      <w:pPr>
        <w:pStyle w:val="ConsPlusNormal"/>
        <w:ind w:firstLine="709"/>
        <w:jc w:val="both"/>
        <w:rPr>
          <w:rFonts w:ascii="Times New Roman" w:hAnsi="Times New Roman" w:cs="Times New Roman"/>
          <w:sz w:val="28"/>
          <w:szCs w:val="28"/>
        </w:rPr>
      </w:pPr>
      <w:r w:rsidRPr="00A124A8">
        <w:rPr>
          <w:rFonts w:ascii="Times New Roman" w:hAnsi="Times New Roman" w:cs="Times New Roman"/>
          <w:i/>
          <w:sz w:val="28"/>
          <w:szCs w:val="28"/>
        </w:rPr>
        <w:t>Nобучj</w:t>
      </w:r>
      <w:r w:rsidRPr="0029101B">
        <w:rPr>
          <w:rFonts w:ascii="Times New Roman" w:hAnsi="Times New Roman" w:cs="Times New Roman"/>
          <w:sz w:val="28"/>
          <w:szCs w:val="28"/>
        </w:rPr>
        <w:t xml:space="preserve"> - норматив расходов на реализацию образовательной программы дошкольного образования, определяемый в соответствии с j-ми комбинациями особенностей реализации образовательной программы дошкольного образования в соответствии с </w:t>
      </w:r>
      <w:r w:rsidR="001B7AAB" w:rsidRPr="0029101B">
        <w:rPr>
          <w:rFonts w:ascii="Times New Roman" w:hAnsi="Times New Roman" w:cs="Times New Roman"/>
          <w:sz w:val="28"/>
          <w:szCs w:val="28"/>
        </w:rPr>
        <w:t>Федеральным государственным образовательным стандартом дошкольного образования</w:t>
      </w:r>
      <w:r w:rsidRPr="0029101B">
        <w:rPr>
          <w:rFonts w:ascii="Times New Roman" w:hAnsi="Times New Roman" w:cs="Times New Roman"/>
          <w:sz w:val="28"/>
          <w:szCs w:val="28"/>
        </w:rPr>
        <w:t>:</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возраст воспитанников;</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направленность групп (общеразвивающая, компенсирующая);</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продолжительность пребывания детей в группе в сутки;</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режим работы организации (дней в неделю);</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количество групп в дошкольной образовательной организации;</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тип местности, в которой расположена дошкольная образовательная организация;</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m - количество комбинаций особенностей реализации образовательных программ дошкольного образования в соответствии с </w:t>
      </w:r>
      <w:r w:rsidR="001B7AAB" w:rsidRPr="0029101B">
        <w:rPr>
          <w:rFonts w:ascii="Times New Roman" w:hAnsi="Times New Roman" w:cs="Times New Roman"/>
          <w:sz w:val="28"/>
          <w:szCs w:val="28"/>
        </w:rPr>
        <w:t>Федеральным государственным образовательным стандартом дошкольного образования</w:t>
      </w:r>
      <w:r w:rsidRPr="0029101B">
        <w:rPr>
          <w:rFonts w:ascii="Times New Roman" w:hAnsi="Times New Roman" w:cs="Times New Roman"/>
          <w:sz w:val="28"/>
          <w:szCs w:val="28"/>
        </w:rPr>
        <w:t>.</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5. Объем субвенции бюджету k-го муниципального района (городского округа) для финансового обеспечения реализации образовательных программ дошкольного образования в соответствии с </w:t>
      </w:r>
      <w:r w:rsidR="001B7AAB" w:rsidRPr="0029101B">
        <w:rPr>
          <w:rFonts w:ascii="Times New Roman" w:hAnsi="Times New Roman" w:cs="Times New Roman"/>
          <w:sz w:val="28"/>
          <w:szCs w:val="28"/>
        </w:rPr>
        <w:t xml:space="preserve">Федеральным государственным образовательным стандартом дошкольного образования </w:t>
      </w:r>
      <w:r w:rsidRPr="0029101B">
        <w:rPr>
          <w:rFonts w:ascii="Times New Roman" w:hAnsi="Times New Roman" w:cs="Times New Roman"/>
          <w:sz w:val="28"/>
          <w:szCs w:val="28"/>
        </w:rPr>
        <w:t>определяется по следующей формуле:</w:t>
      </w:r>
    </w:p>
    <w:p w:rsidR="0029101B" w:rsidRPr="0029101B" w:rsidRDefault="0029101B" w:rsidP="00A14052">
      <w:pPr>
        <w:pStyle w:val="ConsPlusNormal"/>
        <w:ind w:firstLine="709"/>
        <w:jc w:val="center"/>
        <w:rPr>
          <w:rFonts w:ascii="Times New Roman" w:hAnsi="Times New Roman" w:cs="Times New Roman"/>
          <w:sz w:val="28"/>
          <w:szCs w:val="28"/>
        </w:rPr>
      </w:pPr>
      <w:r w:rsidRPr="0029101B">
        <w:rPr>
          <w:rFonts w:ascii="Times New Roman" w:hAnsi="Times New Roman" w:cs="Times New Roman"/>
          <w:noProof/>
          <w:position w:val="-28"/>
          <w:sz w:val="28"/>
          <w:szCs w:val="28"/>
        </w:rPr>
        <w:drawing>
          <wp:inline distT="0" distB="0" distL="0" distR="0" wp14:anchorId="5355F2D1" wp14:editId="23512188">
            <wp:extent cx="1186815" cy="473710"/>
            <wp:effectExtent l="0" t="0" r="0" b="2540"/>
            <wp:docPr id="103" name="Рисунок 103" descr="base_23753_40639_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base_23753_40639_64"/>
                    <pic:cNvPicPr preferRelativeResize="0">
                      <a:picLocks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186815" cy="473710"/>
                    </a:xfrm>
                    <a:prstGeom prst="rect">
                      <a:avLst/>
                    </a:prstGeom>
                    <a:noFill/>
                    <a:ln>
                      <a:noFill/>
                    </a:ln>
                  </pic:spPr>
                </pic:pic>
              </a:graphicData>
            </a:graphic>
          </wp:inline>
        </w:drawing>
      </w:r>
      <w:r w:rsidRPr="0029101B">
        <w:rPr>
          <w:rFonts w:ascii="Times New Roman" w:hAnsi="Times New Roman" w:cs="Times New Roman"/>
          <w:sz w:val="28"/>
          <w:szCs w:val="28"/>
        </w:rPr>
        <w:t>, где:</w:t>
      </w:r>
    </w:p>
    <w:p w:rsidR="0029101B" w:rsidRPr="0029101B" w:rsidRDefault="0029101B" w:rsidP="00A14052">
      <w:pPr>
        <w:pStyle w:val="ConsPlusNormal"/>
        <w:ind w:firstLine="709"/>
        <w:jc w:val="both"/>
        <w:rPr>
          <w:rFonts w:ascii="Times New Roman" w:hAnsi="Times New Roman" w:cs="Times New Roman"/>
          <w:sz w:val="28"/>
          <w:szCs w:val="28"/>
        </w:rPr>
      </w:pPr>
      <w:r w:rsidRPr="00A124A8">
        <w:rPr>
          <w:rFonts w:ascii="Times New Roman" w:hAnsi="Times New Roman" w:cs="Times New Roman"/>
          <w:i/>
          <w:sz w:val="28"/>
          <w:szCs w:val="28"/>
        </w:rPr>
        <w:t>Ns</w:t>
      </w:r>
      <w:r w:rsidRPr="00A124A8">
        <w:rPr>
          <w:rFonts w:ascii="Times New Roman" w:hAnsi="Times New Roman" w:cs="Times New Roman"/>
          <w:i/>
          <w:sz w:val="28"/>
          <w:szCs w:val="28"/>
          <w:vertAlign w:val="subscript"/>
        </w:rPr>
        <w:t>k</w:t>
      </w:r>
      <w:r w:rsidRPr="0029101B">
        <w:rPr>
          <w:rFonts w:ascii="Times New Roman" w:hAnsi="Times New Roman" w:cs="Times New Roman"/>
          <w:sz w:val="28"/>
          <w:szCs w:val="28"/>
        </w:rPr>
        <w:t xml:space="preserve"> - объем субвенции бюджету k-го муниципального района (городского округа) для финансового обеспечения реализации образовательных программ дошкольного образования в соответствии с </w:t>
      </w:r>
      <w:r w:rsidR="001B7AAB" w:rsidRPr="0029101B">
        <w:rPr>
          <w:rFonts w:ascii="Times New Roman" w:hAnsi="Times New Roman" w:cs="Times New Roman"/>
          <w:sz w:val="28"/>
          <w:szCs w:val="28"/>
        </w:rPr>
        <w:t>Федеральным государственным образовательным стандартом дошкольного образования</w:t>
      </w:r>
      <w:r w:rsidRPr="0029101B">
        <w:rPr>
          <w:rFonts w:ascii="Times New Roman" w:hAnsi="Times New Roman" w:cs="Times New Roman"/>
          <w:sz w:val="28"/>
          <w:szCs w:val="28"/>
        </w:rPr>
        <w:t>;</w:t>
      </w:r>
    </w:p>
    <w:p w:rsidR="0029101B" w:rsidRPr="0029101B" w:rsidRDefault="0029101B" w:rsidP="00A14052">
      <w:pPr>
        <w:pStyle w:val="ConsPlusNormal"/>
        <w:ind w:firstLine="709"/>
        <w:jc w:val="both"/>
        <w:rPr>
          <w:rFonts w:ascii="Times New Roman" w:hAnsi="Times New Roman" w:cs="Times New Roman"/>
          <w:sz w:val="28"/>
          <w:szCs w:val="28"/>
        </w:rPr>
      </w:pPr>
      <w:r w:rsidRPr="00A124A8">
        <w:rPr>
          <w:rFonts w:ascii="Times New Roman" w:hAnsi="Times New Roman" w:cs="Times New Roman"/>
          <w:i/>
          <w:sz w:val="28"/>
          <w:szCs w:val="28"/>
        </w:rPr>
        <w:t>Еr</w:t>
      </w:r>
      <w:r w:rsidRPr="00A124A8">
        <w:rPr>
          <w:rFonts w:ascii="Times New Roman" w:hAnsi="Times New Roman" w:cs="Times New Roman"/>
          <w:i/>
          <w:sz w:val="28"/>
          <w:szCs w:val="28"/>
          <w:vertAlign w:val="subscript"/>
        </w:rPr>
        <w:t>i</w:t>
      </w:r>
      <w:r w:rsidRPr="0029101B">
        <w:rPr>
          <w:rFonts w:ascii="Times New Roman" w:hAnsi="Times New Roman" w:cs="Times New Roman"/>
          <w:sz w:val="28"/>
          <w:szCs w:val="28"/>
        </w:rPr>
        <w:t xml:space="preserve"> - расходы i-</w:t>
      </w:r>
      <w:r w:rsidR="000C37A5">
        <w:rPr>
          <w:rFonts w:ascii="Times New Roman" w:hAnsi="Times New Roman" w:cs="Times New Roman"/>
          <w:sz w:val="28"/>
          <w:szCs w:val="28"/>
        </w:rPr>
        <w:t>о</w:t>
      </w:r>
      <w:r w:rsidRPr="0029101B">
        <w:rPr>
          <w:rFonts w:ascii="Times New Roman" w:hAnsi="Times New Roman" w:cs="Times New Roman"/>
          <w:sz w:val="28"/>
          <w:szCs w:val="28"/>
        </w:rPr>
        <w:t>й муниципальной образовательной организации, реализующей образовательные программы дошкольного образования, на соответствующий финансовый год;</w:t>
      </w:r>
    </w:p>
    <w:p w:rsidR="0029101B" w:rsidRPr="0029101B" w:rsidRDefault="0029101B" w:rsidP="00A14052">
      <w:pPr>
        <w:pStyle w:val="ConsPlusNormal"/>
        <w:ind w:firstLine="709"/>
        <w:jc w:val="both"/>
        <w:rPr>
          <w:rFonts w:ascii="Times New Roman" w:hAnsi="Times New Roman" w:cs="Times New Roman"/>
          <w:sz w:val="28"/>
          <w:szCs w:val="28"/>
        </w:rPr>
      </w:pPr>
      <w:r w:rsidRPr="00A124A8">
        <w:rPr>
          <w:rFonts w:ascii="Times New Roman" w:hAnsi="Times New Roman" w:cs="Times New Roman"/>
          <w:i/>
          <w:sz w:val="28"/>
          <w:szCs w:val="28"/>
        </w:rPr>
        <w:t>p</w:t>
      </w:r>
      <w:r w:rsidRPr="0029101B">
        <w:rPr>
          <w:rFonts w:ascii="Times New Roman" w:hAnsi="Times New Roman" w:cs="Times New Roman"/>
          <w:sz w:val="28"/>
          <w:szCs w:val="28"/>
        </w:rPr>
        <w:t xml:space="preserve"> - количество муниципальных образовательных организаций, </w:t>
      </w:r>
      <w:r w:rsidRPr="0029101B">
        <w:rPr>
          <w:rFonts w:ascii="Times New Roman" w:hAnsi="Times New Roman" w:cs="Times New Roman"/>
          <w:sz w:val="28"/>
          <w:szCs w:val="28"/>
        </w:rPr>
        <w:lastRenderedPageBreak/>
        <w:t>реализующих образовательные программы дошкольного образования k-го муниципального района (городского округа);</w:t>
      </w:r>
    </w:p>
    <w:p w:rsidR="0029101B" w:rsidRPr="0029101B" w:rsidRDefault="0029101B" w:rsidP="00A14052">
      <w:pPr>
        <w:pStyle w:val="ConsPlusNormal"/>
        <w:ind w:firstLine="709"/>
        <w:jc w:val="both"/>
        <w:rPr>
          <w:rFonts w:ascii="Times New Roman" w:hAnsi="Times New Roman" w:cs="Times New Roman"/>
          <w:sz w:val="28"/>
          <w:szCs w:val="28"/>
        </w:rPr>
      </w:pPr>
      <w:r w:rsidRPr="00A124A8">
        <w:rPr>
          <w:rFonts w:ascii="Times New Roman" w:hAnsi="Times New Roman" w:cs="Times New Roman"/>
          <w:i/>
          <w:sz w:val="28"/>
          <w:szCs w:val="28"/>
        </w:rPr>
        <w:t>V</w:t>
      </w:r>
      <w:r w:rsidRPr="00A124A8">
        <w:rPr>
          <w:rFonts w:ascii="Times New Roman" w:hAnsi="Times New Roman" w:cs="Times New Roman"/>
          <w:i/>
          <w:sz w:val="28"/>
          <w:szCs w:val="28"/>
          <w:vertAlign w:val="subscript"/>
        </w:rPr>
        <w:t>k</w:t>
      </w:r>
      <w:r w:rsidRPr="0029101B">
        <w:rPr>
          <w:rFonts w:ascii="Times New Roman" w:hAnsi="Times New Roman" w:cs="Times New Roman"/>
          <w:sz w:val="28"/>
          <w:szCs w:val="28"/>
        </w:rPr>
        <w:t xml:space="preserve"> - объем средств k-го муниципального образования на выравнивание (сглаживание) рассчитанных по нормативу объемов субвенции по каждому муниципальному образованию от фактически складывающихся объемов субвенции в рамках допустимых отклонений с учетом коэффициента выравнивания.</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Коэффициент выравнивания (сглаживания) применяется для тех муниципальных образований или образовательных организаций, размер субвенций которых, рассчитанных по данной методике, больше или меньше на 10 и более процентов от расходов, рассчитанных прямым счетом.</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6. Размер нормативных затрат на реализацию образовательных программ дошкольного образования в образовательных организациях в расчете на одного воспитанника в год на соответствующий финансовый год и на плановый период устанавливается нормативным правовым актом Правительства Брянской области.</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7. Общий объем субвенций бюджетам муниципальных районов (городских округов) на финансовое обеспечение получения дошкольного образования в образовательных организациях (V) определяется по следующей формуле:</w:t>
      </w:r>
    </w:p>
    <w:p w:rsidR="0029101B" w:rsidRDefault="0029101B" w:rsidP="00A14052">
      <w:pPr>
        <w:pStyle w:val="ConsPlusNormal"/>
        <w:ind w:firstLine="709"/>
        <w:jc w:val="center"/>
        <w:rPr>
          <w:rFonts w:ascii="Times New Roman" w:hAnsi="Times New Roman" w:cs="Times New Roman"/>
          <w:sz w:val="28"/>
          <w:szCs w:val="28"/>
        </w:rPr>
      </w:pPr>
      <w:r w:rsidRPr="0029101B">
        <w:rPr>
          <w:rFonts w:ascii="Times New Roman" w:hAnsi="Times New Roman" w:cs="Times New Roman"/>
          <w:noProof/>
          <w:position w:val="-28"/>
          <w:sz w:val="28"/>
          <w:szCs w:val="28"/>
        </w:rPr>
        <w:drawing>
          <wp:inline distT="0" distB="0" distL="0" distR="0" wp14:anchorId="7A801D91" wp14:editId="1FFB489A">
            <wp:extent cx="882015" cy="506095"/>
            <wp:effectExtent l="0" t="0" r="0" b="8255"/>
            <wp:docPr id="104" name="Рисунок 104" descr="base_23753_40639_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base_23753_40639_65"/>
                    <pic:cNvPicPr preferRelativeResize="0">
                      <a:picLocks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882015" cy="506095"/>
                    </a:xfrm>
                    <a:prstGeom prst="rect">
                      <a:avLst/>
                    </a:prstGeom>
                    <a:noFill/>
                    <a:ln>
                      <a:noFill/>
                    </a:ln>
                  </pic:spPr>
                </pic:pic>
              </a:graphicData>
            </a:graphic>
          </wp:inline>
        </w:drawing>
      </w:r>
      <w:r w:rsidRPr="0029101B">
        <w:rPr>
          <w:rFonts w:ascii="Times New Roman" w:hAnsi="Times New Roman" w:cs="Times New Roman"/>
          <w:sz w:val="28"/>
          <w:szCs w:val="28"/>
        </w:rPr>
        <w:t>, где:</w:t>
      </w:r>
    </w:p>
    <w:p w:rsidR="0029101B" w:rsidRPr="0029101B" w:rsidRDefault="001E0D74" w:rsidP="00A14052">
      <w:pPr>
        <w:pStyle w:val="ConsPlusNormal"/>
        <w:ind w:firstLine="709"/>
        <w:jc w:val="both"/>
        <w:rPr>
          <w:rFonts w:ascii="Times New Roman" w:hAnsi="Times New Roman" w:cs="Times New Roman"/>
          <w:sz w:val="28"/>
          <w:szCs w:val="28"/>
        </w:rPr>
      </w:pPr>
      <w:r w:rsidRPr="00A124A8">
        <w:rPr>
          <w:rFonts w:ascii="Times New Roman" w:hAnsi="Times New Roman" w:cs="Times New Roman"/>
          <w:i/>
          <w:sz w:val="28"/>
          <w:szCs w:val="28"/>
        </w:rPr>
        <w:t>V</w:t>
      </w:r>
      <w:r w:rsidRPr="0065445E">
        <w:rPr>
          <w:rFonts w:ascii="Times New Roman" w:hAnsi="Times New Roman" w:cs="Times New Roman"/>
          <w:sz w:val="28"/>
          <w:szCs w:val="28"/>
        </w:rPr>
        <w:t xml:space="preserve"> - общий объем субвенций бюджетам муниципальных районов (городских округов) на финансовое обеспечение получения дошкольного образования в образовательных организациях;</w:t>
      </w:r>
    </w:p>
    <w:p w:rsidR="0029101B" w:rsidRPr="0029101B" w:rsidRDefault="0029101B" w:rsidP="00A14052">
      <w:pPr>
        <w:pStyle w:val="ConsPlusNormal"/>
        <w:ind w:firstLine="709"/>
        <w:jc w:val="both"/>
        <w:rPr>
          <w:rFonts w:ascii="Times New Roman" w:hAnsi="Times New Roman" w:cs="Times New Roman"/>
          <w:sz w:val="28"/>
          <w:szCs w:val="28"/>
        </w:rPr>
      </w:pPr>
      <w:r w:rsidRPr="00A124A8">
        <w:rPr>
          <w:rFonts w:ascii="Times New Roman" w:hAnsi="Times New Roman" w:cs="Times New Roman"/>
          <w:i/>
          <w:sz w:val="28"/>
          <w:szCs w:val="28"/>
        </w:rPr>
        <w:t>Ns</w:t>
      </w:r>
      <w:r w:rsidRPr="00A124A8">
        <w:rPr>
          <w:rFonts w:ascii="Times New Roman" w:hAnsi="Times New Roman" w:cs="Times New Roman"/>
          <w:i/>
          <w:sz w:val="28"/>
          <w:szCs w:val="28"/>
          <w:vertAlign w:val="subscript"/>
        </w:rPr>
        <w:t>k</w:t>
      </w:r>
      <w:r w:rsidRPr="0029101B">
        <w:rPr>
          <w:rFonts w:ascii="Times New Roman" w:hAnsi="Times New Roman" w:cs="Times New Roman"/>
          <w:sz w:val="28"/>
          <w:szCs w:val="28"/>
        </w:rPr>
        <w:t xml:space="preserve"> - объем субвенции бюджету k-го муниципального района (городского округа) для финансового обеспечения реализации образовательных программ дошкольного образования в соответствии с </w:t>
      </w:r>
      <w:r w:rsidR="001B7AAB" w:rsidRPr="0029101B">
        <w:rPr>
          <w:rFonts w:ascii="Times New Roman" w:hAnsi="Times New Roman" w:cs="Times New Roman"/>
          <w:sz w:val="28"/>
          <w:szCs w:val="28"/>
        </w:rPr>
        <w:t>Федеральным государственным образовательным стандартом дошкольного образования</w:t>
      </w:r>
      <w:r w:rsidRPr="0029101B">
        <w:rPr>
          <w:rFonts w:ascii="Times New Roman" w:hAnsi="Times New Roman" w:cs="Times New Roman"/>
          <w:sz w:val="28"/>
          <w:szCs w:val="28"/>
        </w:rPr>
        <w:t>;</w:t>
      </w:r>
    </w:p>
    <w:p w:rsidR="0029101B" w:rsidRPr="0029101B" w:rsidRDefault="0029101B" w:rsidP="00A14052">
      <w:pPr>
        <w:pStyle w:val="ConsPlusNormal"/>
        <w:ind w:firstLine="709"/>
        <w:jc w:val="both"/>
        <w:rPr>
          <w:rFonts w:ascii="Times New Roman" w:hAnsi="Times New Roman" w:cs="Times New Roman"/>
          <w:sz w:val="28"/>
          <w:szCs w:val="28"/>
        </w:rPr>
      </w:pPr>
      <w:r w:rsidRPr="00A124A8">
        <w:rPr>
          <w:rFonts w:ascii="Times New Roman" w:hAnsi="Times New Roman" w:cs="Times New Roman"/>
          <w:i/>
          <w:sz w:val="28"/>
          <w:szCs w:val="28"/>
        </w:rPr>
        <w:t>n</w:t>
      </w:r>
      <w:r w:rsidRPr="0029101B">
        <w:rPr>
          <w:rFonts w:ascii="Times New Roman" w:hAnsi="Times New Roman" w:cs="Times New Roman"/>
          <w:sz w:val="28"/>
          <w:szCs w:val="28"/>
        </w:rPr>
        <w:t xml:space="preserve"> - число муниципальных районов и городских округов.</w:t>
      </w:r>
    </w:p>
    <w:p w:rsidR="000411B9"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8</w:t>
      </w:r>
      <w:r w:rsidRPr="00A32A08">
        <w:rPr>
          <w:rFonts w:ascii="Times New Roman" w:hAnsi="Times New Roman" w:cs="Times New Roman"/>
          <w:sz w:val="28"/>
          <w:szCs w:val="28"/>
        </w:rPr>
        <w:t xml:space="preserve">. </w:t>
      </w:r>
      <w:r w:rsidR="000411B9" w:rsidRPr="00A32A08">
        <w:rPr>
          <w:rFonts w:ascii="Times New Roman" w:hAnsi="Times New Roman" w:cs="Times New Roman"/>
          <w:sz w:val="28"/>
          <w:szCs w:val="28"/>
        </w:rPr>
        <w:t xml:space="preserve">Объем субвенции бюджету k-го муниципального района (городского округа) для финансового обеспечения реализации образовательных программ дошкольного образования в соответствии с </w:t>
      </w:r>
      <w:r w:rsidR="001B7AAB" w:rsidRPr="0029101B">
        <w:rPr>
          <w:rFonts w:ascii="Times New Roman" w:hAnsi="Times New Roman" w:cs="Times New Roman"/>
          <w:sz w:val="28"/>
          <w:szCs w:val="28"/>
        </w:rPr>
        <w:t>Федеральным государственным образовательным стандартом дошкольного образования</w:t>
      </w:r>
      <w:r w:rsidR="001B7AAB" w:rsidRPr="00A32A08">
        <w:rPr>
          <w:rFonts w:ascii="Times New Roman" w:hAnsi="Times New Roman" w:cs="Times New Roman"/>
          <w:sz w:val="28"/>
          <w:szCs w:val="28"/>
        </w:rPr>
        <w:t xml:space="preserve"> </w:t>
      </w:r>
      <w:r w:rsidR="000411B9" w:rsidRPr="00A32A08">
        <w:rPr>
          <w:rFonts w:ascii="Times New Roman" w:hAnsi="Times New Roman" w:cs="Times New Roman"/>
          <w:sz w:val="28"/>
          <w:szCs w:val="28"/>
        </w:rPr>
        <w:t>подлежит корректировке в соответствии с фактическим комплектованием воспитанниками образовательных организаций по состоянию на 1 января и 1 сентября текущего финансового года.</w:t>
      </w:r>
    </w:p>
    <w:p w:rsidR="0029101B" w:rsidRPr="0029101B" w:rsidRDefault="000411B9" w:rsidP="00A140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29101B" w:rsidRPr="0029101B">
        <w:rPr>
          <w:rFonts w:ascii="Times New Roman" w:hAnsi="Times New Roman" w:cs="Times New Roman"/>
          <w:sz w:val="28"/>
          <w:szCs w:val="28"/>
        </w:rPr>
        <w:t>Субвенция носит целевой характер.</w:t>
      </w:r>
      <w:r w:rsidR="001B7AAB">
        <w:rPr>
          <w:rFonts w:ascii="Times New Roman" w:hAnsi="Times New Roman" w:cs="Times New Roman"/>
          <w:sz w:val="28"/>
          <w:szCs w:val="28"/>
        </w:rPr>
        <w:t xml:space="preserve"> </w:t>
      </w:r>
      <w:r w:rsidR="0029101B" w:rsidRPr="0029101B">
        <w:rPr>
          <w:rFonts w:ascii="Times New Roman" w:hAnsi="Times New Roman" w:cs="Times New Roman"/>
          <w:sz w:val="28"/>
          <w:szCs w:val="28"/>
        </w:rPr>
        <w:t>В случае использования средств областного бюджета не по целевому назначению соответствующие средства взыскиваются в областной бюджет в порядке, установленном законодательством Российской Федерации.</w:t>
      </w:r>
      <w:r w:rsidR="001B7AAB">
        <w:rPr>
          <w:rFonts w:ascii="Times New Roman" w:hAnsi="Times New Roman" w:cs="Times New Roman"/>
          <w:sz w:val="28"/>
          <w:szCs w:val="28"/>
        </w:rPr>
        <w:t xml:space="preserve"> </w:t>
      </w:r>
      <w:r w:rsidR="0029101B" w:rsidRPr="0029101B">
        <w:rPr>
          <w:rFonts w:ascii="Times New Roman" w:hAnsi="Times New Roman" w:cs="Times New Roman"/>
          <w:sz w:val="28"/>
          <w:szCs w:val="28"/>
        </w:rPr>
        <w:t>Неиспользованные по состоянию на 1 января очередного финансового года остатки субвенции подлежат возврату в областной бюджет.</w:t>
      </w:r>
    </w:p>
    <w:p w:rsidR="001624FC" w:rsidRDefault="001624FC" w:rsidP="000C37A5">
      <w:pPr>
        <w:pStyle w:val="ConsPlusNormal"/>
        <w:tabs>
          <w:tab w:val="left" w:pos="5103"/>
          <w:tab w:val="left" w:pos="5387"/>
        </w:tabs>
        <w:ind w:firstLine="5387"/>
        <w:rPr>
          <w:rFonts w:ascii="Times New Roman" w:hAnsi="Times New Roman" w:cs="Times New Roman"/>
          <w:color w:val="0000FF"/>
          <w:sz w:val="28"/>
          <w:szCs w:val="28"/>
        </w:rPr>
        <w:sectPr w:rsidR="001624FC" w:rsidSect="001624FC">
          <w:pgSz w:w="11906" w:h="16838"/>
          <w:pgMar w:top="1134" w:right="850" w:bottom="1134" w:left="1701" w:header="708" w:footer="708" w:gutter="0"/>
          <w:pgNumType w:start="1"/>
          <w:cols w:space="708"/>
          <w:docGrid w:linePitch="360"/>
        </w:sectPr>
      </w:pPr>
    </w:p>
    <w:p w:rsidR="000C37A5" w:rsidRPr="000C37A5" w:rsidRDefault="000C37A5" w:rsidP="000C37A5">
      <w:pPr>
        <w:pStyle w:val="ConsPlusNormal"/>
        <w:tabs>
          <w:tab w:val="left" w:pos="5103"/>
          <w:tab w:val="left" w:pos="5387"/>
        </w:tabs>
        <w:ind w:firstLine="5387"/>
        <w:rPr>
          <w:rFonts w:ascii="Times New Roman" w:hAnsi="Times New Roman" w:cs="Times New Roman"/>
          <w:color w:val="0000FF"/>
          <w:sz w:val="28"/>
          <w:szCs w:val="28"/>
        </w:rPr>
      </w:pPr>
      <w:r>
        <w:rPr>
          <w:rFonts w:ascii="Times New Roman" w:hAnsi="Times New Roman" w:cs="Times New Roman"/>
          <w:color w:val="0000FF"/>
          <w:sz w:val="28"/>
          <w:szCs w:val="28"/>
        </w:rPr>
        <w:lastRenderedPageBreak/>
        <w:t>Приложение 10.9</w:t>
      </w:r>
    </w:p>
    <w:p w:rsidR="000C37A5" w:rsidRDefault="000C37A5" w:rsidP="000C37A5">
      <w:pPr>
        <w:pStyle w:val="ConsPlusNormal"/>
        <w:tabs>
          <w:tab w:val="left" w:pos="5103"/>
          <w:tab w:val="left" w:pos="5387"/>
        </w:tabs>
        <w:ind w:firstLine="5387"/>
        <w:rPr>
          <w:rFonts w:ascii="Times New Roman" w:hAnsi="Times New Roman" w:cs="Times New Roman"/>
          <w:sz w:val="28"/>
          <w:szCs w:val="28"/>
        </w:rPr>
      </w:pPr>
      <w:r w:rsidRPr="0029101B">
        <w:rPr>
          <w:rFonts w:ascii="Times New Roman" w:hAnsi="Times New Roman" w:cs="Times New Roman"/>
          <w:sz w:val="28"/>
          <w:szCs w:val="28"/>
        </w:rPr>
        <w:t>к Закону Брянской области</w:t>
      </w:r>
    </w:p>
    <w:p w:rsidR="000C37A5" w:rsidRDefault="000C37A5" w:rsidP="000C37A5">
      <w:pPr>
        <w:pStyle w:val="ConsPlusNormal"/>
        <w:tabs>
          <w:tab w:val="left" w:pos="5103"/>
          <w:tab w:val="left" w:pos="5387"/>
        </w:tabs>
        <w:ind w:firstLine="5387"/>
        <w:rPr>
          <w:rFonts w:ascii="Times New Roman" w:hAnsi="Times New Roman" w:cs="Times New Roman"/>
          <w:sz w:val="28"/>
          <w:szCs w:val="28"/>
        </w:rPr>
      </w:pPr>
      <w:r>
        <w:rPr>
          <w:rFonts w:ascii="Times New Roman" w:hAnsi="Times New Roman" w:cs="Times New Roman"/>
          <w:sz w:val="28"/>
          <w:szCs w:val="28"/>
        </w:rPr>
        <w:t>«О межбюджетных отношениях</w:t>
      </w:r>
    </w:p>
    <w:p w:rsidR="000C37A5" w:rsidRPr="0029101B" w:rsidRDefault="000C37A5" w:rsidP="000C37A5">
      <w:pPr>
        <w:pStyle w:val="ConsPlusNormal"/>
        <w:tabs>
          <w:tab w:val="left" w:pos="5103"/>
          <w:tab w:val="left" w:pos="5387"/>
        </w:tabs>
        <w:ind w:firstLine="5387"/>
        <w:rPr>
          <w:rFonts w:ascii="Times New Roman" w:hAnsi="Times New Roman" w:cs="Times New Roman"/>
          <w:sz w:val="28"/>
          <w:szCs w:val="28"/>
        </w:rPr>
      </w:pPr>
      <w:r>
        <w:rPr>
          <w:rFonts w:ascii="Times New Roman" w:hAnsi="Times New Roman" w:cs="Times New Roman"/>
          <w:sz w:val="28"/>
          <w:szCs w:val="28"/>
        </w:rPr>
        <w:t>в Брянской области»</w:t>
      </w:r>
    </w:p>
    <w:p w:rsidR="0029101B" w:rsidRPr="0029101B" w:rsidRDefault="0029101B" w:rsidP="0029101B">
      <w:pPr>
        <w:pStyle w:val="ConsPlusNormal"/>
        <w:ind w:firstLine="540"/>
        <w:jc w:val="both"/>
        <w:rPr>
          <w:rFonts w:ascii="Times New Roman" w:hAnsi="Times New Roman" w:cs="Times New Roman"/>
          <w:sz w:val="28"/>
          <w:szCs w:val="28"/>
        </w:rPr>
      </w:pPr>
    </w:p>
    <w:p w:rsidR="006A4D2B" w:rsidRPr="0029101B" w:rsidRDefault="006A4D2B" w:rsidP="006A4D2B">
      <w:pPr>
        <w:pStyle w:val="ConsPlusTitle"/>
        <w:jc w:val="center"/>
        <w:rPr>
          <w:rFonts w:ascii="Times New Roman" w:hAnsi="Times New Roman" w:cs="Times New Roman"/>
          <w:sz w:val="28"/>
          <w:szCs w:val="28"/>
        </w:rPr>
      </w:pPr>
      <w:r>
        <w:rPr>
          <w:rFonts w:ascii="Times New Roman" w:hAnsi="Times New Roman" w:cs="Times New Roman"/>
          <w:sz w:val="28"/>
          <w:szCs w:val="28"/>
        </w:rPr>
        <w:t>Порядок и м</w:t>
      </w:r>
      <w:r w:rsidRPr="0029101B">
        <w:rPr>
          <w:rFonts w:ascii="Times New Roman" w:hAnsi="Times New Roman" w:cs="Times New Roman"/>
          <w:sz w:val="28"/>
          <w:szCs w:val="28"/>
        </w:rPr>
        <w:t>етодика</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распределения субвенций бюджетам</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муниципальных районов (городских округов)</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на обеспечение предоставления жилых помещений</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детям-сиротам и детям, оставшимся без попечения</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родителей, лицам из их числа по договорам найма</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специализированных жилых помещений</w:t>
      </w:r>
    </w:p>
    <w:p w:rsidR="0029101B" w:rsidRPr="0029101B" w:rsidRDefault="0029101B" w:rsidP="0029101B">
      <w:pPr>
        <w:pStyle w:val="ConsPlusNormal"/>
        <w:jc w:val="center"/>
        <w:rPr>
          <w:rFonts w:ascii="Times New Roman" w:hAnsi="Times New Roman" w:cs="Times New Roman"/>
          <w:sz w:val="28"/>
          <w:szCs w:val="28"/>
        </w:rPr>
      </w:pP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Субвенции бюджетам муниципальных районов (городских округов) распределяются на осуществление отдельных государственных полномочий по обеспечению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00892CA6">
        <w:rPr>
          <w:rFonts w:ascii="Times New Roman" w:hAnsi="Times New Roman" w:cs="Times New Roman"/>
          <w:sz w:val="28"/>
          <w:szCs w:val="28"/>
        </w:rPr>
        <w:t xml:space="preserve">, </w:t>
      </w:r>
      <w:r w:rsidR="00892CA6" w:rsidRPr="00A32A08">
        <w:rPr>
          <w:rFonts w:ascii="Times New Roman" w:hAnsi="Times New Roman" w:cs="Times New Roman"/>
          <w:sz w:val="28"/>
          <w:szCs w:val="28"/>
        </w:rPr>
        <w:t>предоставляемых за счет средств федерального и областного бюджетов</w:t>
      </w:r>
      <w:r w:rsidRPr="0029101B">
        <w:rPr>
          <w:rFonts w:ascii="Times New Roman" w:hAnsi="Times New Roman" w:cs="Times New Roman"/>
          <w:sz w:val="28"/>
          <w:szCs w:val="28"/>
        </w:rPr>
        <w:t xml:space="preserve"> (далее - субвенции).</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Объем субвенции, предоставляемой бюджету i-го муниципального района (городского округа), определяется по формуле: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center"/>
        <w:rPr>
          <w:rFonts w:ascii="Times New Roman" w:hAnsi="Times New Roman" w:cs="Times New Roman"/>
          <w:sz w:val="28"/>
          <w:szCs w:val="28"/>
        </w:rPr>
      </w:pPr>
      <w:r w:rsidRPr="0029101B">
        <w:rPr>
          <w:rFonts w:ascii="Times New Roman" w:hAnsi="Times New Roman" w:cs="Times New Roman"/>
          <w:noProof/>
          <w:position w:val="-28"/>
          <w:sz w:val="28"/>
          <w:szCs w:val="28"/>
        </w:rPr>
        <w:drawing>
          <wp:inline distT="0" distB="0" distL="0" distR="0" wp14:anchorId="7EFFCA65" wp14:editId="36048A97">
            <wp:extent cx="1676400" cy="473710"/>
            <wp:effectExtent l="0" t="0" r="0" b="2540"/>
            <wp:docPr id="105" name="Рисунок 105" descr="base_23753_40639_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base_23753_40639_66"/>
                    <pic:cNvPicPr preferRelativeResize="0">
                      <a:picLocks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676400" cy="473710"/>
                    </a:xfrm>
                    <a:prstGeom prst="rect">
                      <a:avLst/>
                    </a:prstGeom>
                    <a:noFill/>
                    <a:ln>
                      <a:noFill/>
                    </a:ln>
                  </pic:spPr>
                </pic:pic>
              </a:graphicData>
            </a:graphic>
          </wp:inline>
        </w:drawing>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both"/>
        <w:rPr>
          <w:rFonts w:ascii="Times New Roman" w:hAnsi="Times New Roman" w:cs="Times New Roman"/>
          <w:sz w:val="28"/>
          <w:szCs w:val="28"/>
        </w:rPr>
      </w:pPr>
      <w:r w:rsidRPr="00E60409">
        <w:rPr>
          <w:rFonts w:ascii="Times New Roman" w:hAnsi="Times New Roman" w:cs="Times New Roman"/>
          <w:i/>
          <w:sz w:val="28"/>
          <w:szCs w:val="28"/>
        </w:rPr>
        <w:t>Сi</w:t>
      </w:r>
      <w:r w:rsidRPr="0029101B">
        <w:rPr>
          <w:rFonts w:ascii="Times New Roman" w:hAnsi="Times New Roman" w:cs="Times New Roman"/>
          <w:sz w:val="28"/>
          <w:szCs w:val="28"/>
        </w:rPr>
        <w:t xml:space="preserve"> - объем субвенции бюджету i-го муниципального района (городского округа);</w:t>
      </w:r>
    </w:p>
    <w:p w:rsidR="0029101B" w:rsidRPr="0029101B" w:rsidRDefault="0029101B" w:rsidP="00A14052">
      <w:pPr>
        <w:pStyle w:val="ConsPlusNormal"/>
        <w:ind w:firstLine="709"/>
        <w:jc w:val="both"/>
        <w:rPr>
          <w:rFonts w:ascii="Times New Roman" w:hAnsi="Times New Roman" w:cs="Times New Roman"/>
          <w:sz w:val="28"/>
          <w:szCs w:val="28"/>
        </w:rPr>
      </w:pPr>
      <w:r w:rsidRPr="00E60409">
        <w:rPr>
          <w:rFonts w:ascii="Times New Roman" w:hAnsi="Times New Roman" w:cs="Times New Roman"/>
          <w:i/>
          <w:sz w:val="28"/>
          <w:szCs w:val="28"/>
        </w:rPr>
        <w:t>С</w:t>
      </w:r>
      <w:r w:rsidRPr="0029101B">
        <w:rPr>
          <w:rFonts w:ascii="Times New Roman" w:hAnsi="Times New Roman" w:cs="Times New Roman"/>
          <w:sz w:val="28"/>
          <w:szCs w:val="28"/>
        </w:rPr>
        <w:t xml:space="preserve"> - общий объем субвенций бюджетам муниципальных районов (городских округов);</w:t>
      </w:r>
    </w:p>
    <w:p w:rsidR="0029101B" w:rsidRPr="0029101B" w:rsidRDefault="0029101B" w:rsidP="00A14052">
      <w:pPr>
        <w:pStyle w:val="ConsPlusNormal"/>
        <w:ind w:firstLine="709"/>
        <w:jc w:val="both"/>
        <w:rPr>
          <w:rFonts w:ascii="Times New Roman" w:hAnsi="Times New Roman" w:cs="Times New Roman"/>
          <w:sz w:val="28"/>
          <w:szCs w:val="28"/>
        </w:rPr>
      </w:pPr>
      <w:r w:rsidRPr="00E60409">
        <w:rPr>
          <w:rFonts w:ascii="Times New Roman" w:hAnsi="Times New Roman" w:cs="Times New Roman"/>
          <w:i/>
          <w:sz w:val="28"/>
          <w:szCs w:val="28"/>
        </w:rPr>
        <w:t>Vi</w:t>
      </w:r>
      <w:r w:rsidRPr="0029101B">
        <w:rPr>
          <w:rFonts w:ascii="Times New Roman" w:hAnsi="Times New Roman" w:cs="Times New Roman"/>
          <w:sz w:val="28"/>
          <w:szCs w:val="28"/>
        </w:rPr>
        <w:t xml:space="preserve"> - расчетный объем средств i-му муниципальному району (городскому округу)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29101B" w:rsidRPr="0029101B" w:rsidRDefault="0029101B" w:rsidP="00A14052">
      <w:pPr>
        <w:pStyle w:val="ConsPlusNormal"/>
        <w:ind w:firstLine="709"/>
        <w:jc w:val="both"/>
        <w:rPr>
          <w:rFonts w:ascii="Times New Roman" w:hAnsi="Times New Roman" w:cs="Times New Roman"/>
          <w:sz w:val="28"/>
          <w:szCs w:val="28"/>
        </w:rPr>
      </w:pPr>
      <w:r w:rsidRPr="00E60409">
        <w:rPr>
          <w:rFonts w:ascii="Times New Roman" w:hAnsi="Times New Roman" w:cs="Times New Roman"/>
          <w:i/>
          <w:sz w:val="28"/>
          <w:szCs w:val="28"/>
        </w:rPr>
        <w:t>n</w:t>
      </w:r>
      <w:r w:rsidRPr="0029101B">
        <w:rPr>
          <w:rFonts w:ascii="Times New Roman" w:hAnsi="Times New Roman" w:cs="Times New Roman"/>
          <w:sz w:val="28"/>
          <w:szCs w:val="28"/>
        </w:rPr>
        <w:t xml:space="preserve"> - число муниципальных районов и городских округов.</w:t>
      </w:r>
    </w:p>
    <w:p w:rsidR="00110694" w:rsidRPr="00A32A08" w:rsidRDefault="00110694" w:rsidP="00A14052">
      <w:pPr>
        <w:spacing w:line="240" w:lineRule="auto"/>
        <w:ind w:firstLine="709"/>
        <w:contextualSpacing/>
        <w:jc w:val="both"/>
        <w:rPr>
          <w:rFonts w:ascii="Times New Roman" w:hAnsi="Times New Roman" w:cs="Times New Roman"/>
          <w:bCs/>
          <w:sz w:val="28"/>
          <w:szCs w:val="28"/>
        </w:rPr>
      </w:pPr>
      <w:r w:rsidRPr="00A32A08">
        <w:rPr>
          <w:rFonts w:ascii="Times New Roman" w:hAnsi="Times New Roman" w:cs="Times New Roman"/>
          <w:bCs/>
          <w:sz w:val="28"/>
          <w:szCs w:val="28"/>
        </w:rPr>
        <w:t>Расчетный объем средств i-му муниципальному району (городскому округу)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определяется по формуле:</w:t>
      </w:r>
    </w:p>
    <w:p w:rsidR="00110694" w:rsidRPr="00A32A08" w:rsidRDefault="00110694" w:rsidP="00A14052">
      <w:pPr>
        <w:spacing w:line="240" w:lineRule="auto"/>
        <w:ind w:firstLine="709"/>
        <w:contextualSpacing/>
        <w:jc w:val="both"/>
        <w:rPr>
          <w:rFonts w:ascii="Times New Roman" w:hAnsi="Times New Roman" w:cs="Times New Roman"/>
          <w:bCs/>
          <w:sz w:val="28"/>
          <w:szCs w:val="28"/>
        </w:rPr>
      </w:pPr>
    </w:p>
    <w:p w:rsidR="00110694" w:rsidRDefault="00110694" w:rsidP="00A14052">
      <w:pPr>
        <w:spacing w:line="240" w:lineRule="auto"/>
        <w:ind w:firstLine="709"/>
        <w:contextualSpacing/>
        <w:jc w:val="center"/>
        <w:rPr>
          <w:rFonts w:ascii="Times New Roman" w:hAnsi="Times New Roman" w:cs="Times New Roman"/>
          <w:bCs/>
          <w:sz w:val="28"/>
          <w:szCs w:val="28"/>
        </w:rPr>
      </w:pPr>
      <w:r w:rsidRPr="00A32A08">
        <w:rPr>
          <w:rFonts w:ascii="Times New Roman" w:hAnsi="Times New Roman" w:cs="Times New Roman"/>
          <w:bCs/>
          <w:sz w:val="28"/>
          <w:szCs w:val="28"/>
        </w:rPr>
        <w:t>V</w:t>
      </w:r>
      <w:r w:rsidRPr="00A32A08">
        <w:rPr>
          <w:rFonts w:ascii="Times New Roman" w:hAnsi="Times New Roman" w:cs="Times New Roman"/>
          <w:bCs/>
          <w:sz w:val="28"/>
          <w:szCs w:val="28"/>
          <w:lang w:val="en-US"/>
        </w:rPr>
        <w:t>i</w:t>
      </w:r>
      <w:r w:rsidRPr="00A32A08">
        <w:rPr>
          <w:rFonts w:ascii="Times New Roman" w:hAnsi="Times New Roman" w:cs="Times New Roman"/>
          <w:bCs/>
          <w:sz w:val="28"/>
          <w:szCs w:val="28"/>
        </w:rPr>
        <w:t xml:space="preserve"> = </w:t>
      </w:r>
      <w:r w:rsidRPr="00A32A08">
        <w:rPr>
          <w:rFonts w:ascii="Times New Roman" w:hAnsi="Times New Roman" w:cs="Times New Roman"/>
          <w:bCs/>
          <w:sz w:val="28"/>
          <w:szCs w:val="28"/>
          <w:lang w:val="en-US"/>
        </w:rPr>
        <w:t>V</w:t>
      </w:r>
      <w:r w:rsidRPr="00A32A08">
        <w:rPr>
          <w:rFonts w:ascii="Times New Roman" w:hAnsi="Times New Roman" w:cs="Times New Roman"/>
          <w:bCs/>
          <w:sz w:val="28"/>
          <w:szCs w:val="28"/>
        </w:rPr>
        <w:t>ф</w:t>
      </w:r>
      <w:r w:rsidR="00F24C98">
        <w:rPr>
          <w:rFonts w:ascii="Times New Roman" w:hAnsi="Times New Roman" w:cs="Times New Roman"/>
          <w:bCs/>
          <w:sz w:val="28"/>
          <w:szCs w:val="28"/>
          <w:lang w:val="en-US"/>
        </w:rPr>
        <w:t>i</w:t>
      </w:r>
      <w:r w:rsidRPr="00A32A08">
        <w:rPr>
          <w:rFonts w:ascii="Times New Roman" w:hAnsi="Times New Roman" w:cs="Times New Roman"/>
          <w:bCs/>
          <w:sz w:val="28"/>
          <w:szCs w:val="28"/>
        </w:rPr>
        <w:t xml:space="preserve"> + </w:t>
      </w:r>
      <w:r w:rsidRPr="00A32A08">
        <w:rPr>
          <w:rFonts w:ascii="Times New Roman" w:hAnsi="Times New Roman" w:cs="Times New Roman"/>
          <w:bCs/>
          <w:sz w:val="28"/>
          <w:szCs w:val="28"/>
          <w:lang w:val="en-US"/>
        </w:rPr>
        <w:t>V</w:t>
      </w:r>
      <w:r w:rsidRPr="00A32A08">
        <w:rPr>
          <w:rFonts w:ascii="Times New Roman" w:hAnsi="Times New Roman" w:cs="Times New Roman"/>
          <w:bCs/>
          <w:sz w:val="28"/>
          <w:szCs w:val="28"/>
        </w:rPr>
        <w:t>о</w:t>
      </w:r>
      <w:r w:rsidR="00F24C98">
        <w:rPr>
          <w:rFonts w:ascii="Times New Roman" w:hAnsi="Times New Roman" w:cs="Times New Roman"/>
          <w:bCs/>
          <w:sz w:val="28"/>
          <w:szCs w:val="28"/>
          <w:lang w:val="en-US"/>
        </w:rPr>
        <w:t>i</w:t>
      </w:r>
      <w:r w:rsidRPr="00A32A08">
        <w:rPr>
          <w:rFonts w:ascii="Times New Roman" w:hAnsi="Times New Roman" w:cs="Times New Roman"/>
          <w:bCs/>
          <w:sz w:val="28"/>
          <w:szCs w:val="28"/>
        </w:rPr>
        <w:t>, где:</w:t>
      </w:r>
    </w:p>
    <w:p w:rsidR="008D341C" w:rsidRPr="00A32A08" w:rsidRDefault="008D341C" w:rsidP="00A14052">
      <w:pPr>
        <w:spacing w:line="240" w:lineRule="auto"/>
        <w:ind w:firstLine="709"/>
        <w:contextualSpacing/>
        <w:jc w:val="center"/>
        <w:rPr>
          <w:rFonts w:ascii="Times New Roman" w:hAnsi="Times New Roman" w:cs="Times New Roman"/>
          <w:bCs/>
          <w:sz w:val="28"/>
          <w:szCs w:val="28"/>
        </w:rPr>
      </w:pPr>
    </w:p>
    <w:p w:rsidR="008D341C" w:rsidRPr="0065445E" w:rsidRDefault="008D341C" w:rsidP="00A14052">
      <w:pPr>
        <w:spacing w:line="240" w:lineRule="auto"/>
        <w:ind w:firstLine="709"/>
        <w:contextualSpacing/>
        <w:jc w:val="both"/>
        <w:rPr>
          <w:rFonts w:ascii="Times New Roman" w:hAnsi="Times New Roman" w:cs="Times New Roman"/>
          <w:bCs/>
          <w:sz w:val="28"/>
          <w:szCs w:val="28"/>
        </w:rPr>
      </w:pPr>
      <w:r w:rsidRPr="0065445E">
        <w:rPr>
          <w:rFonts w:ascii="Times New Roman" w:hAnsi="Times New Roman" w:cs="Times New Roman"/>
          <w:bCs/>
          <w:sz w:val="28"/>
          <w:szCs w:val="28"/>
        </w:rPr>
        <w:t xml:space="preserve">Vi - расчетный объем средств i-му муниципальному району (городскому округу) на обеспечение предоставления жилых помещений </w:t>
      </w:r>
      <w:r w:rsidRPr="0065445E">
        <w:rPr>
          <w:rFonts w:ascii="Times New Roman" w:hAnsi="Times New Roman" w:cs="Times New Roman"/>
          <w:bCs/>
          <w:sz w:val="28"/>
          <w:szCs w:val="28"/>
        </w:rPr>
        <w:lastRenderedPageBreak/>
        <w:t>детям-сиротам и детям, оставшимся без попечения родителей, лицам из их числа по договорам найма специализированных жилых помещений;</w:t>
      </w:r>
    </w:p>
    <w:p w:rsidR="00110694" w:rsidRPr="00A32A08" w:rsidRDefault="00F24C98" w:rsidP="00A14052">
      <w:pPr>
        <w:spacing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V</w:t>
      </w:r>
      <w:r w:rsidR="00110694" w:rsidRPr="00A32A08">
        <w:rPr>
          <w:rFonts w:ascii="Times New Roman" w:hAnsi="Times New Roman" w:cs="Times New Roman"/>
          <w:bCs/>
          <w:sz w:val="28"/>
          <w:szCs w:val="28"/>
        </w:rPr>
        <w:t>ф</w:t>
      </w:r>
      <w:r>
        <w:rPr>
          <w:rFonts w:ascii="Times New Roman" w:hAnsi="Times New Roman" w:cs="Times New Roman"/>
          <w:bCs/>
          <w:sz w:val="28"/>
          <w:szCs w:val="28"/>
          <w:lang w:val="en-US"/>
        </w:rPr>
        <w:t>i</w:t>
      </w:r>
      <w:r w:rsidR="00110694" w:rsidRPr="00A32A08">
        <w:rPr>
          <w:rFonts w:ascii="Times New Roman" w:hAnsi="Times New Roman" w:cs="Times New Roman"/>
          <w:bCs/>
          <w:sz w:val="28"/>
          <w:szCs w:val="28"/>
        </w:rPr>
        <w:t xml:space="preserve"> - расчетный объем средств i-му муниципальному району (городскому округу)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федерального бюджета;</w:t>
      </w:r>
    </w:p>
    <w:p w:rsidR="00110694" w:rsidRPr="00A32A08" w:rsidRDefault="00F24C98" w:rsidP="00A14052">
      <w:pPr>
        <w:spacing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V</w:t>
      </w:r>
      <w:r w:rsidR="00110694" w:rsidRPr="00A32A08">
        <w:rPr>
          <w:rFonts w:ascii="Times New Roman" w:hAnsi="Times New Roman" w:cs="Times New Roman"/>
          <w:bCs/>
          <w:sz w:val="28"/>
          <w:szCs w:val="28"/>
        </w:rPr>
        <w:t>о</w:t>
      </w:r>
      <w:r>
        <w:rPr>
          <w:rFonts w:ascii="Times New Roman" w:hAnsi="Times New Roman" w:cs="Times New Roman"/>
          <w:bCs/>
          <w:sz w:val="28"/>
          <w:szCs w:val="28"/>
          <w:lang w:val="en-US"/>
        </w:rPr>
        <w:t>i</w:t>
      </w:r>
      <w:r w:rsidR="00110694" w:rsidRPr="00A32A08">
        <w:rPr>
          <w:rFonts w:ascii="Times New Roman" w:hAnsi="Times New Roman" w:cs="Times New Roman"/>
          <w:bCs/>
          <w:sz w:val="28"/>
          <w:szCs w:val="28"/>
        </w:rPr>
        <w:t xml:space="preserve"> - расчетный объем средств i-му муниципальному району (городскому округу)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областного бюджета.</w:t>
      </w:r>
    </w:p>
    <w:p w:rsidR="00110694" w:rsidRPr="00A32A08" w:rsidRDefault="00110694" w:rsidP="00A14052">
      <w:pPr>
        <w:spacing w:line="240" w:lineRule="auto"/>
        <w:ind w:firstLine="709"/>
        <w:contextualSpacing/>
        <w:jc w:val="both"/>
        <w:rPr>
          <w:rFonts w:ascii="Times New Roman" w:hAnsi="Times New Roman" w:cs="Times New Roman"/>
          <w:bCs/>
          <w:sz w:val="28"/>
          <w:szCs w:val="28"/>
        </w:rPr>
      </w:pPr>
      <w:r w:rsidRPr="00A32A08">
        <w:rPr>
          <w:rFonts w:ascii="Times New Roman" w:hAnsi="Times New Roman" w:cs="Times New Roman"/>
          <w:bCs/>
          <w:sz w:val="28"/>
          <w:szCs w:val="28"/>
        </w:rPr>
        <w:t>Расчетный объем средств i-му муниципальному району (городскому округу)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федерального бюджета  определяется по следующей формуле:</w:t>
      </w:r>
    </w:p>
    <w:p w:rsidR="00110694" w:rsidRPr="00A32A08" w:rsidRDefault="00110694" w:rsidP="00A14052">
      <w:pPr>
        <w:spacing w:line="240" w:lineRule="auto"/>
        <w:ind w:firstLine="709"/>
        <w:contextualSpacing/>
        <w:jc w:val="both"/>
        <w:rPr>
          <w:rFonts w:ascii="Times New Roman" w:hAnsi="Times New Roman" w:cs="Times New Roman"/>
          <w:bCs/>
          <w:sz w:val="28"/>
          <w:szCs w:val="28"/>
        </w:rPr>
      </w:pPr>
    </w:p>
    <w:p w:rsidR="00110694" w:rsidRPr="00A32A08" w:rsidRDefault="00110694" w:rsidP="00A14052">
      <w:pPr>
        <w:spacing w:line="240" w:lineRule="auto"/>
        <w:ind w:firstLine="709"/>
        <w:contextualSpacing/>
        <w:jc w:val="center"/>
        <w:rPr>
          <w:rFonts w:ascii="Times New Roman" w:hAnsi="Times New Roman" w:cs="Times New Roman"/>
          <w:bCs/>
          <w:sz w:val="28"/>
          <w:szCs w:val="28"/>
          <w:lang w:val="en-US"/>
        </w:rPr>
      </w:pPr>
      <w:r w:rsidRPr="00A32A08">
        <w:rPr>
          <w:rFonts w:ascii="Times New Roman" w:hAnsi="Times New Roman" w:cs="Times New Roman"/>
          <w:bCs/>
          <w:sz w:val="28"/>
          <w:szCs w:val="28"/>
          <w:lang w:val="en-US"/>
        </w:rPr>
        <w:t>Vi</w:t>
      </w:r>
      <w:r w:rsidRPr="00A32A08">
        <w:rPr>
          <w:rFonts w:ascii="Times New Roman" w:hAnsi="Times New Roman" w:cs="Times New Roman"/>
          <w:bCs/>
          <w:sz w:val="28"/>
          <w:szCs w:val="28"/>
        </w:rPr>
        <w:t>ф</w:t>
      </w:r>
      <w:r w:rsidR="00F24C98">
        <w:rPr>
          <w:rFonts w:ascii="Times New Roman" w:hAnsi="Times New Roman" w:cs="Times New Roman"/>
          <w:bCs/>
          <w:sz w:val="28"/>
          <w:szCs w:val="28"/>
          <w:lang w:val="en-US"/>
        </w:rPr>
        <w:t xml:space="preserve"> = K</w:t>
      </w:r>
      <w:r w:rsidRPr="00A32A08">
        <w:rPr>
          <w:rFonts w:ascii="Times New Roman" w:hAnsi="Times New Roman" w:cs="Times New Roman"/>
          <w:bCs/>
          <w:sz w:val="28"/>
          <w:szCs w:val="28"/>
        </w:rPr>
        <w:t>ф</w:t>
      </w:r>
      <w:r w:rsidR="00F24C98">
        <w:rPr>
          <w:rFonts w:ascii="Times New Roman" w:hAnsi="Times New Roman" w:cs="Times New Roman"/>
          <w:bCs/>
          <w:sz w:val="28"/>
          <w:szCs w:val="28"/>
          <w:lang w:val="en-US"/>
        </w:rPr>
        <w:t>i</w:t>
      </w:r>
      <w:r w:rsidRPr="00A32A08">
        <w:rPr>
          <w:rFonts w:ascii="Times New Roman" w:hAnsi="Times New Roman" w:cs="Times New Roman"/>
          <w:bCs/>
          <w:sz w:val="28"/>
          <w:szCs w:val="28"/>
          <w:lang w:val="en-US"/>
        </w:rPr>
        <w:t xml:space="preserve"> </w:t>
      </w:r>
      <w:r w:rsidR="00F24C98" w:rsidRPr="00F24C98">
        <w:rPr>
          <w:rFonts w:ascii="Times New Roman" w:hAnsi="Times New Roman" w:cs="Times New Roman"/>
          <w:sz w:val="28"/>
          <w:szCs w:val="28"/>
          <w:lang w:val="en-US"/>
        </w:rPr>
        <w:t>×</w:t>
      </w:r>
      <w:r w:rsidRPr="00A32A08">
        <w:rPr>
          <w:rFonts w:ascii="Times New Roman" w:hAnsi="Times New Roman" w:cs="Times New Roman"/>
          <w:bCs/>
          <w:sz w:val="28"/>
          <w:szCs w:val="28"/>
          <w:lang w:val="en-US"/>
        </w:rPr>
        <w:t xml:space="preserve"> S </w:t>
      </w:r>
      <w:r w:rsidR="00F24C98" w:rsidRPr="00F24C98">
        <w:rPr>
          <w:rFonts w:ascii="Times New Roman" w:hAnsi="Times New Roman" w:cs="Times New Roman"/>
          <w:sz w:val="28"/>
          <w:szCs w:val="28"/>
          <w:lang w:val="en-US"/>
        </w:rPr>
        <w:t>×</w:t>
      </w:r>
      <w:r w:rsidR="00F24C98">
        <w:rPr>
          <w:rFonts w:ascii="Times New Roman" w:hAnsi="Times New Roman" w:cs="Times New Roman"/>
          <w:bCs/>
          <w:sz w:val="28"/>
          <w:szCs w:val="28"/>
          <w:lang w:val="en-US"/>
        </w:rPr>
        <w:t xml:space="preserve"> P</w:t>
      </w:r>
      <w:r w:rsidRPr="00A32A08">
        <w:rPr>
          <w:rFonts w:ascii="Times New Roman" w:hAnsi="Times New Roman" w:cs="Times New Roman"/>
          <w:bCs/>
          <w:sz w:val="28"/>
          <w:szCs w:val="28"/>
        </w:rPr>
        <w:t>ф</w:t>
      </w:r>
      <w:r w:rsidRPr="00A32A08">
        <w:rPr>
          <w:rFonts w:ascii="Times New Roman" w:hAnsi="Times New Roman" w:cs="Times New Roman"/>
          <w:bCs/>
          <w:sz w:val="28"/>
          <w:szCs w:val="28"/>
          <w:lang w:val="en-US"/>
        </w:rPr>
        <w:t xml:space="preserve">, </w:t>
      </w:r>
      <w:r w:rsidRPr="00A32A08">
        <w:rPr>
          <w:rFonts w:ascii="Times New Roman" w:hAnsi="Times New Roman" w:cs="Times New Roman"/>
          <w:bCs/>
          <w:sz w:val="28"/>
          <w:szCs w:val="28"/>
        </w:rPr>
        <w:t>где</w:t>
      </w:r>
      <w:r w:rsidRPr="00A32A08">
        <w:rPr>
          <w:rFonts w:ascii="Times New Roman" w:hAnsi="Times New Roman" w:cs="Times New Roman"/>
          <w:bCs/>
          <w:sz w:val="28"/>
          <w:szCs w:val="28"/>
          <w:lang w:val="en-US"/>
        </w:rPr>
        <w:t>:</w:t>
      </w:r>
    </w:p>
    <w:p w:rsidR="00110694" w:rsidRPr="00A32A08" w:rsidRDefault="00110694" w:rsidP="00A14052">
      <w:pPr>
        <w:spacing w:line="240" w:lineRule="auto"/>
        <w:ind w:firstLine="709"/>
        <w:contextualSpacing/>
        <w:jc w:val="both"/>
        <w:rPr>
          <w:rFonts w:ascii="Times New Roman" w:hAnsi="Times New Roman" w:cs="Times New Roman"/>
          <w:bCs/>
          <w:sz w:val="28"/>
          <w:szCs w:val="28"/>
          <w:lang w:val="en-US"/>
        </w:rPr>
      </w:pPr>
    </w:p>
    <w:p w:rsidR="00B70D21" w:rsidRPr="00A32A08" w:rsidRDefault="00B70D21" w:rsidP="00A14052">
      <w:pPr>
        <w:spacing w:line="240" w:lineRule="auto"/>
        <w:ind w:firstLine="709"/>
        <w:contextualSpacing/>
        <w:jc w:val="both"/>
        <w:rPr>
          <w:rFonts w:ascii="Times New Roman" w:hAnsi="Times New Roman" w:cs="Times New Roman"/>
          <w:bCs/>
          <w:sz w:val="28"/>
          <w:szCs w:val="28"/>
        </w:rPr>
      </w:pPr>
      <w:r w:rsidRPr="0065445E">
        <w:rPr>
          <w:rFonts w:ascii="Times New Roman" w:hAnsi="Times New Roman" w:cs="Times New Roman"/>
          <w:bCs/>
          <w:sz w:val="28"/>
          <w:szCs w:val="28"/>
        </w:rPr>
        <w:t>Vфi - расчетный объем средств i-му муниципальному району (городскому округу)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федерального бюджета;</w:t>
      </w:r>
    </w:p>
    <w:p w:rsidR="00110694" w:rsidRPr="00A32A08" w:rsidRDefault="00F24C98" w:rsidP="00A14052">
      <w:pPr>
        <w:spacing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K</w:t>
      </w:r>
      <w:r w:rsidR="00110694" w:rsidRPr="00A32A08">
        <w:rPr>
          <w:rFonts w:ascii="Times New Roman" w:hAnsi="Times New Roman" w:cs="Times New Roman"/>
          <w:bCs/>
          <w:sz w:val="28"/>
          <w:szCs w:val="28"/>
        </w:rPr>
        <w:t>ф</w:t>
      </w:r>
      <w:r>
        <w:rPr>
          <w:rFonts w:ascii="Times New Roman" w:hAnsi="Times New Roman" w:cs="Times New Roman"/>
          <w:bCs/>
          <w:sz w:val="28"/>
          <w:szCs w:val="28"/>
          <w:lang w:val="en-US"/>
        </w:rPr>
        <w:t>i</w:t>
      </w:r>
      <w:r w:rsidR="00110694" w:rsidRPr="00A32A08">
        <w:rPr>
          <w:rFonts w:ascii="Times New Roman" w:hAnsi="Times New Roman" w:cs="Times New Roman"/>
          <w:bCs/>
          <w:sz w:val="28"/>
          <w:szCs w:val="28"/>
        </w:rPr>
        <w:t>- число лиц в i-</w:t>
      </w:r>
      <w:r w:rsidR="000C37A5">
        <w:rPr>
          <w:rFonts w:ascii="Times New Roman" w:hAnsi="Times New Roman" w:cs="Times New Roman"/>
          <w:bCs/>
          <w:sz w:val="28"/>
          <w:szCs w:val="28"/>
        </w:rPr>
        <w:t>о</w:t>
      </w:r>
      <w:r w:rsidR="00110694" w:rsidRPr="00A32A08">
        <w:rPr>
          <w:rFonts w:ascii="Times New Roman" w:hAnsi="Times New Roman" w:cs="Times New Roman"/>
          <w:bCs/>
          <w:sz w:val="28"/>
          <w:szCs w:val="28"/>
        </w:rPr>
        <w:t>м муниципальном районе (городском округе), которым запланировано предоставление жилых помещений в соответствующем финансовом году из средств федерального бюджета у которых право на получение жилого помещения возникло и не реализовано до начала соответствующего финансового года;</w:t>
      </w:r>
    </w:p>
    <w:p w:rsidR="00110694" w:rsidRPr="00A32A08" w:rsidRDefault="00110694" w:rsidP="00A14052">
      <w:pPr>
        <w:spacing w:line="240" w:lineRule="auto"/>
        <w:ind w:firstLine="709"/>
        <w:contextualSpacing/>
        <w:jc w:val="both"/>
        <w:rPr>
          <w:rFonts w:ascii="Times New Roman" w:hAnsi="Times New Roman" w:cs="Times New Roman"/>
          <w:bCs/>
          <w:sz w:val="28"/>
          <w:szCs w:val="28"/>
        </w:rPr>
      </w:pPr>
      <w:r w:rsidRPr="00A32A08">
        <w:rPr>
          <w:rFonts w:ascii="Times New Roman" w:hAnsi="Times New Roman" w:cs="Times New Roman"/>
          <w:bCs/>
          <w:sz w:val="28"/>
          <w:szCs w:val="28"/>
        </w:rPr>
        <w:t>S - социальная норма площади жилого помещения на одиноко проживающего гражданина, принимаемая для расчета размера субсидии, в размере 33 квадратного метра;</w:t>
      </w:r>
    </w:p>
    <w:p w:rsidR="00110694" w:rsidRPr="00A32A08" w:rsidRDefault="00F24C98" w:rsidP="00A14052">
      <w:pPr>
        <w:spacing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P</w:t>
      </w:r>
      <w:r w:rsidR="00110694" w:rsidRPr="00A32A08">
        <w:rPr>
          <w:rFonts w:ascii="Times New Roman" w:hAnsi="Times New Roman" w:cs="Times New Roman"/>
          <w:bCs/>
          <w:sz w:val="28"/>
          <w:szCs w:val="28"/>
        </w:rPr>
        <w:t>ф - средняя рыночная стоимость одного квадратного метра общей площади жилья по Брянской области, утверждаемая федеральным органом исполнительной власти, уполномоченным Правительством  Российской Федерации.</w:t>
      </w:r>
    </w:p>
    <w:p w:rsidR="00110694" w:rsidRPr="00A32A08" w:rsidRDefault="00110694" w:rsidP="00A14052">
      <w:pPr>
        <w:spacing w:line="240" w:lineRule="auto"/>
        <w:ind w:firstLine="709"/>
        <w:contextualSpacing/>
        <w:jc w:val="both"/>
        <w:rPr>
          <w:rFonts w:ascii="Times New Roman" w:hAnsi="Times New Roman" w:cs="Times New Roman"/>
          <w:bCs/>
          <w:sz w:val="28"/>
          <w:szCs w:val="28"/>
        </w:rPr>
      </w:pPr>
      <w:r w:rsidRPr="00A32A08">
        <w:rPr>
          <w:rFonts w:ascii="Times New Roman" w:hAnsi="Times New Roman" w:cs="Times New Roman"/>
          <w:bCs/>
          <w:sz w:val="28"/>
          <w:szCs w:val="28"/>
        </w:rPr>
        <w:t>Расчетный объем средств i-му муниципальному району (городскому округу)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областного бюджета  определяется по следующей формуле:</w:t>
      </w:r>
    </w:p>
    <w:p w:rsidR="00110694" w:rsidRPr="00A32A08" w:rsidRDefault="00110694" w:rsidP="00A14052">
      <w:pPr>
        <w:spacing w:line="240" w:lineRule="auto"/>
        <w:ind w:firstLine="709"/>
        <w:contextualSpacing/>
        <w:jc w:val="both"/>
        <w:rPr>
          <w:rFonts w:ascii="Times New Roman" w:hAnsi="Times New Roman" w:cs="Times New Roman"/>
          <w:bCs/>
          <w:sz w:val="28"/>
          <w:szCs w:val="28"/>
        </w:rPr>
      </w:pPr>
    </w:p>
    <w:p w:rsidR="00110694" w:rsidRPr="00A32A08" w:rsidRDefault="00F24C98" w:rsidP="00A14052">
      <w:pPr>
        <w:spacing w:line="240" w:lineRule="auto"/>
        <w:ind w:firstLine="709"/>
        <w:contextualSpacing/>
        <w:jc w:val="center"/>
        <w:rPr>
          <w:rFonts w:ascii="Times New Roman" w:hAnsi="Times New Roman" w:cs="Times New Roman"/>
          <w:bCs/>
          <w:sz w:val="28"/>
          <w:szCs w:val="28"/>
        </w:rPr>
      </w:pPr>
      <w:r>
        <w:rPr>
          <w:rFonts w:ascii="Times New Roman" w:hAnsi="Times New Roman" w:cs="Times New Roman"/>
          <w:bCs/>
          <w:sz w:val="28"/>
          <w:szCs w:val="28"/>
          <w:lang w:val="en-US"/>
        </w:rPr>
        <w:t>V</w:t>
      </w:r>
      <w:r w:rsidR="00110694" w:rsidRPr="00A32A08">
        <w:rPr>
          <w:rFonts w:ascii="Times New Roman" w:hAnsi="Times New Roman" w:cs="Times New Roman"/>
          <w:bCs/>
          <w:sz w:val="28"/>
          <w:szCs w:val="28"/>
        </w:rPr>
        <w:t>о</w:t>
      </w:r>
      <w:r>
        <w:rPr>
          <w:rFonts w:ascii="Times New Roman" w:hAnsi="Times New Roman" w:cs="Times New Roman"/>
          <w:bCs/>
          <w:sz w:val="28"/>
          <w:szCs w:val="28"/>
          <w:lang w:val="en-US"/>
        </w:rPr>
        <w:t>i</w:t>
      </w:r>
      <w:r w:rsidR="00110694" w:rsidRPr="00A32A08">
        <w:rPr>
          <w:rFonts w:ascii="Times New Roman" w:hAnsi="Times New Roman" w:cs="Times New Roman"/>
          <w:bCs/>
          <w:sz w:val="28"/>
          <w:szCs w:val="28"/>
        </w:rPr>
        <w:t xml:space="preserve"> = </w:t>
      </w:r>
      <w:r>
        <w:rPr>
          <w:rFonts w:ascii="Times New Roman" w:hAnsi="Times New Roman" w:cs="Times New Roman"/>
          <w:bCs/>
          <w:sz w:val="28"/>
          <w:szCs w:val="28"/>
          <w:lang w:val="en-US"/>
        </w:rPr>
        <w:t>V</w:t>
      </w:r>
      <w:r w:rsidR="00110694" w:rsidRPr="00A32A08">
        <w:rPr>
          <w:rFonts w:ascii="Times New Roman" w:hAnsi="Times New Roman" w:cs="Times New Roman"/>
          <w:bCs/>
          <w:sz w:val="28"/>
          <w:szCs w:val="28"/>
        </w:rPr>
        <w:t>ос</w:t>
      </w:r>
      <w:r>
        <w:rPr>
          <w:rFonts w:ascii="Times New Roman" w:hAnsi="Times New Roman" w:cs="Times New Roman"/>
          <w:bCs/>
          <w:sz w:val="28"/>
          <w:szCs w:val="28"/>
          <w:lang w:val="en-US"/>
        </w:rPr>
        <w:t>i</w:t>
      </w:r>
      <w:r w:rsidR="00110694" w:rsidRPr="00A32A08">
        <w:rPr>
          <w:rFonts w:ascii="Times New Roman" w:hAnsi="Times New Roman" w:cs="Times New Roman"/>
          <w:bCs/>
          <w:sz w:val="28"/>
          <w:szCs w:val="28"/>
        </w:rPr>
        <w:t xml:space="preserve"> + </w:t>
      </w:r>
      <w:r>
        <w:rPr>
          <w:rFonts w:ascii="Times New Roman" w:hAnsi="Times New Roman" w:cs="Times New Roman"/>
          <w:bCs/>
          <w:sz w:val="28"/>
          <w:szCs w:val="28"/>
          <w:lang w:val="en-US"/>
        </w:rPr>
        <w:t>V</w:t>
      </w:r>
      <w:r w:rsidR="00110694" w:rsidRPr="00A32A08">
        <w:rPr>
          <w:rFonts w:ascii="Times New Roman" w:hAnsi="Times New Roman" w:cs="Times New Roman"/>
          <w:bCs/>
          <w:sz w:val="28"/>
          <w:szCs w:val="28"/>
        </w:rPr>
        <w:t>од</w:t>
      </w:r>
      <w:r>
        <w:rPr>
          <w:rFonts w:ascii="Times New Roman" w:hAnsi="Times New Roman" w:cs="Times New Roman"/>
          <w:bCs/>
          <w:sz w:val="28"/>
          <w:szCs w:val="28"/>
          <w:lang w:val="en-US"/>
        </w:rPr>
        <w:t>i</w:t>
      </w:r>
      <w:r w:rsidR="00110694" w:rsidRPr="00A32A08">
        <w:rPr>
          <w:rFonts w:ascii="Times New Roman" w:hAnsi="Times New Roman" w:cs="Times New Roman"/>
          <w:bCs/>
          <w:sz w:val="28"/>
          <w:szCs w:val="28"/>
        </w:rPr>
        <w:t>, где:</w:t>
      </w:r>
    </w:p>
    <w:p w:rsidR="00110694" w:rsidRPr="00A32A08" w:rsidRDefault="00110694" w:rsidP="00A14052">
      <w:pPr>
        <w:spacing w:line="240" w:lineRule="auto"/>
        <w:ind w:firstLine="709"/>
        <w:contextualSpacing/>
        <w:jc w:val="center"/>
        <w:rPr>
          <w:rFonts w:ascii="Times New Roman" w:hAnsi="Times New Roman" w:cs="Times New Roman"/>
          <w:bCs/>
          <w:sz w:val="28"/>
          <w:szCs w:val="28"/>
        </w:rPr>
      </w:pPr>
    </w:p>
    <w:p w:rsidR="00B70D21" w:rsidRPr="00A32A08" w:rsidRDefault="00B70D21" w:rsidP="00A14052">
      <w:pPr>
        <w:spacing w:line="240" w:lineRule="auto"/>
        <w:ind w:firstLine="709"/>
        <w:contextualSpacing/>
        <w:jc w:val="both"/>
        <w:rPr>
          <w:rFonts w:ascii="Times New Roman" w:hAnsi="Times New Roman" w:cs="Times New Roman"/>
          <w:bCs/>
          <w:sz w:val="28"/>
          <w:szCs w:val="28"/>
        </w:rPr>
      </w:pPr>
      <w:r w:rsidRPr="0065445E">
        <w:rPr>
          <w:rFonts w:ascii="Times New Roman" w:hAnsi="Times New Roman" w:cs="Times New Roman"/>
          <w:bCs/>
          <w:sz w:val="28"/>
          <w:szCs w:val="28"/>
        </w:rPr>
        <w:lastRenderedPageBreak/>
        <w:t>Vоi - расчетный объем средств i-му муниципальному району (городскому округу)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областного бюджета;</w:t>
      </w:r>
    </w:p>
    <w:p w:rsidR="00110694" w:rsidRPr="00A32A08" w:rsidRDefault="00F24C98" w:rsidP="00A14052">
      <w:pPr>
        <w:spacing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V</w:t>
      </w:r>
      <w:r w:rsidR="00110694" w:rsidRPr="00A32A08">
        <w:rPr>
          <w:rFonts w:ascii="Times New Roman" w:hAnsi="Times New Roman" w:cs="Times New Roman"/>
          <w:bCs/>
          <w:sz w:val="28"/>
          <w:szCs w:val="28"/>
        </w:rPr>
        <w:t>ос</w:t>
      </w:r>
      <w:r>
        <w:rPr>
          <w:rFonts w:ascii="Times New Roman" w:hAnsi="Times New Roman" w:cs="Times New Roman"/>
          <w:bCs/>
          <w:sz w:val="28"/>
          <w:szCs w:val="28"/>
          <w:lang w:val="en-US"/>
        </w:rPr>
        <w:t>i</w:t>
      </w:r>
      <w:r w:rsidR="00110694" w:rsidRPr="00A32A08">
        <w:rPr>
          <w:rFonts w:ascii="Times New Roman" w:hAnsi="Times New Roman" w:cs="Times New Roman"/>
          <w:bCs/>
          <w:sz w:val="28"/>
          <w:szCs w:val="28"/>
        </w:rPr>
        <w:t xml:space="preserve"> - расчетный объем средств i-му муниципальному району (городскому округу)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областного бюджета, предусмотренных для соблюдения уровня софинансирования расходного обязательства субъекта;</w:t>
      </w:r>
    </w:p>
    <w:p w:rsidR="00110694" w:rsidRPr="00A32A08" w:rsidRDefault="00F24C98" w:rsidP="00A14052">
      <w:pPr>
        <w:spacing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V</w:t>
      </w:r>
      <w:r w:rsidR="00110694" w:rsidRPr="00A32A08">
        <w:rPr>
          <w:rFonts w:ascii="Times New Roman" w:hAnsi="Times New Roman" w:cs="Times New Roman"/>
          <w:bCs/>
          <w:sz w:val="28"/>
          <w:szCs w:val="28"/>
        </w:rPr>
        <w:t>од</w:t>
      </w:r>
      <w:r>
        <w:rPr>
          <w:rFonts w:ascii="Times New Roman" w:hAnsi="Times New Roman" w:cs="Times New Roman"/>
          <w:bCs/>
          <w:sz w:val="28"/>
          <w:szCs w:val="28"/>
          <w:lang w:val="en-US"/>
        </w:rPr>
        <w:t>i</w:t>
      </w:r>
      <w:r w:rsidR="00110694" w:rsidRPr="00A32A08">
        <w:rPr>
          <w:rFonts w:ascii="Times New Roman" w:hAnsi="Times New Roman" w:cs="Times New Roman"/>
          <w:bCs/>
          <w:sz w:val="28"/>
          <w:szCs w:val="28"/>
        </w:rPr>
        <w:t xml:space="preserve"> - расчетный объем средств i-му муниципальному району (городскому округу)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областного бюджета, предусмотренных сверх объема бюджетных ассигнований, необходимых для обеспечения уровня софинансирования расходного обязательства субъекта.</w:t>
      </w:r>
    </w:p>
    <w:p w:rsidR="00110694" w:rsidRPr="00A32A08" w:rsidRDefault="00110694" w:rsidP="00A14052">
      <w:pPr>
        <w:spacing w:line="240" w:lineRule="auto"/>
        <w:ind w:firstLine="709"/>
        <w:contextualSpacing/>
        <w:jc w:val="both"/>
        <w:rPr>
          <w:rFonts w:ascii="Times New Roman" w:hAnsi="Times New Roman" w:cs="Times New Roman"/>
          <w:bCs/>
          <w:sz w:val="28"/>
          <w:szCs w:val="28"/>
        </w:rPr>
      </w:pPr>
    </w:p>
    <w:p w:rsidR="00110694" w:rsidRPr="006A4D2B" w:rsidRDefault="00F24C98" w:rsidP="00A14052">
      <w:pPr>
        <w:spacing w:line="240" w:lineRule="auto"/>
        <w:ind w:firstLine="709"/>
        <w:contextualSpacing/>
        <w:jc w:val="center"/>
        <w:rPr>
          <w:rFonts w:ascii="Times New Roman" w:hAnsi="Times New Roman" w:cs="Times New Roman"/>
          <w:bCs/>
          <w:sz w:val="28"/>
          <w:szCs w:val="28"/>
          <w:lang w:val="en-US"/>
        </w:rPr>
      </w:pPr>
      <w:r>
        <w:rPr>
          <w:rFonts w:ascii="Times New Roman" w:hAnsi="Times New Roman" w:cs="Times New Roman"/>
          <w:bCs/>
          <w:sz w:val="28"/>
          <w:szCs w:val="28"/>
          <w:lang w:val="en-US"/>
        </w:rPr>
        <w:t>V</w:t>
      </w:r>
      <w:r w:rsidR="00110694" w:rsidRPr="00A32A08">
        <w:rPr>
          <w:rFonts w:ascii="Times New Roman" w:hAnsi="Times New Roman" w:cs="Times New Roman"/>
          <w:bCs/>
          <w:sz w:val="28"/>
          <w:szCs w:val="28"/>
        </w:rPr>
        <w:t>ос</w:t>
      </w:r>
      <w:r>
        <w:rPr>
          <w:rFonts w:ascii="Times New Roman" w:hAnsi="Times New Roman" w:cs="Times New Roman"/>
          <w:bCs/>
          <w:sz w:val="28"/>
          <w:szCs w:val="28"/>
          <w:lang w:val="en-US"/>
        </w:rPr>
        <w:t>i = K</w:t>
      </w:r>
      <w:r w:rsidR="00110694" w:rsidRPr="00A32A08">
        <w:rPr>
          <w:rFonts w:ascii="Times New Roman" w:hAnsi="Times New Roman" w:cs="Times New Roman"/>
          <w:bCs/>
          <w:sz w:val="28"/>
          <w:szCs w:val="28"/>
        </w:rPr>
        <w:t>ос</w:t>
      </w:r>
      <w:r>
        <w:rPr>
          <w:rFonts w:ascii="Times New Roman" w:hAnsi="Times New Roman" w:cs="Times New Roman"/>
          <w:bCs/>
          <w:sz w:val="28"/>
          <w:szCs w:val="28"/>
          <w:lang w:val="en-US"/>
        </w:rPr>
        <w:t>i</w:t>
      </w:r>
      <w:r w:rsidR="00110694" w:rsidRPr="00A32A08">
        <w:rPr>
          <w:rFonts w:ascii="Times New Roman" w:hAnsi="Times New Roman" w:cs="Times New Roman"/>
          <w:bCs/>
          <w:sz w:val="28"/>
          <w:szCs w:val="28"/>
          <w:lang w:val="en-US"/>
        </w:rPr>
        <w:t xml:space="preserve"> </w:t>
      </w:r>
      <w:r w:rsidRPr="00F24C98">
        <w:rPr>
          <w:rFonts w:ascii="Times New Roman" w:hAnsi="Times New Roman" w:cs="Times New Roman"/>
          <w:sz w:val="28"/>
          <w:szCs w:val="28"/>
          <w:lang w:val="en-US"/>
        </w:rPr>
        <w:t>×</w:t>
      </w:r>
      <w:r w:rsidR="00110694" w:rsidRPr="00A32A08">
        <w:rPr>
          <w:rFonts w:ascii="Times New Roman" w:hAnsi="Times New Roman" w:cs="Times New Roman"/>
          <w:bCs/>
          <w:sz w:val="28"/>
          <w:szCs w:val="28"/>
          <w:lang w:val="en-US"/>
        </w:rPr>
        <w:t xml:space="preserve"> S </w:t>
      </w:r>
      <w:r w:rsidRPr="00F24C98">
        <w:rPr>
          <w:rFonts w:ascii="Times New Roman" w:hAnsi="Times New Roman" w:cs="Times New Roman"/>
          <w:sz w:val="28"/>
          <w:szCs w:val="28"/>
          <w:lang w:val="en-US"/>
        </w:rPr>
        <w:t>×</w:t>
      </w:r>
      <w:r>
        <w:rPr>
          <w:rFonts w:ascii="Times New Roman" w:hAnsi="Times New Roman" w:cs="Times New Roman"/>
          <w:bCs/>
          <w:sz w:val="28"/>
          <w:szCs w:val="28"/>
          <w:lang w:val="en-US"/>
        </w:rPr>
        <w:t xml:space="preserve"> P</w:t>
      </w:r>
      <w:r w:rsidR="00110694" w:rsidRPr="00A32A08">
        <w:rPr>
          <w:rFonts w:ascii="Times New Roman" w:hAnsi="Times New Roman" w:cs="Times New Roman"/>
          <w:bCs/>
          <w:sz w:val="28"/>
          <w:szCs w:val="28"/>
        </w:rPr>
        <w:t>о</w:t>
      </w:r>
      <w:r w:rsidR="00110694" w:rsidRPr="00A32A08">
        <w:rPr>
          <w:rFonts w:ascii="Times New Roman" w:hAnsi="Times New Roman" w:cs="Times New Roman"/>
          <w:bCs/>
          <w:sz w:val="28"/>
          <w:szCs w:val="28"/>
          <w:lang w:val="en-US"/>
        </w:rPr>
        <w:t xml:space="preserve">, </w:t>
      </w:r>
      <w:r w:rsidR="00110694" w:rsidRPr="00A32A08">
        <w:rPr>
          <w:rFonts w:ascii="Times New Roman" w:hAnsi="Times New Roman" w:cs="Times New Roman"/>
          <w:bCs/>
          <w:sz w:val="28"/>
          <w:szCs w:val="28"/>
        </w:rPr>
        <w:t>где</w:t>
      </w:r>
      <w:r w:rsidR="00110694" w:rsidRPr="00A32A08">
        <w:rPr>
          <w:rFonts w:ascii="Times New Roman" w:hAnsi="Times New Roman" w:cs="Times New Roman"/>
          <w:bCs/>
          <w:sz w:val="28"/>
          <w:szCs w:val="28"/>
          <w:lang w:val="en-US"/>
        </w:rPr>
        <w:t>:</w:t>
      </w:r>
    </w:p>
    <w:p w:rsidR="00110694" w:rsidRPr="006A4D2B" w:rsidRDefault="00110694" w:rsidP="00A14052">
      <w:pPr>
        <w:spacing w:line="240" w:lineRule="auto"/>
        <w:ind w:firstLine="709"/>
        <w:contextualSpacing/>
        <w:jc w:val="center"/>
        <w:rPr>
          <w:rFonts w:ascii="Times New Roman" w:hAnsi="Times New Roman" w:cs="Times New Roman"/>
          <w:bCs/>
          <w:sz w:val="28"/>
          <w:szCs w:val="28"/>
          <w:lang w:val="en-US"/>
        </w:rPr>
      </w:pPr>
    </w:p>
    <w:p w:rsidR="00B70D21" w:rsidRPr="00A32A08" w:rsidRDefault="00B70D21" w:rsidP="00A14052">
      <w:pPr>
        <w:spacing w:line="240" w:lineRule="auto"/>
        <w:ind w:firstLine="709"/>
        <w:contextualSpacing/>
        <w:jc w:val="both"/>
        <w:rPr>
          <w:rFonts w:ascii="Times New Roman" w:hAnsi="Times New Roman" w:cs="Times New Roman"/>
          <w:bCs/>
          <w:sz w:val="28"/>
          <w:szCs w:val="28"/>
        </w:rPr>
      </w:pPr>
      <w:r w:rsidRPr="0065445E">
        <w:rPr>
          <w:rFonts w:ascii="Times New Roman" w:hAnsi="Times New Roman" w:cs="Times New Roman"/>
          <w:bCs/>
          <w:sz w:val="28"/>
          <w:szCs w:val="28"/>
        </w:rPr>
        <w:t>Vосi - расчетный объем средств i-му муниципальному району (городскому округу)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областного бюджета, предусмотренных для соблюдения уровня софинансирования расходного обязательства субъекта;</w:t>
      </w:r>
    </w:p>
    <w:p w:rsidR="00110694" w:rsidRPr="00A32A08" w:rsidRDefault="00F24C98" w:rsidP="00A14052">
      <w:pPr>
        <w:spacing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K</w:t>
      </w:r>
      <w:r w:rsidR="00110694" w:rsidRPr="00A32A08">
        <w:rPr>
          <w:rFonts w:ascii="Times New Roman" w:hAnsi="Times New Roman" w:cs="Times New Roman"/>
          <w:bCs/>
          <w:sz w:val="28"/>
          <w:szCs w:val="28"/>
        </w:rPr>
        <w:t>ос</w:t>
      </w:r>
      <w:r>
        <w:rPr>
          <w:rFonts w:ascii="Times New Roman" w:hAnsi="Times New Roman" w:cs="Times New Roman"/>
          <w:bCs/>
          <w:sz w:val="28"/>
          <w:szCs w:val="28"/>
          <w:lang w:val="en-US"/>
        </w:rPr>
        <w:t>i</w:t>
      </w:r>
      <w:r w:rsidR="00110694" w:rsidRPr="00A32A08">
        <w:rPr>
          <w:rFonts w:ascii="Times New Roman" w:hAnsi="Times New Roman" w:cs="Times New Roman"/>
          <w:bCs/>
          <w:sz w:val="28"/>
          <w:szCs w:val="28"/>
        </w:rPr>
        <w:t>- число лиц в i-</w:t>
      </w:r>
      <w:r w:rsidR="00BF68C7">
        <w:rPr>
          <w:rFonts w:ascii="Times New Roman" w:hAnsi="Times New Roman" w:cs="Times New Roman"/>
          <w:bCs/>
          <w:sz w:val="28"/>
          <w:szCs w:val="28"/>
        </w:rPr>
        <w:t>о</w:t>
      </w:r>
      <w:r w:rsidR="00110694" w:rsidRPr="00A32A08">
        <w:rPr>
          <w:rFonts w:ascii="Times New Roman" w:hAnsi="Times New Roman" w:cs="Times New Roman"/>
          <w:bCs/>
          <w:sz w:val="28"/>
          <w:szCs w:val="28"/>
        </w:rPr>
        <w:t>м муниципальном районе (городском округе), которым запланировано предоставление жилых помещений в соответствующем финансовом году из средств областного бюджета, предусмотренных для соблюдения уровня софинансирования расходного обязательства субъекта, у которых право на получение жилого помещения возникло и не реализовано до начала соответствующего финансового года;</w:t>
      </w:r>
    </w:p>
    <w:p w:rsidR="00110694" w:rsidRPr="00A32A08" w:rsidRDefault="00110694" w:rsidP="00A14052">
      <w:pPr>
        <w:spacing w:line="240" w:lineRule="auto"/>
        <w:ind w:firstLine="709"/>
        <w:contextualSpacing/>
        <w:jc w:val="both"/>
        <w:rPr>
          <w:rFonts w:ascii="Times New Roman" w:hAnsi="Times New Roman" w:cs="Times New Roman"/>
          <w:bCs/>
          <w:sz w:val="28"/>
          <w:szCs w:val="28"/>
        </w:rPr>
      </w:pPr>
      <w:r w:rsidRPr="00A32A08">
        <w:rPr>
          <w:rFonts w:ascii="Times New Roman" w:hAnsi="Times New Roman" w:cs="Times New Roman"/>
          <w:bCs/>
          <w:sz w:val="28"/>
          <w:szCs w:val="28"/>
        </w:rPr>
        <w:t>S - социальная норма площади жилого помещения на одиноко проживающего гражданина, принимаемая для расчета размера субсидии, в размере 33 квадратного метра;</w:t>
      </w:r>
    </w:p>
    <w:p w:rsidR="00110694" w:rsidRPr="00A32A08" w:rsidRDefault="00F24C98" w:rsidP="00A14052">
      <w:pPr>
        <w:spacing w:line="240" w:lineRule="auto"/>
        <w:ind w:firstLine="709"/>
        <w:contextualSpacing/>
        <w:jc w:val="both"/>
        <w:rPr>
          <w:rFonts w:ascii="Times New Roman" w:hAnsi="Times New Roman" w:cs="Times New Roman"/>
          <w:sz w:val="28"/>
          <w:szCs w:val="28"/>
        </w:rPr>
      </w:pPr>
      <w:r>
        <w:rPr>
          <w:rFonts w:ascii="Times New Roman" w:hAnsi="Times New Roman" w:cs="Times New Roman"/>
          <w:bCs/>
          <w:sz w:val="28"/>
          <w:szCs w:val="28"/>
        </w:rPr>
        <w:t>P</w:t>
      </w:r>
      <w:r w:rsidR="00110694" w:rsidRPr="00A32A08">
        <w:rPr>
          <w:rFonts w:ascii="Times New Roman" w:hAnsi="Times New Roman" w:cs="Times New Roman"/>
          <w:bCs/>
          <w:sz w:val="28"/>
          <w:szCs w:val="28"/>
        </w:rPr>
        <w:t>о - средняя рыночная стоимость одного квадратного метра общей площади жилья по Брянской области, утверждаемая федеральным органом исполнительной власти, уполномоченным Правительством  Российской Федерации</w:t>
      </w:r>
      <w:r w:rsidR="00110694" w:rsidRPr="00A32A08">
        <w:rPr>
          <w:rFonts w:ascii="Times New Roman" w:hAnsi="Times New Roman" w:cs="Times New Roman"/>
          <w:sz w:val="28"/>
          <w:szCs w:val="28"/>
        </w:rPr>
        <w:t>.</w:t>
      </w:r>
    </w:p>
    <w:p w:rsidR="00110694" w:rsidRPr="006A4D2B" w:rsidRDefault="00F24C98" w:rsidP="00A14052">
      <w:pPr>
        <w:spacing w:line="240" w:lineRule="auto"/>
        <w:ind w:firstLine="709"/>
        <w:contextualSpacing/>
        <w:jc w:val="center"/>
        <w:rPr>
          <w:rFonts w:ascii="Times New Roman" w:hAnsi="Times New Roman" w:cs="Times New Roman"/>
          <w:bCs/>
          <w:sz w:val="28"/>
          <w:szCs w:val="28"/>
          <w:lang w:val="en-US"/>
        </w:rPr>
      </w:pPr>
      <w:r>
        <w:rPr>
          <w:rFonts w:ascii="Times New Roman" w:hAnsi="Times New Roman" w:cs="Times New Roman"/>
          <w:bCs/>
          <w:sz w:val="28"/>
          <w:szCs w:val="28"/>
          <w:lang w:val="en-US"/>
        </w:rPr>
        <w:t>V</w:t>
      </w:r>
      <w:r w:rsidR="00B70D21" w:rsidRPr="00A32A08">
        <w:rPr>
          <w:rFonts w:ascii="Times New Roman" w:hAnsi="Times New Roman" w:cs="Times New Roman"/>
          <w:bCs/>
          <w:sz w:val="28"/>
          <w:szCs w:val="28"/>
        </w:rPr>
        <w:t>од</w:t>
      </w:r>
      <w:r w:rsidR="00B70D21" w:rsidRPr="009B3A7D">
        <w:rPr>
          <w:rFonts w:ascii="Times New Roman" w:hAnsi="Times New Roman" w:cs="Times New Roman"/>
          <w:bCs/>
          <w:sz w:val="28"/>
          <w:szCs w:val="28"/>
          <w:lang w:val="en-US"/>
        </w:rPr>
        <w:t>i</w:t>
      </w:r>
      <w:r w:rsidRPr="009B3A7D">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 K</w:t>
      </w:r>
      <w:r w:rsidR="00110694" w:rsidRPr="00A32A08">
        <w:rPr>
          <w:rFonts w:ascii="Times New Roman" w:hAnsi="Times New Roman" w:cs="Times New Roman"/>
          <w:bCs/>
          <w:sz w:val="28"/>
          <w:szCs w:val="28"/>
        </w:rPr>
        <w:t>од</w:t>
      </w:r>
      <w:r>
        <w:rPr>
          <w:rFonts w:ascii="Times New Roman" w:hAnsi="Times New Roman" w:cs="Times New Roman"/>
          <w:bCs/>
          <w:sz w:val="28"/>
          <w:szCs w:val="28"/>
          <w:lang w:val="en-US"/>
        </w:rPr>
        <w:t xml:space="preserve">i </w:t>
      </w:r>
      <w:r w:rsidR="001906FB" w:rsidRPr="001906FB">
        <w:rPr>
          <w:rFonts w:ascii="Times New Roman" w:hAnsi="Times New Roman" w:cs="Times New Roman"/>
          <w:color w:val="00B050"/>
          <w:sz w:val="28"/>
          <w:szCs w:val="28"/>
          <w:lang w:val="en-US"/>
        </w:rPr>
        <w:t>×</w:t>
      </w:r>
      <w:r>
        <w:rPr>
          <w:rFonts w:ascii="Times New Roman" w:hAnsi="Times New Roman" w:cs="Times New Roman"/>
          <w:bCs/>
          <w:sz w:val="28"/>
          <w:szCs w:val="28"/>
          <w:lang w:val="en-US"/>
        </w:rPr>
        <w:t xml:space="preserve"> S </w:t>
      </w:r>
      <w:r w:rsidR="001906FB" w:rsidRPr="001906FB">
        <w:rPr>
          <w:rFonts w:ascii="Times New Roman" w:hAnsi="Times New Roman" w:cs="Times New Roman"/>
          <w:color w:val="00B050"/>
          <w:sz w:val="28"/>
          <w:szCs w:val="28"/>
          <w:lang w:val="en-US"/>
        </w:rPr>
        <w:t>×</w:t>
      </w:r>
      <w:r w:rsidR="001906FB" w:rsidRPr="001906FB">
        <w:rPr>
          <w:rFonts w:ascii="Times New Roman" w:hAnsi="Times New Roman" w:cs="Times New Roman"/>
          <w:sz w:val="28"/>
          <w:szCs w:val="28"/>
          <w:lang w:val="en-US"/>
        </w:rPr>
        <w:t xml:space="preserve"> </w:t>
      </w:r>
      <w:r>
        <w:rPr>
          <w:rFonts w:ascii="Times New Roman" w:hAnsi="Times New Roman" w:cs="Times New Roman"/>
          <w:bCs/>
          <w:sz w:val="28"/>
          <w:szCs w:val="28"/>
          <w:lang w:val="en-US"/>
        </w:rPr>
        <w:t>P</w:t>
      </w:r>
      <w:r w:rsidR="00110694" w:rsidRPr="00A32A08">
        <w:rPr>
          <w:rFonts w:ascii="Times New Roman" w:hAnsi="Times New Roman" w:cs="Times New Roman"/>
          <w:bCs/>
          <w:sz w:val="28"/>
          <w:szCs w:val="28"/>
        </w:rPr>
        <w:t>о</w:t>
      </w:r>
      <w:r>
        <w:rPr>
          <w:rFonts w:ascii="Times New Roman" w:hAnsi="Times New Roman" w:cs="Times New Roman"/>
          <w:bCs/>
          <w:sz w:val="28"/>
          <w:szCs w:val="28"/>
          <w:lang w:val="en-US"/>
        </w:rPr>
        <w:t>i</w:t>
      </w:r>
      <w:r w:rsidR="00110694" w:rsidRPr="00A32A08">
        <w:rPr>
          <w:rFonts w:ascii="Times New Roman" w:hAnsi="Times New Roman" w:cs="Times New Roman"/>
          <w:bCs/>
          <w:sz w:val="28"/>
          <w:szCs w:val="28"/>
          <w:lang w:val="en-US"/>
        </w:rPr>
        <w:t xml:space="preserve">, </w:t>
      </w:r>
      <w:r w:rsidR="00110694" w:rsidRPr="00A32A08">
        <w:rPr>
          <w:rFonts w:ascii="Times New Roman" w:hAnsi="Times New Roman" w:cs="Times New Roman"/>
          <w:bCs/>
          <w:sz w:val="28"/>
          <w:szCs w:val="28"/>
        </w:rPr>
        <w:t>где</w:t>
      </w:r>
      <w:r w:rsidR="00110694" w:rsidRPr="00A32A08">
        <w:rPr>
          <w:rFonts w:ascii="Times New Roman" w:hAnsi="Times New Roman" w:cs="Times New Roman"/>
          <w:bCs/>
          <w:sz w:val="28"/>
          <w:szCs w:val="28"/>
          <w:lang w:val="en-US"/>
        </w:rPr>
        <w:t>:</w:t>
      </w:r>
    </w:p>
    <w:p w:rsidR="00110694" w:rsidRPr="006A4D2B" w:rsidRDefault="00110694" w:rsidP="00A14052">
      <w:pPr>
        <w:spacing w:line="240" w:lineRule="auto"/>
        <w:ind w:firstLine="709"/>
        <w:contextualSpacing/>
        <w:jc w:val="center"/>
        <w:rPr>
          <w:rFonts w:ascii="Times New Roman" w:hAnsi="Times New Roman" w:cs="Times New Roman"/>
          <w:bCs/>
          <w:sz w:val="28"/>
          <w:szCs w:val="28"/>
          <w:lang w:val="en-US"/>
        </w:rPr>
      </w:pPr>
    </w:p>
    <w:p w:rsidR="00B70D21" w:rsidRDefault="00B70D21" w:rsidP="00A14052">
      <w:pPr>
        <w:spacing w:line="240" w:lineRule="auto"/>
        <w:ind w:firstLine="709"/>
        <w:contextualSpacing/>
        <w:jc w:val="both"/>
        <w:rPr>
          <w:rFonts w:ascii="Times New Roman" w:hAnsi="Times New Roman" w:cs="Times New Roman"/>
          <w:bCs/>
          <w:sz w:val="28"/>
          <w:szCs w:val="28"/>
        </w:rPr>
      </w:pPr>
      <w:r w:rsidRPr="0065445E">
        <w:rPr>
          <w:rFonts w:ascii="Times New Roman" w:hAnsi="Times New Roman" w:cs="Times New Roman"/>
          <w:bCs/>
          <w:sz w:val="28"/>
          <w:szCs w:val="28"/>
        </w:rPr>
        <w:t xml:space="preserve">Vодi - расчетный объем средств i-му муниципальному району (городскому округу) на обеспечение предоставления жилых помещений детям-сиротам и детям, оставшимся без попечения родителей, лицам из их </w:t>
      </w:r>
      <w:r w:rsidRPr="0065445E">
        <w:rPr>
          <w:rFonts w:ascii="Times New Roman" w:hAnsi="Times New Roman" w:cs="Times New Roman"/>
          <w:bCs/>
          <w:sz w:val="28"/>
          <w:szCs w:val="28"/>
        </w:rPr>
        <w:lastRenderedPageBreak/>
        <w:t>числа по договорам найма специализированных жилых помещений за счет средств областного бюджета, предусмотренных сверх объема бюджетных ассигнований, необходимых для обеспечения уровня софинансирования расходного обязательства субъекта</w:t>
      </w:r>
      <w:r w:rsidR="0065445E" w:rsidRPr="0065445E">
        <w:rPr>
          <w:rFonts w:ascii="Times New Roman" w:hAnsi="Times New Roman" w:cs="Times New Roman"/>
          <w:bCs/>
          <w:sz w:val="28"/>
          <w:szCs w:val="28"/>
        </w:rPr>
        <w:t xml:space="preserve"> Российской Федерации</w:t>
      </w:r>
      <w:r w:rsidRPr="0065445E">
        <w:rPr>
          <w:rFonts w:ascii="Times New Roman" w:hAnsi="Times New Roman" w:cs="Times New Roman"/>
          <w:bCs/>
          <w:sz w:val="28"/>
          <w:szCs w:val="28"/>
        </w:rPr>
        <w:t>;</w:t>
      </w:r>
    </w:p>
    <w:p w:rsidR="00110694" w:rsidRPr="00A32A08" w:rsidRDefault="00F24C98" w:rsidP="00A14052">
      <w:pPr>
        <w:spacing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K</w:t>
      </w:r>
      <w:r w:rsidR="00110694" w:rsidRPr="00A32A08">
        <w:rPr>
          <w:rFonts w:ascii="Times New Roman" w:hAnsi="Times New Roman" w:cs="Times New Roman"/>
          <w:bCs/>
          <w:sz w:val="28"/>
          <w:szCs w:val="28"/>
        </w:rPr>
        <w:t>од</w:t>
      </w:r>
      <w:r>
        <w:rPr>
          <w:rFonts w:ascii="Times New Roman" w:hAnsi="Times New Roman" w:cs="Times New Roman"/>
          <w:bCs/>
          <w:sz w:val="28"/>
          <w:szCs w:val="28"/>
          <w:lang w:val="en-US"/>
        </w:rPr>
        <w:t>i</w:t>
      </w:r>
      <w:r w:rsidR="00110694" w:rsidRPr="00A32A08">
        <w:rPr>
          <w:rFonts w:ascii="Times New Roman" w:hAnsi="Times New Roman" w:cs="Times New Roman"/>
          <w:bCs/>
          <w:sz w:val="28"/>
          <w:szCs w:val="28"/>
        </w:rPr>
        <w:t xml:space="preserve"> - число лиц в i-</w:t>
      </w:r>
      <w:r w:rsidR="00BF68C7">
        <w:rPr>
          <w:rFonts w:ascii="Times New Roman" w:hAnsi="Times New Roman" w:cs="Times New Roman"/>
          <w:bCs/>
          <w:sz w:val="28"/>
          <w:szCs w:val="28"/>
        </w:rPr>
        <w:t>о</w:t>
      </w:r>
      <w:r w:rsidR="00110694" w:rsidRPr="00A32A08">
        <w:rPr>
          <w:rFonts w:ascii="Times New Roman" w:hAnsi="Times New Roman" w:cs="Times New Roman"/>
          <w:bCs/>
          <w:sz w:val="28"/>
          <w:szCs w:val="28"/>
        </w:rPr>
        <w:t>м муниципальном районе (городском округе), которым запланировано предоставление жилых помещений в соответствующем финансовом году из средств областного бюджета, предусмотренных сверх объема бюджетных ассигнований, необходимых для обеспечения уровня софинансирования расходного обязательства субъекта, у которых право на получение жилого помещения возникло и не реализовано до начала соответствующего финансового года;</w:t>
      </w:r>
    </w:p>
    <w:p w:rsidR="00110694" w:rsidRPr="00A32A08" w:rsidRDefault="00110694" w:rsidP="00A14052">
      <w:pPr>
        <w:spacing w:line="240" w:lineRule="auto"/>
        <w:ind w:firstLine="709"/>
        <w:contextualSpacing/>
        <w:jc w:val="both"/>
        <w:rPr>
          <w:rFonts w:ascii="Times New Roman" w:hAnsi="Times New Roman" w:cs="Times New Roman"/>
          <w:bCs/>
          <w:sz w:val="28"/>
          <w:szCs w:val="28"/>
        </w:rPr>
      </w:pPr>
      <w:r w:rsidRPr="00A32A08">
        <w:rPr>
          <w:rFonts w:ascii="Times New Roman" w:hAnsi="Times New Roman" w:cs="Times New Roman"/>
          <w:bCs/>
          <w:sz w:val="28"/>
          <w:szCs w:val="28"/>
        </w:rPr>
        <w:t>S - социальная норма площади жилого помещения на одиноко проживающего гражданина, принимаемая для расчета размера субсидии, в размере 33 квадратного метра;</w:t>
      </w:r>
    </w:p>
    <w:p w:rsidR="00110694" w:rsidRDefault="00F24C98" w:rsidP="00A14052">
      <w:pPr>
        <w:spacing w:line="240" w:lineRule="auto"/>
        <w:ind w:firstLine="709"/>
        <w:contextualSpacing/>
        <w:jc w:val="both"/>
        <w:rPr>
          <w:rFonts w:ascii="Times New Roman" w:hAnsi="Times New Roman" w:cs="Times New Roman"/>
          <w:sz w:val="28"/>
          <w:szCs w:val="28"/>
        </w:rPr>
      </w:pPr>
      <w:r>
        <w:rPr>
          <w:rFonts w:ascii="Times New Roman" w:hAnsi="Times New Roman" w:cs="Times New Roman"/>
          <w:bCs/>
          <w:sz w:val="28"/>
          <w:szCs w:val="28"/>
        </w:rPr>
        <w:t>P</w:t>
      </w:r>
      <w:r w:rsidR="00110694" w:rsidRPr="00A32A08">
        <w:rPr>
          <w:rFonts w:ascii="Times New Roman" w:hAnsi="Times New Roman" w:cs="Times New Roman"/>
          <w:bCs/>
          <w:sz w:val="28"/>
          <w:szCs w:val="28"/>
        </w:rPr>
        <w:t>о</w:t>
      </w:r>
      <w:r>
        <w:rPr>
          <w:rFonts w:ascii="Times New Roman" w:hAnsi="Times New Roman" w:cs="Times New Roman"/>
          <w:bCs/>
          <w:sz w:val="28"/>
          <w:szCs w:val="28"/>
          <w:lang w:val="en-US"/>
        </w:rPr>
        <w:t>i</w:t>
      </w:r>
      <w:r w:rsidR="00110694" w:rsidRPr="00A32A08">
        <w:rPr>
          <w:rFonts w:ascii="Times New Roman" w:hAnsi="Times New Roman" w:cs="Times New Roman"/>
          <w:bCs/>
          <w:sz w:val="28"/>
          <w:szCs w:val="28"/>
        </w:rPr>
        <w:t xml:space="preserve"> - стоимость одного квадратного метра общей площади жилья в i-</w:t>
      </w:r>
      <w:r w:rsidR="00BF68C7">
        <w:rPr>
          <w:rFonts w:ascii="Times New Roman" w:hAnsi="Times New Roman" w:cs="Times New Roman"/>
          <w:bCs/>
          <w:sz w:val="28"/>
          <w:szCs w:val="28"/>
        </w:rPr>
        <w:t>о</w:t>
      </w:r>
      <w:r w:rsidR="00110694" w:rsidRPr="00A32A08">
        <w:rPr>
          <w:rFonts w:ascii="Times New Roman" w:hAnsi="Times New Roman" w:cs="Times New Roman"/>
          <w:bCs/>
          <w:sz w:val="28"/>
          <w:szCs w:val="28"/>
        </w:rPr>
        <w:t xml:space="preserve">м муниципальном районе (городском округе), подлежащая применению </w:t>
      </w:r>
      <w:r w:rsidR="00110694" w:rsidRPr="00A32A08">
        <w:rPr>
          <w:rFonts w:ascii="Times New Roman" w:hAnsi="Times New Roman" w:cs="Times New Roman"/>
          <w:sz w:val="28"/>
          <w:szCs w:val="28"/>
        </w:rPr>
        <w:t>при обеспечении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00110694" w:rsidRPr="00A32A08">
        <w:rPr>
          <w:rFonts w:ascii="Times New Roman" w:hAnsi="Times New Roman" w:cs="Times New Roman"/>
          <w:bCs/>
          <w:sz w:val="28"/>
          <w:szCs w:val="28"/>
        </w:rPr>
        <w:t xml:space="preserve"> утверждаемая Правительством Брянской области</w:t>
      </w:r>
      <w:r w:rsidR="00110694" w:rsidRPr="00A32A08">
        <w:rPr>
          <w:rFonts w:ascii="Times New Roman" w:hAnsi="Times New Roman" w:cs="Times New Roman"/>
          <w:sz w:val="28"/>
          <w:szCs w:val="28"/>
        </w:rPr>
        <w:t>.</w:t>
      </w:r>
      <w:r w:rsidR="00110694">
        <w:rPr>
          <w:rFonts w:ascii="Times New Roman" w:hAnsi="Times New Roman" w:cs="Times New Roman"/>
          <w:sz w:val="28"/>
          <w:szCs w:val="28"/>
        </w:rPr>
        <w:t xml:space="preserve"> </w:t>
      </w:r>
    </w:p>
    <w:p w:rsidR="00110694" w:rsidRDefault="0029101B" w:rsidP="00A14052">
      <w:pPr>
        <w:spacing w:line="240" w:lineRule="auto"/>
        <w:ind w:firstLine="709"/>
        <w:contextualSpacing/>
        <w:jc w:val="both"/>
        <w:rPr>
          <w:rFonts w:ascii="Times New Roman" w:hAnsi="Times New Roman" w:cs="Times New Roman"/>
          <w:sz w:val="28"/>
          <w:szCs w:val="28"/>
        </w:rPr>
      </w:pPr>
      <w:r w:rsidRPr="0029101B">
        <w:rPr>
          <w:rFonts w:ascii="Times New Roman" w:hAnsi="Times New Roman" w:cs="Times New Roman"/>
          <w:sz w:val="28"/>
          <w:szCs w:val="28"/>
        </w:rPr>
        <w:t>Субвенция носит целевой характер.</w:t>
      </w:r>
    </w:p>
    <w:p w:rsidR="00110694" w:rsidRDefault="0029101B" w:rsidP="00A14052">
      <w:pPr>
        <w:spacing w:line="240" w:lineRule="auto"/>
        <w:ind w:firstLine="709"/>
        <w:contextualSpacing/>
        <w:jc w:val="both"/>
        <w:rPr>
          <w:rFonts w:ascii="Times New Roman" w:hAnsi="Times New Roman" w:cs="Times New Roman"/>
          <w:sz w:val="28"/>
          <w:szCs w:val="28"/>
        </w:rPr>
      </w:pPr>
      <w:r w:rsidRPr="0029101B">
        <w:rPr>
          <w:rFonts w:ascii="Times New Roman" w:hAnsi="Times New Roman" w:cs="Times New Roman"/>
          <w:sz w:val="28"/>
          <w:szCs w:val="28"/>
        </w:rPr>
        <w:t>В случае использования средств областного бюджета не по целевому назначению соответствующие средства взыскиваются в областной бюджет в порядке, установленном законодательством Российской Федерации.</w:t>
      </w:r>
    </w:p>
    <w:p w:rsidR="0029101B" w:rsidRPr="0029101B" w:rsidRDefault="0029101B" w:rsidP="00A14052">
      <w:pPr>
        <w:spacing w:line="240" w:lineRule="auto"/>
        <w:ind w:firstLine="709"/>
        <w:contextualSpacing/>
        <w:jc w:val="both"/>
        <w:rPr>
          <w:rFonts w:ascii="Times New Roman" w:hAnsi="Times New Roman" w:cs="Times New Roman"/>
          <w:sz w:val="28"/>
          <w:szCs w:val="28"/>
        </w:rPr>
      </w:pPr>
      <w:r w:rsidRPr="0029101B">
        <w:rPr>
          <w:rFonts w:ascii="Times New Roman" w:hAnsi="Times New Roman" w:cs="Times New Roman"/>
          <w:sz w:val="28"/>
          <w:szCs w:val="28"/>
        </w:rPr>
        <w:t>Неиспользованные по состоянию на 1 января очередного финансового года остатки целевых средств подлежат возврату в областной бюджет.</w:t>
      </w:r>
    </w:p>
    <w:p w:rsidR="00D93837" w:rsidRDefault="00D93837">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1624FC" w:rsidRDefault="001624FC" w:rsidP="006603E5">
      <w:pPr>
        <w:pStyle w:val="ConsPlusNormal"/>
        <w:tabs>
          <w:tab w:val="left" w:pos="5103"/>
          <w:tab w:val="left" w:pos="5387"/>
        </w:tabs>
        <w:ind w:firstLine="5387"/>
        <w:rPr>
          <w:rFonts w:ascii="Times New Roman" w:hAnsi="Times New Roman" w:cs="Times New Roman"/>
          <w:color w:val="0000FF"/>
          <w:sz w:val="28"/>
          <w:szCs w:val="28"/>
        </w:rPr>
        <w:sectPr w:rsidR="001624FC" w:rsidSect="001624FC">
          <w:pgSz w:w="11906" w:h="16838"/>
          <w:pgMar w:top="1134" w:right="850" w:bottom="1134" w:left="1701" w:header="708" w:footer="708" w:gutter="0"/>
          <w:pgNumType w:start="1"/>
          <w:cols w:space="708"/>
          <w:docGrid w:linePitch="360"/>
        </w:sectPr>
      </w:pPr>
    </w:p>
    <w:p w:rsidR="006603E5" w:rsidRPr="006603E5" w:rsidRDefault="006603E5" w:rsidP="006603E5">
      <w:pPr>
        <w:pStyle w:val="ConsPlusNormal"/>
        <w:tabs>
          <w:tab w:val="left" w:pos="5103"/>
          <w:tab w:val="left" w:pos="5387"/>
        </w:tabs>
        <w:ind w:firstLine="5387"/>
        <w:rPr>
          <w:rFonts w:ascii="Times New Roman" w:hAnsi="Times New Roman" w:cs="Times New Roman"/>
          <w:color w:val="0000FF"/>
          <w:sz w:val="28"/>
          <w:szCs w:val="28"/>
        </w:rPr>
      </w:pPr>
      <w:r>
        <w:rPr>
          <w:rFonts w:ascii="Times New Roman" w:hAnsi="Times New Roman" w:cs="Times New Roman"/>
          <w:color w:val="0000FF"/>
          <w:sz w:val="28"/>
          <w:szCs w:val="28"/>
        </w:rPr>
        <w:lastRenderedPageBreak/>
        <w:t>Приложение 10.10</w:t>
      </w:r>
    </w:p>
    <w:p w:rsidR="006603E5" w:rsidRDefault="006603E5" w:rsidP="006603E5">
      <w:pPr>
        <w:pStyle w:val="ConsPlusNormal"/>
        <w:tabs>
          <w:tab w:val="left" w:pos="5103"/>
          <w:tab w:val="left" w:pos="5387"/>
        </w:tabs>
        <w:ind w:firstLine="5387"/>
        <w:rPr>
          <w:rFonts w:ascii="Times New Roman" w:hAnsi="Times New Roman" w:cs="Times New Roman"/>
          <w:sz w:val="28"/>
          <w:szCs w:val="28"/>
        </w:rPr>
      </w:pPr>
      <w:r w:rsidRPr="0029101B">
        <w:rPr>
          <w:rFonts w:ascii="Times New Roman" w:hAnsi="Times New Roman" w:cs="Times New Roman"/>
          <w:sz w:val="28"/>
          <w:szCs w:val="28"/>
        </w:rPr>
        <w:t>к Закону Брянской области</w:t>
      </w:r>
    </w:p>
    <w:p w:rsidR="006603E5" w:rsidRDefault="006603E5" w:rsidP="006603E5">
      <w:pPr>
        <w:pStyle w:val="ConsPlusNormal"/>
        <w:tabs>
          <w:tab w:val="left" w:pos="5103"/>
          <w:tab w:val="left" w:pos="5387"/>
        </w:tabs>
        <w:ind w:firstLine="5387"/>
        <w:rPr>
          <w:rFonts w:ascii="Times New Roman" w:hAnsi="Times New Roman" w:cs="Times New Roman"/>
          <w:sz w:val="28"/>
          <w:szCs w:val="28"/>
        </w:rPr>
      </w:pPr>
      <w:r>
        <w:rPr>
          <w:rFonts w:ascii="Times New Roman" w:hAnsi="Times New Roman" w:cs="Times New Roman"/>
          <w:sz w:val="28"/>
          <w:szCs w:val="28"/>
        </w:rPr>
        <w:t>«О межбюджетных отношениях</w:t>
      </w:r>
    </w:p>
    <w:p w:rsidR="006603E5" w:rsidRPr="0029101B" w:rsidRDefault="006603E5" w:rsidP="006603E5">
      <w:pPr>
        <w:pStyle w:val="ConsPlusNormal"/>
        <w:tabs>
          <w:tab w:val="left" w:pos="5103"/>
          <w:tab w:val="left" w:pos="5387"/>
        </w:tabs>
        <w:ind w:firstLine="5387"/>
        <w:rPr>
          <w:rFonts w:ascii="Times New Roman" w:hAnsi="Times New Roman" w:cs="Times New Roman"/>
          <w:sz w:val="28"/>
          <w:szCs w:val="28"/>
        </w:rPr>
      </w:pPr>
      <w:r>
        <w:rPr>
          <w:rFonts w:ascii="Times New Roman" w:hAnsi="Times New Roman" w:cs="Times New Roman"/>
          <w:sz w:val="28"/>
          <w:szCs w:val="28"/>
        </w:rPr>
        <w:t>в Брянской области»</w:t>
      </w:r>
    </w:p>
    <w:p w:rsidR="0029101B" w:rsidRPr="0029101B" w:rsidRDefault="0029101B" w:rsidP="0029101B">
      <w:pPr>
        <w:pStyle w:val="ConsPlusNormal"/>
        <w:jc w:val="right"/>
        <w:rPr>
          <w:rFonts w:ascii="Times New Roman" w:hAnsi="Times New Roman" w:cs="Times New Roman"/>
          <w:sz w:val="28"/>
          <w:szCs w:val="28"/>
        </w:rPr>
      </w:pPr>
    </w:p>
    <w:p w:rsidR="006A4D2B" w:rsidRPr="0029101B" w:rsidRDefault="006A4D2B" w:rsidP="006A4D2B">
      <w:pPr>
        <w:pStyle w:val="ConsPlusTitle"/>
        <w:jc w:val="center"/>
        <w:rPr>
          <w:rFonts w:ascii="Times New Roman" w:hAnsi="Times New Roman" w:cs="Times New Roman"/>
          <w:sz w:val="28"/>
          <w:szCs w:val="28"/>
        </w:rPr>
      </w:pPr>
      <w:r>
        <w:rPr>
          <w:rFonts w:ascii="Times New Roman" w:hAnsi="Times New Roman" w:cs="Times New Roman"/>
          <w:sz w:val="28"/>
          <w:szCs w:val="28"/>
        </w:rPr>
        <w:t>Порядок и м</w:t>
      </w:r>
      <w:r w:rsidRPr="0029101B">
        <w:rPr>
          <w:rFonts w:ascii="Times New Roman" w:hAnsi="Times New Roman" w:cs="Times New Roman"/>
          <w:sz w:val="28"/>
          <w:szCs w:val="28"/>
        </w:rPr>
        <w:t>етодика</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распределения субвенций бюджетам</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муниципальных образований на осуществление</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отдельных государственных полномочий Брянской области</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в сфере деятельности по профилактике безнадзорности</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и правонарушений несовершеннолетних, организации</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деятельности административных комиссий</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и определения перечня должностных лиц органов</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местного самоуправления, уполномоченных составлять</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протоколы об административных правонарушениях</w:t>
      </w:r>
    </w:p>
    <w:p w:rsidR="0029101B" w:rsidRPr="0029101B" w:rsidRDefault="0029101B" w:rsidP="0029101B">
      <w:pPr>
        <w:pStyle w:val="ConsPlusNormal"/>
        <w:jc w:val="center"/>
        <w:rPr>
          <w:rFonts w:ascii="Times New Roman" w:hAnsi="Times New Roman" w:cs="Times New Roman"/>
          <w:sz w:val="28"/>
          <w:szCs w:val="28"/>
        </w:rPr>
      </w:pP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Субвенции распределяются и предоставляются бюджетам муниципальных районов (городских округов) на осуществление отдельных государственных полномочий Брянской области в сфере:</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деятельности по профилактике безнадзорности и правонарушений несовершеннолетних;</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организации деятельности административных комиссий;</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определения перечня должностных лиц органов местного самоуправления, уполномоченных составлять протоколы об административных правонарушениях.</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В объеме субвенций бюджетам муниципальных районов предусматриваются средства для предоставления субвенций бюджетам городских поселений (за исключением городских округов) на осуществление отдельных государственных полномочий Брянской области по определению перечня должностных лиц органов местного самоуправления, уполномоченных составлять протоколы об административных правонарушениях.</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Общий объем субвенций бюджетам муниципальных районов (городских округов) на 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 организации деятельности административных комиссий и определения перечня должностных лиц органов местного самоуправления, уполномоченных составлять протоколы об административных правонарушениях, определяется по следующей формуле: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center"/>
        <w:rPr>
          <w:rFonts w:ascii="Times New Roman" w:hAnsi="Times New Roman" w:cs="Times New Roman"/>
          <w:sz w:val="28"/>
          <w:szCs w:val="28"/>
        </w:rPr>
      </w:pPr>
      <w:r w:rsidRPr="0029101B">
        <w:rPr>
          <w:rFonts w:ascii="Times New Roman" w:hAnsi="Times New Roman" w:cs="Times New Roman"/>
          <w:noProof/>
          <w:position w:val="-28"/>
          <w:sz w:val="28"/>
          <w:szCs w:val="28"/>
        </w:rPr>
        <w:drawing>
          <wp:inline distT="0" distB="0" distL="0" distR="0" wp14:anchorId="196E0973" wp14:editId="2D6D4DCE">
            <wp:extent cx="1017905" cy="473710"/>
            <wp:effectExtent l="0" t="0" r="0" b="2540"/>
            <wp:docPr id="106" name="Рисунок 106" descr="base_23753_40639_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base_23753_40639_67"/>
                    <pic:cNvPicPr preferRelativeResize="0">
                      <a:picLocks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017905" cy="473710"/>
                    </a:xfrm>
                    <a:prstGeom prst="rect">
                      <a:avLst/>
                    </a:prstGeom>
                    <a:noFill/>
                    <a:ln>
                      <a:noFill/>
                    </a:ln>
                  </pic:spPr>
                </pic:pic>
              </a:graphicData>
            </a:graphic>
          </wp:inline>
        </w:drawing>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both"/>
        <w:rPr>
          <w:rFonts w:ascii="Times New Roman" w:hAnsi="Times New Roman" w:cs="Times New Roman"/>
          <w:sz w:val="28"/>
          <w:szCs w:val="28"/>
        </w:rPr>
      </w:pPr>
      <w:r w:rsidRPr="006F5681">
        <w:rPr>
          <w:rFonts w:ascii="Times New Roman" w:hAnsi="Times New Roman" w:cs="Times New Roman"/>
          <w:i/>
          <w:sz w:val="28"/>
          <w:szCs w:val="28"/>
        </w:rPr>
        <w:lastRenderedPageBreak/>
        <w:t>V</w:t>
      </w:r>
      <w:r w:rsidRPr="0029101B">
        <w:rPr>
          <w:rFonts w:ascii="Times New Roman" w:hAnsi="Times New Roman" w:cs="Times New Roman"/>
          <w:sz w:val="28"/>
          <w:szCs w:val="28"/>
        </w:rPr>
        <w:t xml:space="preserve"> - общий объем субвенций бюджетам муниципальных районов (городских округов) на 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 организации деятельности административных комиссий и определения перечня должностных лиц органов местного самоуправления, уполномоченных составлять протоколы об административных правонарушениях;</w:t>
      </w:r>
    </w:p>
    <w:p w:rsidR="0029101B" w:rsidRPr="0029101B" w:rsidRDefault="0029101B" w:rsidP="00A14052">
      <w:pPr>
        <w:pStyle w:val="ConsPlusNormal"/>
        <w:ind w:firstLine="709"/>
        <w:jc w:val="both"/>
        <w:rPr>
          <w:rFonts w:ascii="Times New Roman" w:hAnsi="Times New Roman" w:cs="Times New Roman"/>
          <w:sz w:val="28"/>
          <w:szCs w:val="28"/>
        </w:rPr>
      </w:pPr>
      <w:r w:rsidRPr="006F5681">
        <w:rPr>
          <w:rFonts w:ascii="Times New Roman" w:hAnsi="Times New Roman" w:cs="Times New Roman"/>
          <w:i/>
          <w:sz w:val="28"/>
          <w:szCs w:val="28"/>
        </w:rPr>
        <w:t>Vi</w:t>
      </w:r>
      <w:r w:rsidRPr="0029101B">
        <w:rPr>
          <w:rFonts w:ascii="Times New Roman" w:hAnsi="Times New Roman" w:cs="Times New Roman"/>
          <w:sz w:val="28"/>
          <w:szCs w:val="28"/>
        </w:rPr>
        <w:t xml:space="preserve"> - объем субвенции бюджету i-го муниципального района (городского округа) на 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 организации деятельности административных комиссий и определения перечня должностных лиц органов местного самоуправления, уполномоченных составлять протоколы об административных правонарушениях;</w:t>
      </w:r>
    </w:p>
    <w:p w:rsidR="0029101B" w:rsidRPr="0029101B" w:rsidRDefault="0029101B" w:rsidP="00A14052">
      <w:pPr>
        <w:pStyle w:val="ConsPlusNormal"/>
        <w:ind w:firstLine="709"/>
        <w:jc w:val="both"/>
        <w:rPr>
          <w:rFonts w:ascii="Times New Roman" w:hAnsi="Times New Roman" w:cs="Times New Roman"/>
          <w:sz w:val="28"/>
          <w:szCs w:val="28"/>
        </w:rPr>
      </w:pPr>
      <w:r w:rsidRPr="006F5681">
        <w:rPr>
          <w:rFonts w:ascii="Times New Roman" w:hAnsi="Times New Roman" w:cs="Times New Roman"/>
          <w:i/>
          <w:sz w:val="28"/>
          <w:szCs w:val="28"/>
        </w:rPr>
        <w:t>n</w:t>
      </w:r>
      <w:r w:rsidRPr="0029101B">
        <w:rPr>
          <w:rFonts w:ascii="Times New Roman" w:hAnsi="Times New Roman" w:cs="Times New Roman"/>
          <w:sz w:val="28"/>
          <w:szCs w:val="28"/>
        </w:rPr>
        <w:t xml:space="preserve"> - число муниципальных районов и городских округов.</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1. Порядок расчета субвенций, предоставляемых бюджетам муниципальных районов (городских округов).</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Объем субвенции бюджету i-го муниципального района (городского округа) на 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 организации деятельности административных комиссий и определения перечня должностных лиц органов местного самоуправления, уполномоченных составлять протоколы об административных правонарушениях, определяется по следующей формуле: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center"/>
        <w:rPr>
          <w:rFonts w:ascii="Times New Roman" w:hAnsi="Times New Roman" w:cs="Times New Roman"/>
          <w:sz w:val="28"/>
          <w:szCs w:val="28"/>
          <w:lang w:val="en-US"/>
        </w:rPr>
      </w:pPr>
      <w:r w:rsidRPr="0029101B">
        <w:rPr>
          <w:rFonts w:ascii="Times New Roman" w:hAnsi="Times New Roman" w:cs="Times New Roman"/>
          <w:sz w:val="28"/>
          <w:szCs w:val="28"/>
          <w:lang w:val="en-US"/>
        </w:rPr>
        <w:t xml:space="preserve">Vi = Rni + Rai + Roi, </w:t>
      </w:r>
      <w:r w:rsidRPr="0029101B">
        <w:rPr>
          <w:rFonts w:ascii="Times New Roman" w:hAnsi="Times New Roman" w:cs="Times New Roman"/>
          <w:sz w:val="28"/>
          <w:szCs w:val="28"/>
        </w:rPr>
        <w:t>где</w:t>
      </w:r>
      <w:r w:rsidRPr="0029101B">
        <w:rPr>
          <w:rFonts w:ascii="Times New Roman" w:hAnsi="Times New Roman" w:cs="Times New Roman"/>
          <w:sz w:val="28"/>
          <w:szCs w:val="28"/>
          <w:lang w:val="en-US"/>
        </w:rPr>
        <w:t>:</w:t>
      </w:r>
    </w:p>
    <w:p w:rsidR="0029101B" w:rsidRPr="0029101B" w:rsidRDefault="0029101B" w:rsidP="00A14052">
      <w:pPr>
        <w:pStyle w:val="ConsPlusNormal"/>
        <w:ind w:firstLine="709"/>
        <w:jc w:val="both"/>
        <w:rPr>
          <w:rFonts w:ascii="Times New Roman" w:hAnsi="Times New Roman" w:cs="Times New Roman"/>
          <w:sz w:val="28"/>
          <w:szCs w:val="28"/>
          <w:lang w:val="en-US"/>
        </w:rPr>
      </w:pP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Vi - объем субвенции бюджету i-го муниципального района (городского округа) на 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 организации деятельности административных комиссий и определения перечня должностных лиц органов местного самоуправления, уполномоченных составлять протоколы об административных правонарушениях;</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Rni - нормативные расходы бюджета i-го муниципального района (городского округа) на 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Rai - нормативные расходы бюджета i-го муниципального района (городского округа) на осуществление отдельных государственных полномочий Брянской области по организации деятельности административных комиссий;</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Roi - нормативные расходы бюджета i-го муниципального района (городского округа) на осуществление отдельных государственных </w:t>
      </w:r>
      <w:r w:rsidRPr="0029101B">
        <w:rPr>
          <w:rFonts w:ascii="Times New Roman" w:hAnsi="Times New Roman" w:cs="Times New Roman"/>
          <w:sz w:val="28"/>
          <w:szCs w:val="28"/>
        </w:rPr>
        <w:lastRenderedPageBreak/>
        <w:t>полномочий Брянской области по определению перечня должностных лиц органов местного самоуправления, уполномоченных составлять протоколы об административных правонарушениях.</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1.1. Нормативные расходы бюджета i-го муниципального района (городского округа) на 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 определяются по следующей формуле: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 xml:space="preserve">Rni = Nn </w:t>
      </w:r>
      <w:r w:rsidR="001641A0">
        <w:rPr>
          <w:rFonts w:ascii="Times New Roman" w:hAnsi="Times New Roman" w:cs="Times New Roman"/>
          <w:sz w:val="28"/>
          <w:szCs w:val="28"/>
        </w:rPr>
        <w:t>×</w:t>
      </w:r>
      <w:r w:rsidRPr="0029101B">
        <w:rPr>
          <w:rFonts w:ascii="Times New Roman" w:hAnsi="Times New Roman" w:cs="Times New Roman"/>
          <w:sz w:val="28"/>
          <w:szCs w:val="28"/>
        </w:rPr>
        <w:t xml:space="preserve"> Чi </w:t>
      </w:r>
      <w:r w:rsidR="001641A0">
        <w:rPr>
          <w:rFonts w:ascii="Times New Roman" w:hAnsi="Times New Roman" w:cs="Times New Roman"/>
          <w:sz w:val="28"/>
          <w:szCs w:val="28"/>
        </w:rPr>
        <w:t>×</w:t>
      </w:r>
      <w:r w:rsidRPr="0029101B">
        <w:rPr>
          <w:rFonts w:ascii="Times New Roman" w:hAnsi="Times New Roman" w:cs="Times New Roman"/>
          <w:sz w:val="28"/>
          <w:szCs w:val="28"/>
        </w:rPr>
        <w:t xml:space="preserve"> Ki, где: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Rni - нормативные расходы бюджета i-го муниципального района (городского округа) на 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Nn - единый норматив расходов на осуществление отдельных государственных полномочий Брянской области в сфере осуществления деятельности по профилактике безнадзорности и правонарушений;</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Чi - численность работников, обеспечивающих деятельность комиссии по делам несовершеннолетних и защите их прав, исполняющих свои полномочия на постоянной профессиональной основе в i-</w:t>
      </w:r>
      <w:r w:rsidR="009221E0">
        <w:rPr>
          <w:rFonts w:ascii="Times New Roman" w:hAnsi="Times New Roman" w:cs="Times New Roman"/>
          <w:sz w:val="28"/>
          <w:szCs w:val="28"/>
        </w:rPr>
        <w:t>о</w:t>
      </w:r>
      <w:r w:rsidRPr="0029101B">
        <w:rPr>
          <w:rFonts w:ascii="Times New Roman" w:hAnsi="Times New Roman" w:cs="Times New Roman"/>
          <w:sz w:val="28"/>
          <w:szCs w:val="28"/>
        </w:rPr>
        <w:t>м муниципальном районе (городском округе), определяемая в соответствии с законодательством Брянской области;</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Ki - коэффициент трудозатрат работников, обеспечивающих деятельность комиссии по делам несовершеннолетних и защите их прав, исполняющих свои полномочия на постоянной профессиональной основе, в зависимости от численности населения i-го муниципального района (городского округа) по данным территориального органа Федеральной службы государственной статистики по Брянской области, из расчета:</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1,0 - при численности населения до 400 тыс. человек;</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1,2 - при численности населения свыше 400 тыс. человек.</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1.2. Нормативные расходы бюджета i-го муниципального района (городского округа) на осуществление отдельных государственных полномочий Брянской области по организации деятельности административных комиссий определяются по следующей формуле: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1C4641" w:rsidRDefault="0029101B" w:rsidP="00A14052">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lang w:val="en-US"/>
        </w:rPr>
        <w:t>Rai</w:t>
      </w:r>
      <w:r w:rsidRPr="001C4641">
        <w:rPr>
          <w:rFonts w:ascii="Times New Roman" w:hAnsi="Times New Roman" w:cs="Times New Roman"/>
          <w:sz w:val="28"/>
          <w:szCs w:val="28"/>
        </w:rPr>
        <w:t xml:space="preserve"> = </w:t>
      </w:r>
      <w:r w:rsidRPr="0029101B">
        <w:rPr>
          <w:rFonts w:ascii="Times New Roman" w:hAnsi="Times New Roman" w:cs="Times New Roman"/>
          <w:sz w:val="28"/>
          <w:szCs w:val="28"/>
          <w:lang w:val="en-US"/>
        </w:rPr>
        <w:t>Na</w:t>
      </w:r>
      <w:r w:rsidRPr="001C4641">
        <w:rPr>
          <w:rFonts w:ascii="Times New Roman" w:hAnsi="Times New Roman" w:cs="Times New Roman"/>
          <w:sz w:val="28"/>
          <w:szCs w:val="28"/>
        </w:rPr>
        <w:t xml:space="preserve"> </w:t>
      </w:r>
      <w:r w:rsidR="001641A0">
        <w:rPr>
          <w:rFonts w:ascii="Times New Roman" w:hAnsi="Times New Roman" w:cs="Times New Roman"/>
          <w:sz w:val="28"/>
          <w:szCs w:val="28"/>
        </w:rPr>
        <w:t>×</w:t>
      </w:r>
      <w:r w:rsidRPr="001C4641">
        <w:rPr>
          <w:rFonts w:ascii="Times New Roman" w:hAnsi="Times New Roman" w:cs="Times New Roman"/>
          <w:sz w:val="28"/>
          <w:szCs w:val="28"/>
        </w:rPr>
        <w:t xml:space="preserve"> </w:t>
      </w:r>
      <w:r w:rsidRPr="0029101B">
        <w:rPr>
          <w:rFonts w:ascii="Times New Roman" w:hAnsi="Times New Roman" w:cs="Times New Roman"/>
          <w:sz w:val="28"/>
          <w:szCs w:val="28"/>
          <w:lang w:val="en-US"/>
        </w:rPr>
        <w:t>Ai</w:t>
      </w:r>
      <w:r w:rsidRPr="001C4641">
        <w:rPr>
          <w:rFonts w:ascii="Times New Roman" w:hAnsi="Times New Roman" w:cs="Times New Roman"/>
          <w:sz w:val="28"/>
          <w:szCs w:val="28"/>
        </w:rPr>
        <w:t xml:space="preserve">, </w:t>
      </w:r>
      <w:r w:rsidRPr="0029101B">
        <w:rPr>
          <w:rFonts w:ascii="Times New Roman" w:hAnsi="Times New Roman" w:cs="Times New Roman"/>
          <w:sz w:val="28"/>
          <w:szCs w:val="28"/>
        </w:rPr>
        <w:t>где</w:t>
      </w:r>
      <w:r w:rsidRPr="001C4641">
        <w:rPr>
          <w:rFonts w:ascii="Times New Roman" w:hAnsi="Times New Roman" w:cs="Times New Roman"/>
          <w:sz w:val="28"/>
          <w:szCs w:val="28"/>
        </w:rPr>
        <w:t>:</w:t>
      </w:r>
    </w:p>
    <w:p w:rsidR="0029101B" w:rsidRPr="001C4641"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Rai - нормативные расходы бюджета i-го муниципального района (городского округа) на осуществление отдельных государственных полномочий Брянской области по организации деятельности административных комиссий;</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Na - единый норматив расходов на осуществление отдельных государственных полномочий Брянской области по организации деятельности административных комиссий;</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lastRenderedPageBreak/>
        <w:t>Ai - количество административных комиссий i-го муниципального района (городского округа) в соответствии с законодательством Брянской области.</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1.3. Нормативные расходы бюджета i-го муниципального района (городского округа) на осуществление отдельных государственных полномочий Брянской области по определению перечня должностных лиц органов местного самоуправления, уполномоченных составлять протоколы об административных правонарушениях, определяются следующим образом:</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для городских округов, муниципальных районов, в состав территории которых не входят городские поселения (за исключением городских округов), расчет производится по следующей формуле: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Roi = No, где: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Roi - нормативные расходы бюджета i-го муниципального района (городского округа) на осуществление отдельных государственных полномочий Брянской области по определению перечня должностных лиц органов местного самоуправления, уполномоченных составлять протоколы об административных правонарушениях;</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No - единый норматив расходов на осуществление отдельных государственных полномочий Брянской области по определению перечня должностных лиц органов местного самоуправления, уполномоченных составлять протоколы об административных правонарушениях (200 рублей);</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для муниципальных районов, в состав территории которых входят городские поселения (за исключением городских округов), расчет производится по следующей формуле: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center"/>
        <w:rPr>
          <w:rFonts w:ascii="Times New Roman" w:hAnsi="Times New Roman" w:cs="Times New Roman"/>
          <w:sz w:val="28"/>
          <w:szCs w:val="28"/>
        </w:rPr>
      </w:pPr>
      <w:r w:rsidRPr="0029101B">
        <w:rPr>
          <w:rFonts w:ascii="Times New Roman" w:hAnsi="Times New Roman" w:cs="Times New Roman"/>
          <w:noProof/>
          <w:position w:val="-28"/>
          <w:sz w:val="28"/>
          <w:szCs w:val="28"/>
        </w:rPr>
        <w:drawing>
          <wp:inline distT="0" distB="0" distL="0" distR="0" wp14:anchorId="554EA72F" wp14:editId="45709DA0">
            <wp:extent cx="1507490" cy="473710"/>
            <wp:effectExtent l="0" t="0" r="0" b="2540"/>
            <wp:docPr id="107" name="Рисунок 107" descr="base_23753_40639_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base_23753_40639_68"/>
                    <pic:cNvPicPr preferRelativeResize="0">
                      <a:picLocks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507490" cy="473710"/>
                    </a:xfrm>
                    <a:prstGeom prst="rect">
                      <a:avLst/>
                    </a:prstGeom>
                    <a:noFill/>
                    <a:ln>
                      <a:noFill/>
                    </a:ln>
                  </pic:spPr>
                </pic:pic>
              </a:graphicData>
            </a:graphic>
          </wp:inline>
        </w:drawing>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both"/>
        <w:rPr>
          <w:rFonts w:ascii="Times New Roman" w:hAnsi="Times New Roman" w:cs="Times New Roman"/>
          <w:sz w:val="28"/>
          <w:szCs w:val="28"/>
        </w:rPr>
      </w:pPr>
      <w:r w:rsidRPr="003262A1">
        <w:rPr>
          <w:rFonts w:ascii="Times New Roman" w:hAnsi="Times New Roman" w:cs="Times New Roman"/>
          <w:i/>
          <w:sz w:val="28"/>
          <w:szCs w:val="28"/>
        </w:rPr>
        <w:t>Roi</w:t>
      </w:r>
      <w:r w:rsidRPr="0029101B">
        <w:rPr>
          <w:rFonts w:ascii="Times New Roman" w:hAnsi="Times New Roman" w:cs="Times New Roman"/>
          <w:sz w:val="28"/>
          <w:szCs w:val="28"/>
        </w:rPr>
        <w:t xml:space="preserve"> - нормативные расходы бюджета i-го муниципального района (городского округа) на осуществление отдельных государственных полномочий Брянской области по определению перечня должностных лиц органов местного самоуправления, уполномоченных составлять протоколы об административных правонарушениях;</w:t>
      </w:r>
    </w:p>
    <w:p w:rsidR="0029101B" w:rsidRPr="0029101B" w:rsidRDefault="0029101B" w:rsidP="00A14052">
      <w:pPr>
        <w:pStyle w:val="ConsPlusNormal"/>
        <w:ind w:firstLine="709"/>
        <w:jc w:val="both"/>
        <w:rPr>
          <w:rFonts w:ascii="Times New Roman" w:hAnsi="Times New Roman" w:cs="Times New Roman"/>
          <w:sz w:val="28"/>
          <w:szCs w:val="28"/>
        </w:rPr>
      </w:pPr>
      <w:r w:rsidRPr="003262A1">
        <w:rPr>
          <w:rFonts w:ascii="Times New Roman" w:hAnsi="Times New Roman" w:cs="Times New Roman"/>
          <w:i/>
          <w:sz w:val="28"/>
          <w:szCs w:val="28"/>
        </w:rPr>
        <w:t>No</w:t>
      </w:r>
      <w:r w:rsidRPr="0029101B">
        <w:rPr>
          <w:rFonts w:ascii="Times New Roman" w:hAnsi="Times New Roman" w:cs="Times New Roman"/>
          <w:sz w:val="28"/>
          <w:szCs w:val="28"/>
        </w:rPr>
        <w:t xml:space="preserve"> - единый норматив расходов на осуществление отдельных государственных полномочий Брянской области по определению перечня должностных лиц органов местного самоуправления, уполномоченных составлять протоколы об административных правонарушениях (200 рублей);</w:t>
      </w:r>
    </w:p>
    <w:p w:rsidR="0029101B" w:rsidRPr="0029101B" w:rsidRDefault="0029101B" w:rsidP="00A14052">
      <w:pPr>
        <w:pStyle w:val="ConsPlusNormal"/>
        <w:ind w:firstLine="709"/>
        <w:jc w:val="both"/>
        <w:rPr>
          <w:rFonts w:ascii="Times New Roman" w:hAnsi="Times New Roman" w:cs="Times New Roman"/>
          <w:sz w:val="28"/>
          <w:szCs w:val="28"/>
        </w:rPr>
      </w:pPr>
      <w:r w:rsidRPr="003262A1">
        <w:rPr>
          <w:rFonts w:ascii="Times New Roman" w:hAnsi="Times New Roman" w:cs="Times New Roman"/>
          <w:i/>
          <w:sz w:val="28"/>
          <w:szCs w:val="28"/>
        </w:rPr>
        <w:t>Tj</w:t>
      </w:r>
      <w:r w:rsidRPr="0029101B">
        <w:rPr>
          <w:rFonts w:ascii="Times New Roman" w:hAnsi="Times New Roman" w:cs="Times New Roman"/>
          <w:sz w:val="28"/>
          <w:szCs w:val="28"/>
        </w:rPr>
        <w:t xml:space="preserve"> - объем субвенции бюджету j-го городского поселения (за исключением городских округов) на осуществление отдельных государственных полномочий Брянской области по определению перечня должностных лиц органов местного самоуправления, уполномоченных составлять протоколы об административных правонарушениях;</w:t>
      </w:r>
    </w:p>
    <w:p w:rsidR="0029101B" w:rsidRPr="0029101B" w:rsidRDefault="0029101B" w:rsidP="00A14052">
      <w:pPr>
        <w:pStyle w:val="ConsPlusNormal"/>
        <w:ind w:firstLine="709"/>
        <w:jc w:val="both"/>
        <w:rPr>
          <w:rFonts w:ascii="Times New Roman" w:hAnsi="Times New Roman" w:cs="Times New Roman"/>
          <w:sz w:val="28"/>
          <w:szCs w:val="28"/>
        </w:rPr>
      </w:pPr>
      <w:r w:rsidRPr="003262A1">
        <w:rPr>
          <w:rFonts w:ascii="Times New Roman" w:hAnsi="Times New Roman" w:cs="Times New Roman"/>
          <w:i/>
          <w:sz w:val="28"/>
          <w:szCs w:val="28"/>
        </w:rPr>
        <w:lastRenderedPageBreak/>
        <w:t>m</w:t>
      </w:r>
      <w:r w:rsidRPr="0029101B">
        <w:rPr>
          <w:rFonts w:ascii="Times New Roman" w:hAnsi="Times New Roman" w:cs="Times New Roman"/>
          <w:sz w:val="28"/>
          <w:szCs w:val="28"/>
        </w:rPr>
        <w:t xml:space="preserve"> - количество городских поселений (за исключением городских округов), находящихся на территории муниципального района.</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2. Порядок расчета органами местного самоуправления муниципальных районов субвенций из бюджетов муниципальных районов бюджетам городских поселений (за исключением городских округов) на осуществление отдельных государственных полномочий Брянской области по определению перечня должностных лиц органов местного самоуправления, уполномоченных составлять протоколы об административных правонарушениях.</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Объем субвенции бюджету j-го городского поселения (за исключением городских округов) на осуществление отдельных государственных полномочий Брянской области по определению перечня должностных лиц органов местного самоуправления, уполномоченных составлять протоколы об административных правонарушениях, определяется по формуле: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Tj = No, где: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Tj - объем субвенции бюджету j-го городского поселения (за исключением городских округов) на осуществление отдельных государственных полномочий Брянской области по определению перечня должностных лиц органов местного самоуправления, уполномоченных составлять протоколы об административных правонарушениях;</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No - единый норматив расходов на осуществление отдельных государственных полномочий Брянской области по определению перечня должностных лиц органов местного самоуправления, уполномоченных составлять протоколы об административных правонарушениях (200 рублей).</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Субвенция носит целевой характер.</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В случае использования средств областного бюджета не по целевому назначению соответствующие средства взыскиваются в областной бюджет в порядке, установленном законодательством Российской Федерации.</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Неиспользованные по состоянию на 1 января очередного финансового года остатки целевых средств подлежат возврату в областной бюджет.</w:t>
      </w: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D93837" w:rsidRDefault="00D93837">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1624FC" w:rsidRDefault="001624FC" w:rsidP="009221E0">
      <w:pPr>
        <w:pStyle w:val="ConsPlusNormal"/>
        <w:tabs>
          <w:tab w:val="left" w:pos="5103"/>
          <w:tab w:val="left" w:pos="5387"/>
        </w:tabs>
        <w:ind w:firstLine="5387"/>
        <w:rPr>
          <w:rFonts w:ascii="Times New Roman" w:hAnsi="Times New Roman" w:cs="Times New Roman"/>
          <w:color w:val="0000FF"/>
          <w:sz w:val="28"/>
          <w:szCs w:val="28"/>
        </w:rPr>
        <w:sectPr w:rsidR="001624FC" w:rsidSect="001624FC">
          <w:pgSz w:w="11906" w:h="16838"/>
          <w:pgMar w:top="1134" w:right="850" w:bottom="1134" w:left="1701" w:header="708" w:footer="708" w:gutter="0"/>
          <w:pgNumType w:start="1"/>
          <w:cols w:space="708"/>
          <w:docGrid w:linePitch="360"/>
        </w:sectPr>
      </w:pPr>
    </w:p>
    <w:p w:rsidR="009221E0" w:rsidRPr="009221E0" w:rsidRDefault="009221E0" w:rsidP="009221E0">
      <w:pPr>
        <w:pStyle w:val="ConsPlusNormal"/>
        <w:tabs>
          <w:tab w:val="left" w:pos="5103"/>
          <w:tab w:val="left" w:pos="5387"/>
        </w:tabs>
        <w:ind w:firstLine="5387"/>
        <w:rPr>
          <w:rFonts w:ascii="Times New Roman" w:hAnsi="Times New Roman" w:cs="Times New Roman"/>
          <w:color w:val="0000FF"/>
          <w:sz w:val="28"/>
          <w:szCs w:val="28"/>
        </w:rPr>
      </w:pPr>
      <w:r>
        <w:rPr>
          <w:rFonts w:ascii="Times New Roman" w:hAnsi="Times New Roman" w:cs="Times New Roman"/>
          <w:color w:val="0000FF"/>
          <w:sz w:val="28"/>
          <w:szCs w:val="28"/>
        </w:rPr>
        <w:lastRenderedPageBreak/>
        <w:t>Приложение 10.11</w:t>
      </w:r>
    </w:p>
    <w:p w:rsidR="009221E0" w:rsidRDefault="009221E0" w:rsidP="009221E0">
      <w:pPr>
        <w:pStyle w:val="ConsPlusNormal"/>
        <w:tabs>
          <w:tab w:val="left" w:pos="5103"/>
          <w:tab w:val="left" w:pos="5387"/>
        </w:tabs>
        <w:ind w:firstLine="5387"/>
        <w:rPr>
          <w:rFonts w:ascii="Times New Roman" w:hAnsi="Times New Roman" w:cs="Times New Roman"/>
          <w:sz w:val="28"/>
          <w:szCs w:val="28"/>
        </w:rPr>
      </w:pPr>
      <w:r w:rsidRPr="0029101B">
        <w:rPr>
          <w:rFonts w:ascii="Times New Roman" w:hAnsi="Times New Roman" w:cs="Times New Roman"/>
          <w:sz w:val="28"/>
          <w:szCs w:val="28"/>
        </w:rPr>
        <w:t>к Закону Брянской области</w:t>
      </w:r>
    </w:p>
    <w:p w:rsidR="009221E0" w:rsidRDefault="009221E0" w:rsidP="009221E0">
      <w:pPr>
        <w:pStyle w:val="ConsPlusNormal"/>
        <w:tabs>
          <w:tab w:val="left" w:pos="5103"/>
          <w:tab w:val="left" w:pos="5387"/>
        </w:tabs>
        <w:ind w:firstLine="5387"/>
        <w:rPr>
          <w:rFonts w:ascii="Times New Roman" w:hAnsi="Times New Roman" w:cs="Times New Roman"/>
          <w:sz w:val="28"/>
          <w:szCs w:val="28"/>
        </w:rPr>
      </w:pPr>
      <w:r>
        <w:rPr>
          <w:rFonts w:ascii="Times New Roman" w:hAnsi="Times New Roman" w:cs="Times New Roman"/>
          <w:sz w:val="28"/>
          <w:szCs w:val="28"/>
        </w:rPr>
        <w:t>«О межбюджетных отношениях</w:t>
      </w:r>
    </w:p>
    <w:p w:rsidR="009221E0" w:rsidRPr="0029101B" w:rsidRDefault="009221E0" w:rsidP="009221E0">
      <w:pPr>
        <w:pStyle w:val="ConsPlusNormal"/>
        <w:tabs>
          <w:tab w:val="left" w:pos="5103"/>
          <w:tab w:val="left" w:pos="5387"/>
        </w:tabs>
        <w:ind w:firstLine="5387"/>
        <w:rPr>
          <w:rFonts w:ascii="Times New Roman" w:hAnsi="Times New Roman" w:cs="Times New Roman"/>
          <w:sz w:val="28"/>
          <w:szCs w:val="28"/>
        </w:rPr>
      </w:pPr>
      <w:r>
        <w:rPr>
          <w:rFonts w:ascii="Times New Roman" w:hAnsi="Times New Roman" w:cs="Times New Roman"/>
          <w:sz w:val="28"/>
          <w:szCs w:val="28"/>
        </w:rPr>
        <w:t>в Брянской области»</w:t>
      </w:r>
    </w:p>
    <w:p w:rsidR="0029101B" w:rsidRPr="0029101B" w:rsidRDefault="0029101B" w:rsidP="0029101B">
      <w:pPr>
        <w:pStyle w:val="ConsPlusNormal"/>
        <w:ind w:firstLine="540"/>
        <w:jc w:val="both"/>
        <w:rPr>
          <w:rFonts w:ascii="Times New Roman" w:hAnsi="Times New Roman" w:cs="Times New Roman"/>
          <w:sz w:val="28"/>
          <w:szCs w:val="28"/>
        </w:rPr>
      </w:pPr>
    </w:p>
    <w:p w:rsidR="006A4D2B" w:rsidRPr="0029101B" w:rsidRDefault="006A4D2B" w:rsidP="006A4D2B">
      <w:pPr>
        <w:pStyle w:val="ConsPlusTitle"/>
        <w:jc w:val="center"/>
        <w:rPr>
          <w:rFonts w:ascii="Times New Roman" w:hAnsi="Times New Roman" w:cs="Times New Roman"/>
          <w:sz w:val="28"/>
          <w:szCs w:val="28"/>
        </w:rPr>
      </w:pPr>
      <w:r>
        <w:rPr>
          <w:rFonts w:ascii="Times New Roman" w:hAnsi="Times New Roman" w:cs="Times New Roman"/>
          <w:sz w:val="28"/>
          <w:szCs w:val="28"/>
        </w:rPr>
        <w:t>Порядок и м</w:t>
      </w:r>
      <w:r w:rsidRPr="0029101B">
        <w:rPr>
          <w:rFonts w:ascii="Times New Roman" w:hAnsi="Times New Roman" w:cs="Times New Roman"/>
          <w:sz w:val="28"/>
          <w:szCs w:val="28"/>
        </w:rPr>
        <w:t>етодика</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распределения субвенций бюджетам</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муниципальных образований на осуществление отдельных</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государственных полномочий Российской Федерации</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по первичному воинскому учету на территориях,</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где отсутствуют военные комиссариаты</w:t>
      </w:r>
    </w:p>
    <w:p w:rsidR="0029101B" w:rsidRPr="0029101B" w:rsidRDefault="0029101B" w:rsidP="0029101B">
      <w:pPr>
        <w:pStyle w:val="ConsPlusNormal"/>
        <w:jc w:val="center"/>
        <w:rPr>
          <w:rFonts w:ascii="Times New Roman" w:hAnsi="Times New Roman" w:cs="Times New Roman"/>
          <w:sz w:val="28"/>
          <w:szCs w:val="28"/>
        </w:rPr>
      </w:pP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Субвенции распределяются и предоставляются бюджетам муниципальных районов для предоставления субвенций бюджетам поселений и бюджетам городских округов за счет субвенции, полученной из федерального бюджета на осуществление отдельных государственных полномочий Российской Федерации по первичному воинскому учету на территориях, где отсутствуют военные комиссариаты (далее - субвенции).</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Общий объем субвенций бюджетам муниципальных районов для предоставления субвенций бюджетам поселений и бюджетам городских округов на осуществление отдельных государственных полномочий Российской Федерации по первичному воинскому учету на территориях, где отсутствуют военные комиссариаты, определяется по следующей формуле: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center"/>
        <w:rPr>
          <w:rFonts w:ascii="Times New Roman" w:hAnsi="Times New Roman" w:cs="Times New Roman"/>
          <w:sz w:val="28"/>
          <w:szCs w:val="28"/>
        </w:rPr>
      </w:pPr>
      <w:r w:rsidRPr="0029101B">
        <w:rPr>
          <w:rFonts w:ascii="Times New Roman" w:hAnsi="Times New Roman" w:cs="Times New Roman"/>
          <w:noProof/>
          <w:position w:val="-30"/>
          <w:sz w:val="28"/>
          <w:szCs w:val="28"/>
        </w:rPr>
        <w:drawing>
          <wp:inline distT="0" distB="0" distL="0" distR="0" wp14:anchorId="4B3FAFEC" wp14:editId="654CBC7C">
            <wp:extent cx="1970405" cy="489585"/>
            <wp:effectExtent l="0" t="0" r="0" b="5715"/>
            <wp:docPr id="108" name="Рисунок 108" descr="base_23753_40639_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base_23753_40639_69"/>
                    <pic:cNvPicPr preferRelativeResize="0">
                      <a:picLocks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970405" cy="489585"/>
                    </a:xfrm>
                    <a:prstGeom prst="rect">
                      <a:avLst/>
                    </a:prstGeom>
                    <a:noFill/>
                    <a:ln>
                      <a:noFill/>
                    </a:ln>
                  </pic:spPr>
                </pic:pic>
              </a:graphicData>
            </a:graphic>
          </wp:inline>
        </w:drawing>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both"/>
        <w:rPr>
          <w:rFonts w:ascii="Times New Roman" w:hAnsi="Times New Roman" w:cs="Times New Roman"/>
          <w:sz w:val="28"/>
          <w:szCs w:val="28"/>
        </w:rPr>
      </w:pPr>
      <w:r w:rsidRPr="00D21C58">
        <w:rPr>
          <w:rFonts w:ascii="Times New Roman" w:hAnsi="Times New Roman" w:cs="Times New Roman"/>
          <w:i/>
          <w:sz w:val="28"/>
          <w:szCs w:val="28"/>
        </w:rPr>
        <w:t>V</w:t>
      </w:r>
      <w:r w:rsidRPr="0029101B">
        <w:rPr>
          <w:rFonts w:ascii="Times New Roman" w:hAnsi="Times New Roman" w:cs="Times New Roman"/>
          <w:sz w:val="28"/>
          <w:szCs w:val="28"/>
        </w:rPr>
        <w:t xml:space="preserve"> - общий объем субвенций бюджетам муниципальных районов для предоставления субвенций бюджетам поселений и бюджетам городских округов на осуществление отдельных государственных полномочий Российской Федерации по первичному воинскому учету на территориях, где отсутствуют военные комиссариаты;</w:t>
      </w:r>
    </w:p>
    <w:p w:rsidR="0029101B" w:rsidRPr="0029101B" w:rsidRDefault="0029101B" w:rsidP="00A14052">
      <w:pPr>
        <w:pStyle w:val="ConsPlusNormal"/>
        <w:ind w:firstLine="709"/>
        <w:jc w:val="both"/>
        <w:rPr>
          <w:rFonts w:ascii="Times New Roman" w:hAnsi="Times New Roman" w:cs="Times New Roman"/>
          <w:sz w:val="28"/>
          <w:szCs w:val="28"/>
        </w:rPr>
      </w:pPr>
      <w:r w:rsidRPr="00D21C58">
        <w:rPr>
          <w:rFonts w:ascii="Times New Roman" w:hAnsi="Times New Roman" w:cs="Times New Roman"/>
          <w:i/>
          <w:sz w:val="28"/>
          <w:szCs w:val="28"/>
        </w:rPr>
        <w:t>VМРi</w:t>
      </w:r>
      <w:r w:rsidRPr="0029101B">
        <w:rPr>
          <w:rFonts w:ascii="Times New Roman" w:hAnsi="Times New Roman" w:cs="Times New Roman"/>
          <w:sz w:val="28"/>
          <w:szCs w:val="28"/>
        </w:rPr>
        <w:t xml:space="preserve"> - объем субвенции бюджету i-го муниципального района для предоставления субвенций бюджетам поселений;</w:t>
      </w:r>
    </w:p>
    <w:p w:rsidR="0029101B" w:rsidRPr="0029101B" w:rsidRDefault="0029101B" w:rsidP="00A14052">
      <w:pPr>
        <w:pStyle w:val="ConsPlusNormal"/>
        <w:ind w:firstLine="709"/>
        <w:jc w:val="both"/>
        <w:rPr>
          <w:rFonts w:ascii="Times New Roman" w:hAnsi="Times New Roman" w:cs="Times New Roman"/>
          <w:sz w:val="28"/>
          <w:szCs w:val="28"/>
        </w:rPr>
      </w:pPr>
      <w:r w:rsidRPr="00D21C58">
        <w:rPr>
          <w:rFonts w:ascii="Times New Roman" w:hAnsi="Times New Roman" w:cs="Times New Roman"/>
          <w:i/>
          <w:sz w:val="28"/>
          <w:szCs w:val="28"/>
        </w:rPr>
        <w:t>VГОj</w:t>
      </w:r>
      <w:r w:rsidRPr="0029101B">
        <w:rPr>
          <w:rFonts w:ascii="Times New Roman" w:hAnsi="Times New Roman" w:cs="Times New Roman"/>
          <w:sz w:val="28"/>
          <w:szCs w:val="28"/>
        </w:rPr>
        <w:t xml:space="preserve"> - объем субвенции бюджету j-го городского округа;</w:t>
      </w:r>
    </w:p>
    <w:p w:rsidR="0029101B" w:rsidRPr="0029101B" w:rsidRDefault="0029101B" w:rsidP="00A14052">
      <w:pPr>
        <w:pStyle w:val="ConsPlusNormal"/>
        <w:ind w:firstLine="709"/>
        <w:jc w:val="both"/>
        <w:rPr>
          <w:rFonts w:ascii="Times New Roman" w:hAnsi="Times New Roman" w:cs="Times New Roman"/>
          <w:sz w:val="28"/>
          <w:szCs w:val="28"/>
        </w:rPr>
      </w:pPr>
      <w:r w:rsidRPr="00D21C58">
        <w:rPr>
          <w:rFonts w:ascii="Times New Roman" w:hAnsi="Times New Roman" w:cs="Times New Roman"/>
          <w:i/>
          <w:sz w:val="28"/>
          <w:szCs w:val="28"/>
        </w:rPr>
        <w:t>n</w:t>
      </w:r>
      <w:r w:rsidRPr="0029101B">
        <w:rPr>
          <w:rFonts w:ascii="Times New Roman" w:hAnsi="Times New Roman" w:cs="Times New Roman"/>
          <w:sz w:val="28"/>
          <w:szCs w:val="28"/>
        </w:rPr>
        <w:t xml:space="preserve"> - число муниципальных районов, в состав территории которых входят поселения, где отсутствуют военные комиссариаты;</w:t>
      </w:r>
    </w:p>
    <w:p w:rsidR="0029101B" w:rsidRPr="0029101B" w:rsidRDefault="0029101B" w:rsidP="00A14052">
      <w:pPr>
        <w:pStyle w:val="ConsPlusNormal"/>
        <w:ind w:firstLine="709"/>
        <w:jc w:val="both"/>
        <w:rPr>
          <w:rFonts w:ascii="Times New Roman" w:hAnsi="Times New Roman" w:cs="Times New Roman"/>
          <w:sz w:val="28"/>
          <w:szCs w:val="28"/>
        </w:rPr>
      </w:pPr>
      <w:r w:rsidRPr="00D21C58">
        <w:rPr>
          <w:rFonts w:ascii="Times New Roman" w:hAnsi="Times New Roman" w:cs="Times New Roman"/>
          <w:i/>
          <w:sz w:val="28"/>
          <w:szCs w:val="28"/>
        </w:rPr>
        <w:t>m</w:t>
      </w:r>
      <w:r w:rsidRPr="0029101B">
        <w:rPr>
          <w:rFonts w:ascii="Times New Roman" w:hAnsi="Times New Roman" w:cs="Times New Roman"/>
          <w:sz w:val="28"/>
          <w:szCs w:val="28"/>
        </w:rPr>
        <w:t xml:space="preserve"> - число городских округов, на территории которых отсутствуют военные комиссариаты.</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1. Порядок расчета субвенций бюджетам муниципальных районов для предоставления субвенций бюджетам поселений.</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Объем субвенции бюджету i-го муниципального района для предоставления субвенций бюджетам поселений определяется по формуле: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center"/>
        <w:rPr>
          <w:rFonts w:ascii="Times New Roman" w:hAnsi="Times New Roman" w:cs="Times New Roman"/>
          <w:sz w:val="28"/>
          <w:szCs w:val="28"/>
        </w:rPr>
      </w:pPr>
      <w:r w:rsidRPr="0029101B">
        <w:rPr>
          <w:rFonts w:ascii="Times New Roman" w:hAnsi="Times New Roman" w:cs="Times New Roman"/>
          <w:noProof/>
          <w:position w:val="-28"/>
          <w:sz w:val="28"/>
          <w:szCs w:val="28"/>
        </w:rPr>
        <w:lastRenderedPageBreak/>
        <w:drawing>
          <wp:inline distT="0" distB="0" distL="0" distR="0" wp14:anchorId="4BE7D363" wp14:editId="17A55DDA">
            <wp:extent cx="1437005" cy="473710"/>
            <wp:effectExtent l="0" t="0" r="0" b="2540"/>
            <wp:docPr id="109" name="Рисунок 109" descr="base_23753_40639_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base_23753_40639_70"/>
                    <pic:cNvPicPr preferRelativeResize="0">
                      <a:picLocks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437005" cy="473710"/>
                    </a:xfrm>
                    <a:prstGeom prst="rect">
                      <a:avLst/>
                    </a:prstGeom>
                    <a:noFill/>
                    <a:ln>
                      <a:noFill/>
                    </a:ln>
                  </pic:spPr>
                </pic:pic>
              </a:graphicData>
            </a:graphic>
          </wp:inline>
        </w:drawing>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both"/>
        <w:rPr>
          <w:rFonts w:ascii="Times New Roman" w:hAnsi="Times New Roman" w:cs="Times New Roman"/>
          <w:sz w:val="28"/>
          <w:szCs w:val="28"/>
        </w:rPr>
      </w:pPr>
      <w:r w:rsidRPr="00D21C58">
        <w:rPr>
          <w:rFonts w:ascii="Times New Roman" w:hAnsi="Times New Roman" w:cs="Times New Roman"/>
          <w:i/>
          <w:sz w:val="28"/>
          <w:szCs w:val="28"/>
        </w:rPr>
        <w:t>VМРi</w:t>
      </w:r>
      <w:r w:rsidRPr="0029101B">
        <w:rPr>
          <w:rFonts w:ascii="Times New Roman" w:hAnsi="Times New Roman" w:cs="Times New Roman"/>
          <w:sz w:val="28"/>
          <w:szCs w:val="28"/>
        </w:rPr>
        <w:t xml:space="preserve"> - объем субвенции бюджету i-го муниципального района для предоставления субвенций бюджетам поселений;</w:t>
      </w:r>
    </w:p>
    <w:p w:rsidR="0029101B" w:rsidRPr="0029101B" w:rsidRDefault="0029101B" w:rsidP="00A14052">
      <w:pPr>
        <w:pStyle w:val="ConsPlusNormal"/>
        <w:ind w:firstLine="709"/>
        <w:jc w:val="both"/>
        <w:rPr>
          <w:rFonts w:ascii="Times New Roman" w:hAnsi="Times New Roman" w:cs="Times New Roman"/>
          <w:sz w:val="28"/>
          <w:szCs w:val="28"/>
        </w:rPr>
      </w:pPr>
      <w:r w:rsidRPr="00D21C58">
        <w:rPr>
          <w:rFonts w:ascii="Times New Roman" w:hAnsi="Times New Roman" w:cs="Times New Roman"/>
          <w:i/>
          <w:sz w:val="28"/>
          <w:szCs w:val="28"/>
        </w:rPr>
        <w:t>VПk</w:t>
      </w:r>
      <w:r w:rsidRPr="0029101B">
        <w:rPr>
          <w:rFonts w:ascii="Times New Roman" w:hAnsi="Times New Roman" w:cs="Times New Roman"/>
          <w:sz w:val="28"/>
          <w:szCs w:val="28"/>
        </w:rPr>
        <w:t xml:space="preserve"> - субвенция бюджету k-го поселения, входящего в состав территории i-го муниципального района;</w:t>
      </w:r>
    </w:p>
    <w:p w:rsidR="0029101B" w:rsidRPr="0029101B" w:rsidRDefault="0029101B" w:rsidP="00A14052">
      <w:pPr>
        <w:pStyle w:val="ConsPlusNormal"/>
        <w:ind w:firstLine="709"/>
        <w:jc w:val="both"/>
        <w:rPr>
          <w:rFonts w:ascii="Times New Roman" w:hAnsi="Times New Roman" w:cs="Times New Roman"/>
          <w:sz w:val="28"/>
          <w:szCs w:val="28"/>
        </w:rPr>
      </w:pPr>
      <w:r w:rsidRPr="00D21C58">
        <w:rPr>
          <w:rFonts w:ascii="Times New Roman" w:hAnsi="Times New Roman" w:cs="Times New Roman"/>
          <w:i/>
          <w:sz w:val="28"/>
          <w:szCs w:val="28"/>
        </w:rPr>
        <w:t>t</w:t>
      </w:r>
      <w:r w:rsidRPr="0029101B">
        <w:rPr>
          <w:rFonts w:ascii="Times New Roman" w:hAnsi="Times New Roman" w:cs="Times New Roman"/>
          <w:sz w:val="28"/>
          <w:szCs w:val="28"/>
        </w:rPr>
        <w:t xml:space="preserve"> - число поселений, входящих в состав территории i-го муниципального района.</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2. Порядок расчета органами местного самоуправления муниципальных районов субвенций из бюджетов муниципальных районов бюджетам поселений на осуществление отдельных государственных полномочий Российской Федерации по первичному воинскому учету на территориях, где отсутствуют военные комиссариаты.</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Объем субвенции бюджету k-го поселения определяется по формуле: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 xml:space="preserve">VПk = Vф / (Nосв + Nсовм </w:t>
      </w:r>
      <w:r w:rsidR="00D816A4">
        <w:rPr>
          <w:rFonts w:ascii="Times New Roman" w:hAnsi="Times New Roman" w:cs="Times New Roman"/>
          <w:sz w:val="28"/>
          <w:szCs w:val="28"/>
        </w:rPr>
        <w:t>×</w:t>
      </w:r>
      <w:r w:rsidRPr="0029101B">
        <w:rPr>
          <w:rFonts w:ascii="Times New Roman" w:hAnsi="Times New Roman" w:cs="Times New Roman"/>
          <w:sz w:val="28"/>
          <w:szCs w:val="28"/>
        </w:rPr>
        <w:t xml:space="preserve"> Tk) </w:t>
      </w:r>
      <w:r w:rsidR="00D816A4">
        <w:rPr>
          <w:rFonts w:ascii="Times New Roman" w:hAnsi="Times New Roman" w:cs="Times New Roman"/>
          <w:sz w:val="28"/>
          <w:szCs w:val="28"/>
        </w:rPr>
        <w:t>×</w:t>
      </w:r>
      <w:r w:rsidRPr="0029101B">
        <w:rPr>
          <w:rFonts w:ascii="Times New Roman" w:hAnsi="Times New Roman" w:cs="Times New Roman"/>
          <w:sz w:val="28"/>
          <w:szCs w:val="28"/>
        </w:rPr>
        <w:t xml:space="preserve"> Nk, где: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VПk - объем субвенции бюджету k-го поселения, входящего в состав территории i-го муниципального района;</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Vф - объем запланированной субвенции из федерального бюджета бюджету Брянской области на осуществление первичного воинского учета на территориях, где отсутствуют военные комиссариаты;</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Nосв - количество освобожденных военно-учетных работников в Брянской области;</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Nсовм - количество работников, осуществляющих работу по совместительству в Брянской области;</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Tk - коэффициент рабочего времени k-го поселения;</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Nk - количество военно-учетных работников в k-</w:t>
      </w:r>
      <w:r w:rsidR="009221E0">
        <w:rPr>
          <w:rFonts w:ascii="Times New Roman" w:hAnsi="Times New Roman" w:cs="Times New Roman"/>
          <w:sz w:val="28"/>
          <w:szCs w:val="28"/>
        </w:rPr>
        <w:t>о</w:t>
      </w:r>
      <w:r w:rsidRPr="0029101B">
        <w:rPr>
          <w:rFonts w:ascii="Times New Roman" w:hAnsi="Times New Roman" w:cs="Times New Roman"/>
          <w:sz w:val="28"/>
          <w:szCs w:val="28"/>
        </w:rPr>
        <w:t>м поселении.</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Коэффициент рабочего времени k-го поселения определяется по формуле: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Tk = tсовмk / tосвk, где: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Tk - коэффициент рабочего времени k-го поселения;</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tсовмk - количество часов рабочего времени в год, рассчитанное в среднем на одного работника, осуществляющего работу по воинскому учету в органе местного самоуправления k-го поселения по совместительству;</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tосвk - количество часов рабочего времени в год, рассчитанное на одного военно-учетного работника k-го поселения исходя из норм, установленных Трудовым </w:t>
      </w:r>
      <w:hyperlink r:id="rId72" w:history="1">
        <w:r w:rsidRPr="002A251F">
          <w:rPr>
            <w:rFonts w:ascii="Times New Roman" w:hAnsi="Times New Roman" w:cs="Times New Roman"/>
            <w:sz w:val="28"/>
            <w:szCs w:val="28"/>
          </w:rPr>
          <w:t>кодексом</w:t>
        </w:r>
      </w:hyperlink>
      <w:r w:rsidRPr="0029101B">
        <w:rPr>
          <w:rFonts w:ascii="Times New Roman" w:hAnsi="Times New Roman" w:cs="Times New Roman"/>
          <w:sz w:val="28"/>
          <w:szCs w:val="28"/>
        </w:rPr>
        <w:t xml:space="preserve"> Российской Федерации.</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Количество работников, осуществляющих воинский учет в органах местного самоуправления, определяется исходя из норм, установленных </w:t>
      </w:r>
      <w:hyperlink r:id="rId73" w:history="1">
        <w:r w:rsidRPr="002A251F">
          <w:rPr>
            <w:rFonts w:ascii="Times New Roman" w:hAnsi="Times New Roman" w:cs="Times New Roman"/>
            <w:sz w:val="28"/>
            <w:szCs w:val="28"/>
          </w:rPr>
          <w:t>Постановлением</w:t>
        </w:r>
      </w:hyperlink>
      <w:r w:rsidRPr="0029101B">
        <w:rPr>
          <w:rFonts w:ascii="Times New Roman" w:hAnsi="Times New Roman" w:cs="Times New Roman"/>
          <w:sz w:val="28"/>
          <w:szCs w:val="28"/>
        </w:rPr>
        <w:t xml:space="preserve"> Правительства Российской Федерации от 27 ноября 2006 </w:t>
      </w:r>
      <w:r w:rsidRPr="0029101B">
        <w:rPr>
          <w:rFonts w:ascii="Times New Roman" w:hAnsi="Times New Roman" w:cs="Times New Roman"/>
          <w:sz w:val="28"/>
          <w:szCs w:val="28"/>
        </w:rPr>
        <w:lastRenderedPageBreak/>
        <w:t>года N 719 "Об утверждении Положения о воинском учете".</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При осуществлении воинского учета освобожденными работниками количество военно-учетных работников в k-</w:t>
      </w:r>
      <w:r w:rsidR="009221E0">
        <w:rPr>
          <w:rFonts w:ascii="Times New Roman" w:hAnsi="Times New Roman" w:cs="Times New Roman"/>
          <w:sz w:val="28"/>
          <w:szCs w:val="28"/>
        </w:rPr>
        <w:t>о</w:t>
      </w:r>
      <w:r w:rsidRPr="0029101B">
        <w:rPr>
          <w:rFonts w:ascii="Times New Roman" w:hAnsi="Times New Roman" w:cs="Times New Roman"/>
          <w:sz w:val="28"/>
          <w:szCs w:val="28"/>
        </w:rPr>
        <w:t>м поселении определяется по формуле: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Nk = Nосвk, где:</w:t>
      </w:r>
    </w:p>
    <w:p w:rsidR="0029101B" w:rsidRPr="0029101B" w:rsidRDefault="0029101B" w:rsidP="00A14052">
      <w:pPr>
        <w:pStyle w:val="ConsPlusNormal"/>
        <w:ind w:firstLine="709"/>
        <w:jc w:val="center"/>
        <w:rPr>
          <w:rFonts w:ascii="Times New Roman" w:hAnsi="Times New Roman" w:cs="Times New Roman"/>
          <w:sz w:val="28"/>
          <w:szCs w:val="28"/>
        </w:rPr>
      </w:pP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Nk - количество военно-учетных работников в k-м поселении;</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Nосвk - количество освобожденных военно-учетных работников в k-</w:t>
      </w:r>
      <w:r w:rsidR="009221E0">
        <w:rPr>
          <w:rFonts w:ascii="Times New Roman" w:hAnsi="Times New Roman" w:cs="Times New Roman"/>
          <w:sz w:val="28"/>
          <w:szCs w:val="28"/>
        </w:rPr>
        <w:t>о</w:t>
      </w:r>
      <w:r w:rsidRPr="0029101B">
        <w:rPr>
          <w:rFonts w:ascii="Times New Roman" w:hAnsi="Times New Roman" w:cs="Times New Roman"/>
          <w:sz w:val="28"/>
          <w:szCs w:val="28"/>
        </w:rPr>
        <w:t>м поселении.</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При осуществлении воинского учета работниками по совместительству количество военно-учетных работников в k-</w:t>
      </w:r>
      <w:r w:rsidR="009221E0">
        <w:rPr>
          <w:rFonts w:ascii="Times New Roman" w:hAnsi="Times New Roman" w:cs="Times New Roman"/>
          <w:sz w:val="28"/>
          <w:szCs w:val="28"/>
        </w:rPr>
        <w:t>о</w:t>
      </w:r>
      <w:r w:rsidRPr="0029101B">
        <w:rPr>
          <w:rFonts w:ascii="Times New Roman" w:hAnsi="Times New Roman" w:cs="Times New Roman"/>
          <w:sz w:val="28"/>
          <w:szCs w:val="28"/>
        </w:rPr>
        <w:t>м поселении определяется по формуле: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 xml:space="preserve">Nk = Nсовмk </w:t>
      </w:r>
      <w:r w:rsidR="00D816A4">
        <w:rPr>
          <w:rFonts w:ascii="Times New Roman" w:hAnsi="Times New Roman" w:cs="Times New Roman"/>
          <w:sz w:val="28"/>
          <w:szCs w:val="28"/>
        </w:rPr>
        <w:t>×</w:t>
      </w:r>
      <w:r w:rsidRPr="0029101B">
        <w:rPr>
          <w:rFonts w:ascii="Times New Roman" w:hAnsi="Times New Roman" w:cs="Times New Roman"/>
          <w:sz w:val="28"/>
          <w:szCs w:val="28"/>
        </w:rPr>
        <w:t xml:space="preserve"> Tk, где: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Nk - количество военно-учетных работников в k-</w:t>
      </w:r>
      <w:r w:rsidR="009221E0">
        <w:rPr>
          <w:rFonts w:ascii="Times New Roman" w:hAnsi="Times New Roman" w:cs="Times New Roman"/>
          <w:sz w:val="28"/>
          <w:szCs w:val="28"/>
        </w:rPr>
        <w:t>о</w:t>
      </w:r>
      <w:r w:rsidRPr="0029101B">
        <w:rPr>
          <w:rFonts w:ascii="Times New Roman" w:hAnsi="Times New Roman" w:cs="Times New Roman"/>
          <w:sz w:val="28"/>
          <w:szCs w:val="28"/>
        </w:rPr>
        <w:t>м поселении;</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Nсовмk - количество работников, осуществляющих работу по воинскому учету в k-</w:t>
      </w:r>
      <w:r w:rsidR="009221E0">
        <w:rPr>
          <w:rFonts w:ascii="Times New Roman" w:hAnsi="Times New Roman" w:cs="Times New Roman"/>
          <w:sz w:val="28"/>
          <w:szCs w:val="28"/>
        </w:rPr>
        <w:t>о</w:t>
      </w:r>
      <w:r w:rsidRPr="0029101B">
        <w:rPr>
          <w:rFonts w:ascii="Times New Roman" w:hAnsi="Times New Roman" w:cs="Times New Roman"/>
          <w:sz w:val="28"/>
          <w:szCs w:val="28"/>
        </w:rPr>
        <w:t>м поселении по совместительству;</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Tk - коэффициент рабочего времени k-го поселения.</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3. Порядок расчета субвенций, предоставляемых бюджетам городских округов.</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Объем субвенции бюджету j-го городского округа определяется по формуле: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 xml:space="preserve">Vгоj = Vф / (Nосв + Nсовм </w:t>
      </w:r>
      <w:r w:rsidR="00F24C98">
        <w:rPr>
          <w:rFonts w:ascii="Times New Roman" w:hAnsi="Times New Roman" w:cs="Times New Roman"/>
          <w:sz w:val="28"/>
          <w:szCs w:val="28"/>
        </w:rPr>
        <w:t>×</w:t>
      </w:r>
      <w:r w:rsidRPr="0029101B">
        <w:rPr>
          <w:rFonts w:ascii="Times New Roman" w:hAnsi="Times New Roman" w:cs="Times New Roman"/>
          <w:sz w:val="28"/>
          <w:szCs w:val="28"/>
        </w:rPr>
        <w:t xml:space="preserve"> Tj) </w:t>
      </w:r>
      <w:r w:rsidR="00D816A4">
        <w:rPr>
          <w:rFonts w:ascii="Times New Roman" w:hAnsi="Times New Roman" w:cs="Times New Roman"/>
          <w:sz w:val="28"/>
          <w:szCs w:val="28"/>
        </w:rPr>
        <w:t>×</w:t>
      </w:r>
      <w:r w:rsidRPr="0029101B">
        <w:rPr>
          <w:rFonts w:ascii="Times New Roman" w:hAnsi="Times New Roman" w:cs="Times New Roman"/>
          <w:sz w:val="28"/>
          <w:szCs w:val="28"/>
        </w:rPr>
        <w:t xml:space="preserve"> Nj, где: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Vгоj - объем субвенции бюджету j-го городского округа;</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Vф - объем запланированной субвенции из федерального бюджета бюджету Брянской области на осуществление первичного воинского учета на территориях, где отсутствуют военные комиссариаты;</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Nосв - количество освобожденных военно-учетных работников в Брянской области;</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Nсовм - количество работников, осуществляющих работу по совместительству в Брянской области;</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Tj - коэффициент рабочего времени j-го городского округа;</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Nj - количество военно-учетных работников в j-</w:t>
      </w:r>
      <w:r w:rsidR="009221E0">
        <w:rPr>
          <w:rFonts w:ascii="Times New Roman" w:hAnsi="Times New Roman" w:cs="Times New Roman"/>
          <w:sz w:val="28"/>
          <w:szCs w:val="28"/>
        </w:rPr>
        <w:t>о</w:t>
      </w:r>
      <w:r w:rsidRPr="0029101B">
        <w:rPr>
          <w:rFonts w:ascii="Times New Roman" w:hAnsi="Times New Roman" w:cs="Times New Roman"/>
          <w:sz w:val="28"/>
          <w:szCs w:val="28"/>
        </w:rPr>
        <w:t>м городском округе.</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Коэффициент рабочего времени определяется по формуле: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Tj = tсовмj / tосвj, где: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Tj - коэффициент рабочего времени j-го городского округа;</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tсовмj - количество часов рабочего времени в год, рассчитанное в среднем на одного работника, осуществляющего работу по воинскому учету в органе местного самоуправления j-го городского округа по </w:t>
      </w:r>
      <w:r w:rsidRPr="0029101B">
        <w:rPr>
          <w:rFonts w:ascii="Times New Roman" w:hAnsi="Times New Roman" w:cs="Times New Roman"/>
          <w:sz w:val="28"/>
          <w:szCs w:val="28"/>
        </w:rPr>
        <w:lastRenderedPageBreak/>
        <w:t>совместительству;</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tосвj - количество часов рабочего времени в год, рассчитанное на одного военно-учетного работника j-го городского округа исходя из норм, установленных Трудовым </w:t>
      </w:r>
      <w:hyperlink r:id="rId74" w:history="1">
        <w:r w:rsidRPr="002A251F">
          <w:rPr>
            <w:rFonts w:ascii="Times New Roman" w:hAnsi="Times New Roman" w:cs="Times New Roman"/>
            <w:sz w:val="28"/>
            <w:szCs w:val="28"/>
          </w:rPr>
          <w:t>кодексом</w:t>
        </w:r>
      </w:hyperlink>
      <w:r w:rsidRPr="0029101B">
        <w:rPr>
          <w:rFonts w:ascii="Times New Roman" w:hAnsi="Times New Roman" w:cs="Times New Roman"/>
          <w:sz w:val="28"/>
          <w:szCs w:val="28"/>
        </w:rPr>
        <w:t xml:space="preserve"> Российской Федерации.</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Количество работников, осуществляющих воинский учет в органах местного самоуправления, определяется исходя из норм, установленных </w:t>
      </w:r>
      <w:hyperlink r:id="rId75" w:history="1">
        <w:r w:rsidRPr="002A251F">
          <w:rPr>
            <w:rFonts w:ascii="Times New Roman" w:hAnsi="Times New Roman" w:cs="Times New Roman"/>
            <w:sz w:val="28"/>
            <w:szCs w:val="28"/>
          </w:rPr>
          <w:t>Постановлением</w:t>
        </w:r>
      </w:hyperlink>
      <w:r w:rsidRPr="0029101B">
        <w:rPr>
          <w:rFonts w:ascii="Times New Roman" w:hAnsi="Times New Roman" w:cs="Times New Roman"/>
          <w:sz w:val="28"/>
          <w:szCs w:val="28"/>
        </w:rPr>
        <w:t xml:space="preserve"> Правительства Российской Фе</w:t>
      </w:r>
      <w:r w:rsidR="002A251F">
        <w:rPr>
          <w:rFonts w:ascii="Times New Roman" w:hAnsi="Times New Roman" w:cs="Times New Roman"/>
          <w:sz w:val="28"/>
          <w:szCs w:val="28"/>
        </w:rPr>
        <w:t>дерации от 27 ноября 2006 года № 719 «</w:t>
      </w:r>
      <w:r w:rsidRPr="0029101B">
        <w:rPr>
          <w:rFonts w:ascii="Times New Roman" w:hAnsi="Times New Roman" w:cs="Times New Roman"/>
          <w:sz w:val="28"/>
          <w:szCs w:val="28"/>
        </w:rPr>
        <w:t>Об утверждении Положения о воинском учете</w:t>
      </w:r>
      <w:r w:rsidR="002A251F">
        <w:rPr>
          <w:rFonts w:ascii="Times New Roman" w:hAnsi="Times New Roman" w:cs="Times New Roman"/>
          <w:sz w:val="28"/>
          <w:szCs w:val="28"/>
        </w:rPr>
        <w:t>»</w:t>
      </w:r>
      <w:r w:rsidRPr="0029101B">
        <w:rPr>
          <w:rFonts w:ascii="Times New Roman" w:hAnsi="Times New Roman" w:cs="Times New Roman"/>
          <w:sz w:val="28"/>
          <w:szCs w:val="28"/>
        </w:rPr>
        <w:t>.</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При осуществлении воинского учета освобожденными работниками количество военно-учетных работников в j-</w:t>
      </w:r>
      <w:r w:rsidR="009221E0">
        <w:rPr>
          <w:rFonts w:ascii="Times New Roman" w:hAnsi="Times New Roman" w:cs="Times New Roman"/>
          <w:sz w:val="28"/>
          <w:szCs w:val="28"/>
        </w:rPr>
        <w:t>о</w:t>
      </w:r>
      <w:r w:rsidRPr="0029101B">
        <w:rPr>
          <w:rFonts w:ascii="Times New Roman" w:hAnsi="Times New Roman" w:cs="Times New Roman"/>
          <w:sz w:val="28"/>
          <w:szCs w:val="28"/>
        </w:rPr>
        <w:t>м городском округе определяется по формуле: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Nj = Nосвj, где: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Nj - количество военно-учетных работников в j-</w:t>
      </w:r>
      <w:r w:rsidR="009221E0">
        <w:rPr>
          <w:rFonts w:ascii="Times New Roman" w:hAnsi="Times New Roman" w:cs="Times New Roman"/>
          <w:sz w:val="28"/>
          <w:szCs w:val="28"/>
        </w:rPr>
        <w:t>о</w:t>
      </w:r>
      <w:r w:rsidRPr="0029101B">
        <w:rPr>
          <w:rFonts w:ascii="Times New Roman" w:hAnsi="Times New Roman" w:cs="Times New Roman"/>
          <w:sz w:val="28"/>
          <w:szCs w:val="28"/>
        </w:rPr>
        <w:t>м городском округе;</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Nосвj - количество освобожденных военно-учетных работников в j-</w:t>
      </w:r>
      <w:r w:rsidR="009221E0">
        <w:rPr>
          <w:rFonts w:ascii="Times New Roman" w:hAnsi="Times New Roman" w:cs="Times New Roman"/>
          <w:sz w:val="28"/>
          <w:szCs w:val="28"/>
        </w:rPr>
        <w:t>о</w:t>
      </w:r>
      <w:r w:rsidRPr="0029101B">
        <w:rPr>
          <w:rFonts w:ascii="Times New Roman" w:hAnsi="Times New Roman" w:cs="Times New Roman"/>
          <w:sz w:val="28"/>
          <w:szCs w:val="28"/>
        </w:rPr>
        <w:t>м городском округе.</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При осуществлении воинского учета работниками по совместительству количество военно-учетных работников в j-</w:t>
      </w:r>
      <w:r w:rsidR="009221E0">
        <w:rPr>
          <w:rFonts w:ascii="Times New Roman" w:hAnsi="Times New Roman" w:cs="Times New Roman"/>
          <w:sz w:val="28"/>
          <w:szCs w:val="28"/>
        </w:rPr>
        <w:t>о</w:t>
      </w:r>
      <w:r w:rsidRPr="0029101B">
        <w:rPr>
          <w:rFonts w:ascii="Times New Roman" w:hAnsi="Times New Roman" w:cs="Times New Roman"/>
          <w:sz w:val="28"/>
          <w:szCs w:val="28"/>
        </w:rPr>
        <w:t>м городском округе определяется по формуле: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 xml:space="preserve">Nj = Nсовмj </w:t>
      </w:r>
      <w:r w:rsidR="00D816A4">
        <w:rPr>
          <w:rFonts w:ascii="Times New Roman" w:hAnsi="Times New Roman" w:cs="Times New Roman"/>
          <w:sz w:val="28"/>
          <w:szCs w:val="28"/>
        </w:rPr>
        <w:t>×</w:t>
      </w:r>
      <w:r w:rsidRPr="0029101B">
        <w:rPr>
          <w:rFonts w:ascii="Times New Roman" w:hAnsi="Times New Roman" w:cs="Times New Roman"/>
          <w:sz w:val="28"/>
          <w:szCs w:val="28"/>
        </w:rPr>
        <w:t xml:space="preserve"> Tj, где: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Nj - количество военно-учетных работников в j-</w:t>
      </w:r>
      <w:r w:rsidR="009221E0">
        <w:rPr>
          <w:rFonts w:ascii="Times New Roman" w:hAnsi="Times New Roman" w:cs="Times New Roman"/>
          <w:sz w:val="28"/>
          <w:szCs w:val="28"/>
        </w:rPr>
        <w:t>о</w:t>
      </w:r>
      <w:r w:rsidRPr="0029101B">
        <w:rPr>
          <w:rFonts w:ascii="Times New Roman" w:hAnsi="Times New Roman" w:cs="Times New Roman"/>
          <w:sz w:val="28"/>
          <w:szCs w:val="28"/>
        </w:rPr>
        <w:t>м городском округе;</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Nсовмj - количество работников, осуществляющих работу по воинскому учету в j-</w:t>
      </w:r>
      <w:r w:rsidR="009221E0">
        <w:rPr>
          <w:rFonts w:ascii="Times New Roman" w:hAnsi="Times New Roman" w:cs="Times New Roman"/>
          <w:sz w:val="28"/>
          <w:szCs w:val="28"/>
        </w:rPr>
        <w:t>о</w:t>
      </w:r>
      <w:r w:rsidRPr="0029101B">
        <w:rPr>
          <w:rFonts w:ascii="Times New Roman" w:hAnsi="Times New Roman" w:cs="Times New Roman"/>
          <w:sz w:val="28"/>
          <w:szCs w:val="28"/>
        </w:rPr>
        <w:t>м городском округе по совместительству;</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Tj - коэффициент рабочего времени j-го городского округа.</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Субвенция носит целевой характер.</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В случае использования субвенции не по целевому назначению соответствующие средства взыскиваются в областной бюджет для последующего перечисления в федеральный бюджет в порядке, установленном законодательством Российской Федерации.</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Неиспользованные по состоянию на 1 января очередного финансового года остатки целевых средств подлежат возврату в областной бюджет.</w:t>
      </w: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D93837" w:rsidRDefault="00D93837">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1624FC" w:rsidRDefault="001624FC" w:rsidP="009221E0">
      <w:pPr>
        <w:pStyle w:val="ConsPlusNormal"/>
        <w:tabs>
          <w:tab w:val="left" w:pos="5103"/>
          <w:tab w:val="left" w:pos="5387"/>
        </w:tabs>
        <w:ind w:firstLine="5387"/>
        <w:rPr>
          <w:rFonts w:ascii="Times New Roman" w:hAnsi="Times New Roman" w:cs="Times New Roman"/>
          <w:color w:val="0000FF"/>
          <w:sz w:val="28"/>
          <w:szCs w:val="28"/>
        </w:rPr>
        <w:sectPr w:rsidR="001624FC" w:rsidSect="001624FC">
          <w:pgSz w:w="11906" w:h="16838"/>
          <w:pgMar w:top="1134" w:right="850" w:bottom="1134" w:left="1701" w:header="708" w:footer="708" w:gutter="0"/>
          <w:pgNumType w:start="1"/>
          <w:cols w:space="708"/>
          <w:docGrid w:linePitch="360"/>
        </w:sectPr>
      </w:pPr>
    </w:p>
    <w:p w:rsidR="009221E0" w:rsidRPr="009221E0" w:rsidRDefault="009221E0" w:rsidP="009221E0">
      <w:pPr>
        <w:pStyle w:val="ConsPlusNormal"/>
        <w:tabs>
          <w:tab w:val="left" w:pos="5103"/>
          <w:tab w:val="left" w:pos="5387"/>
        </w:tabs>
        <w:ind w:firstLine="5387"/>
        <w:rPr>
          <w:rFonts w:ascii="Times New Roman" w:hAnsi="Times New Roman" w:cs="Times New Roman"/>
          <w:color w:val="0000FF"/>
          <w:sz w:val="28"/>
          <w:szCs w:val="28"/>
        </w:rPr>
      </w:pPr>
      <w:r>
        <w:rPr>
          <w:rFonts w:ascii="Times New Roman" w:hAnsi="Times New Roman" w:cs="Times New Roman"/>
          <w:color w:val="0000FF"/>
          <w:sz w:val="28"/>
          <w:szCs w:val="28"/>
        </w:rPr>
        <w:lastRenderedPageBreak/>
        <w:t>Приложение 10.12</w:t>
      </w:r>
    </w:p>
    <w:p w:rsidR="009221E0" w:rsidRDefault="009221E0" w:rsidP="009221E0">
      <w:pPr>
        <w:pStyle w:val="ConsPlusNormal"/>
        <w:tabs>
          <w:tab w:val="left" w:pos="5103"/>
          <w:tab w:val="left" w:pos="5387"/>
        </w:tabs>
        <w:ind w:firstLine="5387"/>
        <w:rPr>
          <w:rFonts w:ascii="Times New Roman" w:hAnsi="Times New Roman" w:cs="Times New Roman"/>
          <w:sz w:val="28"/>
          <w:szCs w:val="28"/>
        </w:rPr>
      </w:pPr>
      <w:r w:rsidRPr="0029101B">
        <w:rPr>
          <w:rFonts w:ascii="Times New Roman" w:hAnsi="Times New Roman" w:cs="Times New Roman"/>
          <w:sz w:val="28"/>
          <w:szCs w:val="28"/>
        </w:rPr>
        <w:t>к Закону Брянской области</w:t>
      </w:r>
    </w:p>
    <w:p w:rsidR="009221E0" w:rsidRDefault="009221E0" w:rsidP="009221E0">
      <w:pPr>
        <w:pStyle w:val="ConsPlusNormal"/>
        <w:tabs>
          <w:tab w:val="left" w:pos="5103"/>
          <w:tab w:val="left" w:pos="5387"/>
        </w:tabs>
        <w:ind w:firstLine="5387"/>
        <w:rPr>
          <w:rFonts w:ascii="Times New Roman" w:hAnsi="Times New Roman" w:cs="Times New Roman"/>
          <w:sz w:val="28"/>
          <w:szCs w:val="28"/>
        </w:rPr>
      </w:pPr>
      <w:r>
        <w:rPr>
          <w:rFonts w:ascii="Times New Roman" w:hAnsi="Times New Roman" w:cs="Times New Roman"/>
          <w:sz w:val="28"/>
          <w:szCs w:val="28"/>
        </w:rPr>
        <w:t>«О межбюджетных отношениях</w:t>
      </w:r>
    </w:p>
    <w:p w:rsidR="009221E0" w:rsidRPr="0029101B" w:rsidRDefault="009221E0" w:rsidP="009221E0">
      <w:pPr>
        <w:pStyle w:val="ConsPlusNormal"/>
        <w:tabs>
          <w:tab w:val="left" w:pos="5103"/>
          <w:tab w:val="left" w:pos="5387"/>
        </w:tabs>
        <w:ind w:firstLine="5387"/>
        <w:rPr>
          <w:rFonts w:ascii="Times New Roman" w:hAnsi="Times New Roman" w:cs="Times New Roman"/>
          <w:sz w:val="28"/>
          <w:szCs w:val="28"/>
        </w:rPr>
      </w:pPr>
      <w:r>
        <w:rPr>
          <w:rFonts w:ascii="Times New Roman" w:hAnsi="Times New Roman" w:cs="Times New Roman"/>
          <w:sz w:val="28"/>
          <w:szCs w:val="28"/>
        </w:rPr>
        <w:t>в Брянской области»</w:t>
      </w:r>
    </w:p>
    <w:p w:rsidR="0029101B" w:rsidRPr="0029101B" w:rsidRDefault="0029101B" w:rsidP="0029101B">
      <w:pPr>
        <w:pStyle w:val="ConsPlusNormal"/>
        <w:jc w:val="right"/>
        <w:rPr>
          <w:rFonts w:ascii="Times New Roman" w:hAnsi="Times New Roman" w:cs="Times New Roman"/>
          <w:sz w:val="28"/>
          <w:szCs w:val="28"/>
        </w:rPr>
      </w:pPr>
    </w:p>
    <w:p w:rsidR="006A4D2B" w:rsidRPr="0029101B" w:rsidRDefault="006A4D2B" w:rsidP="006A4D2B">
      <w:pPr>
        <w:pStyle w:val="ConsPlusTitle"/>
        <w:jc w:val="center"/>
        <w:rPr>
          <w:rFonts w:ascii="Times New Roman" w:hAnsi="Times New Roman" w:cs="Times New Roman"/>
          <w:sz w:val="28"/>
          <w:szCs w:val="28"/>
        </w:rPr>
      </w:pPr>
      <w:r>
        <w:rPr>
          <w:rFonts w:ascii="Times New Roman" w:hAnsi="Times New Roman" w:cs="Times New Roman"/>
          <w:sz w:val="28"/>
          <w:szCs w:val="28"/>
        </w:rPr>
        <w:t>Порядок и м</w:t>
      </w:r>
      <w:r w:rsidRPr="0029101B">
        <w:rPr>
          <w:rFonts w:ascii="Times New Roman" w:hAnsi="Times New Roman" w:cs="Times New Roman"/>
          <w:sz w:val="28"/>
          <w:szCs w:val="28"/>
        </w:rPr>
        <w:t>етодика</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распределения субвенций бюджетам муниципальных</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районов (городских округов) на осуществление отдельных</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государственных полномочий Брянской области</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в области охраны труда и уведомительной регистрации</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территориальных соглашений и коллективных договоров</w:t>
      </w:r>
    </w:p>
    <w:p w:rsidR="0029101B" w:rsidRPr="0029101B" w:rsidRDefault="0029101B" w:rsidP="0029101B">
      <w:pPr>
        <w:pStyle w:val="ConsPlusNormal"/>
        <w:jc w:val="center"/>
        <w:rPr>
          <w:rFonts w:ascii="Times New Roman" w:hAnsi="Times New Roman" w:cs="Times New Roman"/>
          <w:sz w:val="28"/>
          <w:szCs w:val="28"/>
        </w:rPr>
      </w:pP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Субвенции распределяются и предоставляются бюджетам муниципальных районов (городских округов) на осуществление отдельных государственных полномочий Брянской области в области охраны труда и уведомительной регистрации территориальных соглашений и коллективных договоров.</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Общий объем субвенций бюджетам муниципальных районов (городских округов) на осуществление отдельных государственных полномочий Брянской области в области охраны труда и уведомительной регистрации территориальных соглашений и коллективных договоров определяется по формуле: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center"/>
        <w:rPr>
          <w:rFonts w:ascii="Times New Roman" w:hAnsi="Times New Roman" w:cs="Times New Roman"/>
          <w:sz w:val="28"/>
          <w:szCs w:val="28"/>
        </w:rPr>
      </w:pPr>
      <w:r w:rsidRPr="0029101B">
        <w:rPr>
          <w:rFonts w:ascii="Times New Roman" w:hAnsi="Times New Roman" w:cs="Times New Roman"/>
          <w:noProof/>
          <w:position w:val="-28"/>
          <w:sz w:val="28"/>
          <w:szCs w:val="28"/>
        </w:rPr>
        <w:drawing>
          <wp:inline distT="0" distB="0" distL="0" distR="0" wp14:anchorId="41F2A588" wp14:editId="14C51E63">
            <wp:extent cx="1017905" cy="473710"/>
            <wp:effectExtent l="0" t="0" r="0" b="2540"/>
            <wp:docPr id="110" name="Рисунок 110" descr="base_23753_40639_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base_23753_40639_71"/>
                    <pic:cNvPicPr preferRelativeResize="0">
                      <a:picLocks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017905" cy="473710"/>
                    </a:xfrm>
                    <a:prstGeom prst="rect">
                      <a:avLst/>
                    </a:prstGeom>
                    <a:noFill/>
                    <a:ln>
                      <a:noFill/>
                    </a:ln>
                  </pic:spPr>
                </pic:pic>
              </a:graphicData>
            </a:graphic>
          </wp:inline>
        </w:drawing>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both"/>
        <w:rPr>
          <w:rFonts w:ascii="Times New Roman" w:hAnsi="Times New Roman" w:cs="Times New Roman"/>
          <w:sz w:val="28"/>
          <w:szCs w:val="28"/>
        </w:rPr>
      </w:pPr>
      <w:r w:rsidRPr="00D21C58">
        <w:rPr>
          <w:rFonts w:ascii="Times New Roman" w:hAnsi="Times New Roman" w:cs="Times New Roman"/>
          <w:i/>
          <w:sz w:val="28"/>
          <w:szCs w:val="28"/>
        </w:rPr>
        <w:t>V</w:t>
      </w:r>
      <w:r w:rsidRPr="0029101B">
        <w:rPr>
          <w:rFonts w:ascii="Times New Roman" w:hAnsi="Times New Roman" w:cs="Times New Roman"/>
          <w:sz w:val="28"/>
          <w:szCs w:val="28"/>
        </w:rPr>
        <w:t xml:space="preserve"> - общий объем субвенций бюджетам муниципальных районов (городских округов) на осуществление отдельных государственных полномочий Брянской области в области охраны труда и уведомительной регистрации территориальных соглашений и коллективных договоров;</w:t>
      </w:r>
    </w:p>
    <w:p w:rsidR="0029101B" w:rsidRPr="0029101B" w:rsidRDefault="0029101B" w:rsidP="00A14052">
      <w:pPr>
        <w:pStyle w:val="ConsPlusNormal"/>
        <w:ind w:firstLine="709"/>
        <w:jc w:val="both"/>
        <w:rPr>
          <w:rFonts w:ascii="Times New Roman" w:hAnsi="Times New Roman" w:cs="Times New Roman"/>
          <w:sz w:val="28"/>
          <w:szCs w:val="28"/>
        </w:rPr>
      </w:pPr>
      <w:r w:rsidRPr="00D21C58">
        <w:rPr>
          <w:rFonts w:ascii="Times New Roman" w:hAnsi="Times New Roman" w:cs="Times New Roman"/>
          <w:i/>
          <w:sz w:val="28"/>
          <w:szCs w:val="28"/>
        </w:rPr>
        <w:t>Vi</w:t>
      </w:r>
      <w:r w:rsidRPr="0029101B">
        <w:rPr>
          <w:rFonts w:ascii="Times New Roman" w:hAnsi="Times New Roman" w:cs="Times New Roman"/>
          <w:sz w:val="28"/>
          <w:szCs w:val="28"/>
        </w:rPr>
        <w:t xml:space="preserve"> - объем субвенции бюджету i-го муниципального района (городского округа) на осуществление отдельных государственных полномочий Брянской области в области охраны труда и уведомительной регистрации территориальных соглашений и коллективных договоров;</w:t>
      </w:r>
    </w:p>
    <w:p w:rsidR="0029101B" w:rsidRPr="0029101B" w:rsidRDefault="0029101B" w:rsidP="00A14052">
      <w:pPr>
        <w:pStyle w:val="ConsPlusNormal"/>
        <w:ind w:firstLine="709"/>
        <w:jc w:val="both"/>
        <w:rPr>
          <w:rFonts w:ascii="Times New Roman" w:hAnsi="Times New Roman" w:cs="Times New Roman"/>
          <w:sz w:val="28"/>
          <w:szCs w:val="28"/>
        </w:rPr>
      </w:pPr>
      <w:r w:rsidRPr="00D21C58">
        <w:rPr>
          <w:rFonts w:ascii="Times New Roman" w:hAnsi="Times New Roman" w:cs="Times New Roman"/>
          <w:i/>
          <w:sz w:val="28"/>
          <w:szCs w:val="28"/>
        </w:rPr>
        <w:t>n</w:t>
      </w:r>
      <w:r w:rsidRPr="0029101B">
        <w:rPr>
          <w:rFonts w:ascii="Times New Roman" w:hAnsi="Times New Roman" w:cs="Times New Roman"/>
          <w:sz w:val="28"/>
          <w:szCs w:val="28"/>
        </w:rPr>
        <w:t xml:space="preserve"> - число муниципальных районов (городских округов).</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Объем субвенции бюджету i-го муниципального района (городского округа) для осуществления отдельных государственных полномочий Брянской области в области охраны труда и уведомительной регистрации территориальных соглашений и коллективных договоров определяется по следующей формуле: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 xml:space="preserve">Vi = Nt </w:t>
      </w:r>
      <w:r w:rsidR="00D816A4">
        <w:rPr>
          <w:rFonts w:ascii="Times New Roman" w:hAnsi="Times New Roman" w:cs="Times New Roman"/>
          <w:sz w:val="28"/>
          <w:szCs w:val="28"/>
        </w:rPr>
        <w:t>×</w:t>
      </w:r>
      <w:r w:rsidRPr="0029101B">
        <w:rPr>
          <w:rFonts w:ascii="Times New Roman" w:hAnsi="Times New Roman" w:cs="Times New Roman"/>
          <w:sz w:val="28"/>
          <w:szCs w:val="28"/>
        </w:rPr>
        <w:t xml:space="preserve"> Ki, где:</w:t>
      </w:r>
    </w:p>
    <w:p w:rsidR="0029101B" w:rsidRPr="0029101B" w:rsidRDefault="0029101B" w:rsidP="00A14052">
      <w:pPr>
        <w:pStyle w:val="ConsPlusNormal"/>
        <w:ind w:firstLine="709"/>
        <w:jc w:val="both"/>
        <w:rPr>
          <w:rFonts w:ascii="Times New Roman" w:hAnsi="Times New Roman" w:cs="Times New Roman"/>
          <w:sz w:val="28"/>
          <w:szCs w:val="28"/>
        </w:rPr>
      </w:pP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Vi - объем субвенции бюджету i-го муниципального района </w:t>
      </w:r>
      <w:r w:rsidRPr="0029101B">
        <w:rPr>
          <w:rFonts w:ascii="Times New Roman" w:hAnsi="Times New Roman" w:cs="Times New Roman"/>
          <w:sz w:val="28"/>
          <w:szCs w:val="28"/>
        </w:rPr>
        <w:lastRenderedPageBreak/>
        <w:t>(городского округа) на осуществление отдельных государственных полномочий Брянской области в области охраны труда и уведомительной регистрации территориальных соглашений и коллективных договоров;</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Nt - единый норматив расходов на осуществление отдельных государственных полномочий Брянской области в области охраны труда и уведомительной регистрации территориальных соглашений и коллективных договоров;</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Ki - расчетная численность специалистов в зависимости от численности населения трудоспособного возраста i-го муниципального района (городского округа):</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до 15 тыс. человек - 0,5 штатной единицы;</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от 15 до 25 тыс. человек - 0,75 штатной единицы;</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от 25 до 200 тыс. человек - 1,0 штатная единица;</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свыше 200 тыс. человек - 2,0 штатные единицы.</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Численность населения трудоспособного возраста принимается по данным территориального органа Федеральной службы государственной статистики по Брянской области.</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Субвенции носят целевой характер.</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В случае использования средств областного бюджета не по целевому назначению соответствующие средства взыскиваются в областной бюджет в порядке, установленном законодательством Российской Федерации.</w:t>
      </w:r>
    </w:p>
    <w:p w:rsidR="0029101B" w:rsidRPr="0029101B" w:rsidRDefault="0029101B" w:rsidP="00A14052">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Неиспользованные по состоянию на 1 января очередного финансового года остатки целевых средств подлежат возврату в областной бюджет.</w:t>
      </w: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D93837" w:rsidRDefault="00D93837">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1624FC" w:rsidRDefault="001624FC" w:rsidP="00F037DC">
      <w:pPr>
        <w:pStyle w:val="ConsPlusNormal"/>
        <w:tabs>
          <w:tab w:val="left" w:pos="5103"/>
          <w:tab w:val="left" w:pos="5387"/>
        </w:tabs>
        <w:ind w:firstLine="5387"/>
        <w:rPr>
          <w:rFonts w:ascii="Times New Roman" w:hAnsi="Times New Roman" w:cs="Times New Roman"/>
          <w:color w:val="0000FF"/>
          <w:sz w:val="28"/>
          <w:szCs w:val="28"/>
        </w:rPr>
        <w:sectPr w:rsidR="001624FC" w:rsidSect="001624FC">
          <w:pgSz w:w="11906" w:h="16838"/>
          <w:pgMar w:top="1134" w:right="850" w:bottom="1134" w:left="1701" w:header="708" w:footer="708" w:gutter="0"/>
          <w:pgNumType w:start="1"/>
          <w:cols w:space="708"/>
          <w:docGrid w:linePitch="360"/>
        </w:sectPr>
      </w:pPr>
    </w:p>
    <w:p w:rsidR="00F037DC" w:rsidRPr="00F037DC" w:rsidRDefault="00F037DC" w:rsidP="00F037DC">
      <w:pPr>
        <w:pStyle w:val="ConsPlusNormal"/>
        <w:tabs>
          <w:tab w:val="left" w:pos="5103"/>
          <w:tab w:val="left" w:pos="5387"/>
        </w:tabs>
        <w:ind w:firstLine="5387"/>
        <w:rPr>
          <w:rFonts w:ascii="Times New Roman" w:hAnsi="Times New Roman" w:cs="Times New Roman"/>
          <w:color w:val="0000FF"/>
          <w:sz w:val="28"/>
          <w:szCs w:val="28"/>
        </w:rPr>
      </w:pPr>
      <w:r>
        <w:rPr>
          <w:rFonts w:ascii="Times New Roman" w:hAnsi="Times New Roman" w:cs="Times New Roman"/>
          <w:color w:val="0000FF"/>
          <w:sz w:val="28"/>
          <w:szCs w:val="28"/>
        </w:rPr>
        <w:lastRenderedPageBreak/>
        <w:t>Приложение 10.1</w:t>
      </w:r>
      <w:r w:rsidRPr="00F037DC">
        <w:rPr>
          <w:rFonts w:ascii="Times New Roman" w:hAnsi="Times New Roman" w:cs="Times New Roman"/>
          <w:color w:val="0000FF"/>
          <w:sz w:val="28"/>
          <w:szCs w:val="28"/>
        </w:rPr>
        <w:t>3</w:t>
      </w:r>
    </w:p>
    <w:p w:rsidR="00F037DC" w:rsidRDefault="00F037DC" w:rsidP="00F037DC">
      <w:pPr>
        <w:pStyle w:val="ConsPlusNormal"/>
        <w:tabs>
          <w:tab w:val="left" w:pos="5103"/>
          <w:tab w:val="left" w:pos="5387"/>
        </w:tabs>
        <w:ind w:firstLine="5387"/>
        <w:rPr>
          <w:rFonts w:ascii="Times New Roman" w:hAnsi="Times New Roman" w:cs="Times New Roman"/>
          <w:sz w:val="28"/>
          <w:szCs w:val="28"/>
        </w:rPr>
      </w:pPr>
      <w:r w:rsidRPr="0029101B">
        <w:rPr>
          <w:rFonts w:ascii="Times New Roman" w:hAnsi="Times New Roman" w:cs="Times New Roman"/>
          <w:sz w:val="28"/>
          <w:szCs w:val="28"/>
        </w:rPr>
        <w:t>к Закону Брянской области</w:t>
      </w:r>
    </w:p>
    <w:p w:rsidR="00F037DC" w:rsidRDefault="00F037DC" w:rsidP="00F037DC">
      <w:pPr>
        <w:pStyle w:val="ConsPlusNormal"/>
        <w:tabs>
          <w:tab w:val="left" w:pos="5103"/>
          <w:tab w:val="left" w:pos="5387"/>
        </w:tabs>
        <w:ind w:firstLine="5387"/>
        <w:rPr>
          <w:rFonts w:ascii="Times New Roman" w:hAnsi="Times New Roman" w:cs="Times New Roman"/>
          <w:sz w:val="28"/>
          <w:szCs w:val="28"/>
        </w:rPr>
      </w:pPr>
      <w:r>
        <w:rPr>
          <w:rFonts w:ascii="Times New Roman" w:hAnsi="Times New Roman" w:cs="Times New Roman"/>
          <w:sz w:val="28"/>
          <w:szCs w:val="28"/>
        </w:rPr>
        <w:t>«О межбюджетных отношениях</w:t>
      </w:r>
    </w:p>
    <w:p w:rsidR="00F037DC" w:rsidRPr="0029101B" w:rsidRDefault="00F037DC" w:rsidP="00F037DC">
      <w:pPr>
        <w:pStyle w:val="ConsPlusNormal"/>
        <w:tabs>
          <w:tab w:val="left" w:pos="5103"/>
          <w:tab w:val="left" w:pos="5387"/>
        </w:tabs>
        <w:ind w:firstLine="5387"/>
        <w:rPr>
          <w:rFonts w:ascii="Times New Roman" w:hAnsi="Times New Roman" w:cs="Times New Roman"/>
          <w:sz w:val="28"/>
          <w:szCs w:val="28"/>
        </w:rPr>
      </w:pPr>
      <w:r>
        <w:rPr>
          <w:rFonts w:ascii="Times New Roman" w:hAnsi="Times New Roman" w:cs="Times New Roman"/>
          <w:sz w:val="28"/>
          <w:szCs w:val="28"/>
        </w:rPr>
        <w:t>в Брянской области»</w:t>
      </w:r>
    </w:p>
    <w:p w:rsidR="0029101B" w:rsidRPr="0029101B" w:rsidRDefault="0029101B" w:rsidP="0029101B">
      <w:pPr>
        <w:pStyle w:val="ConsPlusNormal"/>
        <w:jc w:val="right"/>
        <w:rPr>
          <w:rFonts w:ascii="Times New Roman" w:hAnsi="Times New Roman" w:cs="Times New Roman"/>
          <w:sz w:val="28"/>
          <w:szCs w:val="28"/>
        </w:rPr>
      </w:pPr>
    </w:p>
    <w:p w:rsidR="006A4D2B" w:rsidRPr="0029101B" w:rsidRDefault="006A4D2B" w:rsidP="006A4D2B">
      <w:pPr>
        <w:pStyle w:val="ConsPlusTitle"/>
        <w:jc w:val="center"/>
        <w:rPr>
          <w:rFonts w:ascii="Times New Roman" w:hAnsi="Times New Roman" w:cs="Times New Roman"/>
          <w:sz w:val="28"/>
          <w:szCs w:val="28"/>
        </w:rPr>
      </w:pPr>
      <w:bookmarkStart w:id="29" w:name="P2896"/>
      <w:bookmarkEnd w:id="29"/>
      <w:r>
        <w:rPr>
          <w:rFonts w:ascii="Times New Roman" w:hAnsi="Times New Roman" w:cs="Times New Roman"/>
          <w:sz w:val="28"/>
          <w:szCs w:val="28"/>
        </w:rPr>
        <w:t>Порядок и м</w:t>
      </w:r>
      <w:r w:rsidRPr="0029101B">
        <w:rPr>
          <w:rFonts w:ascii="Times New Roman" w:hAnsi="Times New Roman" w:cs="Times New Roman"/>
          <w:sz w:val="28"/>
          <w:szCs w:val="28"/>
        </w:rPr>
        <w:t>етодика</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распределения субвенций бюджетам городских округов</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и поселений на осуществление отдельных государственных</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полномочий по обеспечению жилыми помещениями граждан,</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уволенных с военной службы (службы), и приравненных</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к ним лиц</w:t>
      </w:r>
    </w:p>
    <w:p w:rsidR="0029101B" w:rsidRPr="0029101B" w:rsidRDefault="0029101B" w:rsidP="0029101B">
      <w:pPr>
        <w:pStyle w:val="ConsPlusNormal"/>
        <w:jc w:val="center"/>
        <w:rPr>
          <w:rFonts w:ascii="Times New Roman" w:hAnsi="Times New Roman" w:cs="Times New Roman"/>
          <w:sz w:val="28"/>
          <w:szCs w:val="28"/>
        </w:rPr>
      </w:pPr>
    </w:p>
    <w:p w:rsidR="0029101B" w:rsidRPr="0029101B" w:rsidRDefault="0029101B" w:rsidP="00595289">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Субвенции бюджетам городских округов и поселений распределяются на осуществление отдельных государственных полномочий по обеспечению жилыми помещениями граждан, уволенных с военной службы (службы), и приравненных к ним лиц (далее - субвенции).</w:t>
      </w:r>
    </w:p>
    <w:p w:rsidR="0029101B" w:rsidRPr="0029101B" w:rsidRDefault="0029101B" w:rsidP="00595289">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Объем субвенции, предоставляемой бюджету городского округа (поселения), определяется по формуле:</w:t>
      </w:r>
    </w:p>
    <w:p w:rsidR="0029101B" w:rsidRPr="0029101B" w:rsidRDefault="0029101B" w:rsidP="00595289">
      <w:pPr>
        <w:pStyle w:val="ConsPlusNormal"/>
        <w:ind w:firstLine="709"/>
        <w:jc w:val="both"/>
        <w:rPr>
          <w:rFonts w:ascii="Times New Roman" w:hAnsi="Times New Roman" w:cs="Times New Roman"/>
          <w:sz w:val="28"/>
          <w:szCs w:val="28"/>
        </w:rPr>
      </w:pPr>
    </w:p>
    <w:p w:rsidR="0029101B" w:rsidRPr="0029101B" w:rsidRDefault="0029101B" w:rsidP="00595289">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 xml:space="preserve">Ci = Vi / V </w:t>
      </w:r>
      <w:r w:rsidR="00D816A4">
        <w:rPr>
          <w:rFonts w:ascii="Times New Roman" w:hAnsi="Times New Roman" w:cs="Times New Roman"/>
          <w:sz w:val="28"/>
          <w:szCs w:val="28"/>
        </w:rPr>
        <w:t>×</w:t>
      </w:r>
      <w:r w:rsidRPr="0029101B">
        <w:rPr>
          <w:rFonts w:ascii="Times New Roman" w:hAnsi="Times New Roman" w:cs="Times New Roman"/>
          <w:sz w:val="28"/>
          <w:szCs w:val="28"/>
        </w:rPr>
        <w:t xml:space="preserve"> СБр, где:</w:t>
      </w:r>
    </w:p>
    <w:p w:rsidR="0029101B" w:rsidRPr="0029101B" w:rsidRDefault="0029101B" w:rsidP="00595289">
      <w:pPr>
        <w:pStyle w:val="ConsPlusNormal"/>
        <w:ind w:firstLine="709"/>
        <w:jc w:val="both"/>
        <w:rPr>
          <w:rFonts w:ascii="Times New Roman" w:hAnsi="Times New Roman" w:cs="Times New Roman"/>
          <w:sz w:val="28"/>
          <w:szCs w:val="28"/>
        </w:rPr>
      </w:pPr>
    </w:p>
    <w:p w:rsidR="0029101B" w:rsidRPr="0029101B" w:rsidRDefault="0029101B" w:rsidP="00595289">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Ci - объем субвенции бюджету i-го городского округа (поселения);</w:t>
      </w:r>
    </w:p>
    <w:p w:rsidR="0029101B" w:rsidRPr="0029101B" w:rsidRDefault="0029101B" w:rsidP="00595289">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СБр - объем субвенции, предусмотренной в федеральном бюджете бюджету Брянской области;</w:t>
      </w:r>
    </w:p>
    <w:p w:rsidR="0029101B" w:rsidRPr="0029101B" w:rsidRDefault="0029101B" w:rsidP="00595289">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Vi - потребность органа местного самоуправления i-го городского округа (поселения) в средствах на обеспечение жилыми помещениями граждан, уволенных с военной службы (службы), и приравненных к ним лиц;</w:t>
      </w:r>
    </w:p>
    <w:p w:rsidR="0029101B" w:rsidRPr="0029101B" w:rsidRDefault="0029101B" w:rsidP="00595289">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V - общая сумма средств на обеспечение жилыми помещениями граждан, уволенных с военной службы (службы), и приравненных к ним лиц в городских округах и поселениях.</w:t>
      </w:r>
    </w:p>
    <w:p w:rsidR="0029101B" w:rsidRPr="0029101B" w:rsidRDefault="0029101B" w:rsidP="00595289">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Потребность органа местного самоуправления i-го городского округа (поселения) в средствах на обеспечение жилыми помещениями граждан, уволенных с военной службы (службы), и приравненных к ним лиц определяется по следующей формуле:</w:t>
      </w:r>
    </w:p>
    <w:p w:rsidR="0029101B" w:rsidRPr="0029101B" w:rsidRDefault="0029101B" w:rsidP="00595289">
      <w:pPr>
        <w:pStyle w:val="ConsPlusNormal"/>
        <w:ind w:firstLine="709"/>
        <w:jc w:val="both"/>
        <w:rPr>
          <w:rFonts w:ascii="Times New Roman" w:hAnsi="Times New Roman" w:cs="Times New Roman"/>
          <w:sz w:val="28"/>
          <w:szCs w:val="28"/>
        </w:rPr>
      </w:pPr>
    </w:p>
    <w:p w:rsidR="0029101B" w:rsidRPr="0029101B" w:rsidRDefault="0029101B" w:rsidP="00595289">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 xml:space="preserve">Vi = N </w:t>
      </w:r>
      <w:r w:rsidR="00D816A4">
        <w:rPr>
          <w:rFonts w:ascii="Times New Roman" w:hAnsi="Times New Roman" w:cs="Times New Roman"/>
          <w:sz w:val="28"/>
          <w:szCs w:val="28"/>
        </w:rPr>
        <w:t>×</w:t>
      </w:r>
      <w:r w:rsidRPr="0029101B">
        <w:rPr>
          <w:rFonts w:ascii="Times New Roman" w:hAnsi="Times New Roman" w:cs="Times New Roman"/>
          <w:sz w:val="28"/>
          <w:szCs w:val="28"/>
        </w:rPr>
        <w:t xml:space="preserve"> Si, где:</w:t>
      </w:r>
    </w:p>
    <w:p w:rsidR="0029101B" w:rsidRPr="0029101B" w:rsidRDefault="0029101B" w:rsidP="00595289">
      <w:pPr>
        <w:pStyle w:val="ConsPlusNormal"/>
        <w:ind w:firstLine="709"/>
        <w:jc w:val="both"/>
        <w:rPr>
          <w:rFonts w:ascii="Times New Roman" w:hAnsi="Times New Roman" w:cs="Times New Roman"/>
          <w:sz w:val="28"/>
          <w:szCs w:val="28"/>
        </w:rPr>
      </w:pPr>
    </w:p>
    <w:p w:rsidR="0029101B" w:rsidRPr="00153C7D" w:rsidRDefault="0029101B" w:rsidP="00595289">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Vi - потребность органа местного самоуправления i-го городского округа (поселения) в средствах на обеспечение жилыми помещениями граждан, уволенных с военной </w:t>
      </w:r>
      <w:r w:rsidRPr="00153C7D">
        <w:rPr>
          <w:rFonts w:ascii="Times New Roman" w:hAnsi="Times New Roman" w:cs="Times New Roman"/>
          <w:sz w:val="28"/>
          <w:szCs w:val="28"/>
        </w:rPr>
        <w:t>службы (службы), и приравненных к ним лиц;</w:t>
      </w:r>
    </w:p>
    <w:p w:rsidR="0029101B" w:rsidRPr="00153C7D" w:rsidRDefault="0029101B" w:rsidP="00595289">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N - норматив расходов на осуществление отдельных государственных полномочий Брянской области по обеспечению жилыми помещениями граждан, уволенных с военной службы (службы), и приравненных к ним лиц;</w:t>
      </w:r>
    </w:p>
    <w:p w:rsidR="0029101B" w:rsidRPr="00153C7D" w:rsidRDefault="0029101B" w:rsidP="00595289">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 xml:space="preserve">Si - общая площадь жилых помещений, которыми должны быть обеспечены граждане, нуждающиеся в соответствии с Федеральным </w:t>
      </w:r>
      <w:hyperlink r:id="rId77" w:history="1">
        <w:r w:rsidRPr="00153C7D">
          <w:rPr>
            <w:rFonts w:ascii="Times New Roman" w:hAnsi="Times New Roman" w:cs="Times New Roman"/>
            <w:sz w:val="28"/>
            <w:szCs w:val="28"/>
          </w:rPr>
          <w:t>законом</w:t>
        </w:r>
      </w:hyperlink>
      <w:r w:rsidRPr="00153C7D">
        <w:rPr>
          <w:rFonts w:ascii="Times New Roman" w:hAnsi="Times New Roman" w:cs="Times New Roman"/>
          <w:sz w:val="28"/>
          <w:szCs w:val="28"/>
        </w:rPr>
        <w:t xml:space="preserve"> </w:t>
      </w:r>
      <w:r w:rsidRPr="00153C7D">
        <w:rPr>
          <w:rFonts w:ascii="Times New Roman" w:hAnsi="Times New Roman" w:cs="Times New Roman"/>
          <w:sz w:val="28"/>
          <w:szCs w:val="28"/>
        </w:rPr>
        <w:lastRenderedPageBreak/>
        <w:t>о</w:t>
      </w:r>
      <w:r w:rsidR="001906FB" w:rsidRPr="00153C7D">
        <w:rPr>
          <w:rFonts w:ascii="Times New Roman" w:hAnsi="Times New Roman" w:cs="Times New Roman"/>
          <w:sz w:val="28"/>
          <w:szCs w:val="28"/>
        </w:rPr>
        <w:t>т 8 декабря 2010 года №342-ФЗ «</w:t>
      </w:r>
      <w:r w:rsidRPr="00153C7D">
        <w:rPr>
          <w:rFonts w:ascii="Times New Roman" w:hAnsi="Times New Roman" w:cs="Times New Roman"/>
          <w:sz w:val="28"/>
          <w:szCs w:val="28"/>
        </w:rPr>
        <w:t>О внесении</w:t>
      </w:r>
      <w:r w:rsidR="001906FB" w:rsidRPr="00153C7D">
        <w:rPr>
          <w:rFonts w:ascii="Times New Roman" w:hAnsi="Times New Roman" w:cs="Times New Roman"/>
          <w:sz w:val="28"/>
          <w:szCs w:val="28"/>
        </w:rPr>
        <w:t xml:space="preserve"> изменений в Федеральный закон «</w:t>
      </w:r>
      <w:r w:rsidRPr="00153C7D">
        <w:rPr>
          <w:rFonts w:ascii="Times New Roman" w:hAnsi="Times New Roman" w:cs="Times New Roman"/>
          <w:sz w:val="28"/>
          <w:szCs w:val="28"/>
        </w:rPr>
        <w:t>О статусе военнослужащих</w:t>
      </w:r>
      <w:r w:rsidR="001906FB" w:rsidRPr="00153C7D">
        <w:rPr>
          <w:rFonts w:ascii="Times New Roman" w:hAnsi="Times New Roman" w:cs="Times New Roman"/>
          <w:sz w:val="28"/>
          <w:szCs w:val="28"/>
        </w:rPr>
        <w:t>»</w:t>
      </w:r>
      <w:r w:rsidRPr="00153C7D">
        <w:rPr>
          <w:rFonts w:ascii="Times New Roman" w:hAnsi="Times New Roman" w:cs="Times New Roman"/>
          <w:sz w:val="28"/>
          <w:szCs w:val="28"/>
        </w:rPr>
        <w:t xml:space="preserve"> и об обеспечении жилыми помещени</w:t>
      </w:r>
      <w:r w:rsidR="001906FB" w:rsidRPr="00153C7D">
        <w:rPr>
          <w:rFonts w:ascii="Times New Roman" w:hAnsi="Times New Roman" w:cs="Times New Roman"/>
          <w:sz w:val="28"/>
          <w:szCs w:val="28"/>
        </w:rPr>
        <w:t>ями некоторых категорий граждан»</w:t>
      </w:r>
      <w:r w:rsidRPr="00153C7D">
        <w:rPr>
          <w:rFonts w:ascii="Times New Roman" w:hAnsi="Times New Roman" w:cs="Times New Roman"/>
          <w:sz w:val="28"/>
          <w:szCs w:val="28"/>
        </w:rPr>
        <w:t xml:space="preserve"> в улучшении жилищных условий, в i-</w:t>
      </w:r>
      <w:r w:rsidR="00F037DC" w:rsidRPr="00153C7D">
        <w:rPr>
          <w:rFonts w:ascii="Times New Roman" w:hAnsi="Times New Roman" w:cs="Times New Roman"/>
          <w:sz w:val="28"/>
          <w:szCs w:val="28"/>
        </w:rPr>
        <w:t>о</w:t>
      </w:r>
      <w:r w:rsidRPr="00153C7D">
        <w:rPr>
          <w:rFonts w:ascii="Times New Roman" w:hAnsi="Times New Roman" w:cs="Times New Roman"/>
          <w:sz w:val="28"/>
          <w:szCs w:val="28"/>
        </w:rPr>
        <w:t>м городском округе (поселении).</w:t>
      </w:r>
    </w:p>
    <w:p w:rsidR="0029101B" w:rsidRPr="00153C7D" w:rsidRDefault="0029101B" w:rsidP="00595289">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Субвенция носит целевой характер.</w:t>
      </w:r>
    </w:p>
    <w:p w:rsidR="0029101B" w:rsidRPr="00153C7D" w:rsidRDefault="0029101B" w:rsidP="00595289">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В случае использования субвенции не по целевому назначению соответствующие средства взыскиваются в областной бюджет для последующей передачи в федеральный бюджет в порядке, установленном законодательством Российской Федерации.</w:t>
      </w:r>
    </w:p>
    <w:p w:rsidR="0029101B" w:rsidRPr="00153C7D" w:rsidRDefault="0029101B" w:rsidP="00595289">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Неиспользованные по состоянию на 1 января очередного финансового года остатки целевых средств подлежат возврату в областной бюджет.</w:t>
      </w: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D93837" w:rsidRDefault="00D93837">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1624FC" w:rsidRDefault="001624FC" w:rsidP="00F037DC">
      <w:pPr>
        <w:pStyle w:val="ConsPlusNormal"/>
        <w:tabs>
          <w:tab w:val="left" w:pos="5103"/>
          <w:tab w:val="left" w:pos="5387"/>
        </w:tabs>
        <w:ind w:firstLine="5387"/>
        <w:rPr>
          <w:rFonts w:ascii="Times New Roman" w:hAnsi="Times New Roman" w:cs="Times New Roman"/>
          <w:color w:val="0000FF"/>
          <w:sz w:val="28"/>
          <w:szCs w:val="28"/>
        </w:rPr>
        <w:sectPr w:rsidR="001624FC" w:rsidSect="001624FC">
          <w:pgSz w:w="11906" w:h="16838"/>
          <w:pgMar w:top="1134" w:right="850" w:bottom="1134" w:left="1701" w:header="708" w:footer="708" w:gutter="0"/>
          <w:pgNumType w:start="1"/>
          <w:cols w:space="708"/>
          <w:docGrid w:linePitch="360"/>
        </w:sectPr>
      </w:pPr>
    </w:p>
    <w:p w:rsidR="00F037DC" w:rsidRPr="00F037DC" w:rsidRDefault="00F037DC" w:rsidP="00F037DC">
      <w:pPr>
        <w:pStyle w:val="ConsPlusNormal"/>
        <w:tabs>
          <w:tab w:val="left" w:pos="5103"/>
          <w:tab w:val="left" w:pos="5387"/>
        </w:tabs>
        <w:ind w:firstLine="5387"/>
        <w:rPr>
          <w:rFonts w:ascii="Times New Roman" w:hAnsi="Times New Roman" w:cs="Times New Roman"/>
          <w:color w:val="0000FF"/>
          <w:sz w:val="28"/>
          <w:szCs w:val="28"/>
        </w:rPr>
      </w:pPr>
      <w:r>
        <w:rPr>
          <w:rFonts w:ascii="Times New Roman" w:hAnsi="Times New Roman" w:cs="Times New Roman"/>
          <w:color w:val="0000FF"/>
          <w:sz w:val="28"/>
          <w:szCs w:val="28"/>
        </w:rPr>
        <w:lastRenderedPageBreak/>
        <w:t>Приложение 10.14</w:t>
      </w:r>
    </w:p>
    <w:p w:rsidR="00F037DC" w:rsidRDefault="00F037DC" w:rsidP="00F037DC">
      <w:pPr>
        <w:pStyle w:val="ConsPlusNormal"/>
        <w:tabs>
          <w:tab w:val="left" w:pos="5103"/>
          <w:tab w:val="left" w:pos="5387"/>
        </w:tabs>
        <w:ind w:firstLine="5387"/>
        <w:rPr>
          <w:rFonts w:ascii="Times New Roman" w:hAnsi="Times New Roman" w:cs="Times New Roman"/>
          <w:sz w:val="28"/>
          <w:szCs w:val="28"/>
        </w:rPr>
      </w:pPr>
      <w:r w:rsidRPr="0029101B">
        <w:rPr>
          <w:rFonts w:ascii="Times New Roman" w:hAnsi="Times New Roman" w:cs="Times New Roman"/>
          <w:sz w:val="28"/>
          <w:szCs w:val="28"/>
        </w:rPr>
        <w:t>к Закону Брянской области</w:t>
      </w:r>
    </w:p>
    <w:p w:rsidR="00F037DC" w:rsidRDefault="00F037DC" w:rsidP="00F037DC">
      <w:pPr>
        <w:pStyle w:val="ConsPlusNormal"/>
        <w:tabs>
          <w:tab w:val="left" w:pos="5103"/>
          <w:tab w:val="left" w:pos="5387"/>
        </w:tabs>
        <w:ind w:firstLine="5387"/>
        <w:rPr>
          <w:rFonts w:ascii="Times New Roman" w:hAnsi="Times New Roman" w:cs="Times New Roman"/>
          <w:sz w:val="28"/>
          <w:szCs w:val="28"/>
        </w:rPr>
      </w:pPr>
      <w:r>
        <w:rPr>
          <w:rFonts w:ascii="Times New Roman" w:hAnsi="Times New Roman" w:cs="Times New Roman"/>
          <w:sz w:val="28"/>
          <w:szCs w:val="28"/>
        </w:rPr>
        <w:t>«О межбюджетных отношениях</w:t>
      </w:r>
    </w:p>
    <w:p w:rsidR="00F037DC" w:rsidRPr="0029101B" w:rsidRDefault="00F037DC" w:rsidP="00F037DC">
      <w:pPr>
        <w:pStyle w:val="ConsPlusNormal"/>
        <w:tabs>
          <w:tab w:val="left" w:pos="5103"/>
          <w:tab w:val="left" w:pos="5387"/>
        </w:tabs>
        <w:ind w:firstLine="5387"/>
        <w:rPr>
          <w:rFonts w:ascii="Times New Roman" w:hAnsi="Times New Roman" w:cs="Times New Roman"/>
          <w:sz w:val="28"/>
          <w:szCs w:val="28"/>
        </w:rPr>
      </w:pPr>
      <w:r>
        <w:rPr>
          <w:rFonts w:ascii="Times New Roman" w:hAnsi="Times New Roman" w:cs="Times New Roman"/>
          <w:sz w:val="28"/>
          <w:szCs w:val="28"/>
        </w:rPr>
        <w:t>в Брянской области»</w:t>
      </w:r>
    </w:p>
    <w:p w:rsidR="0029101B" w:rsidRPr="0029101B" w:rsidRDefault="0029101B" w:rsidP="0029101B">
      <w:pPr>
        <w:pStyle w:val="ConsPlusNormal"/>
        <w:ind w:firstLine="540"/>
        <w:jc w:val="both"/>
        <w:rPr>
          <w:rFonts w:ascii="Times New Roman" w:hAnsi="Times New Roman" w:cs="Times New Roman"/>
          <w:sz w:val="28"/>
          <w:szCs w:val="28"/>
        </w:rPr>
      </w:pPr>
    </w:p>
    <w:p w:rsidR="006A4D2B" w:rsidRPr="0029101B" w:rsidRDefault="006A4D2B" w:rsidP="006A4D2B">
      <w:pPr>
        <w:pStyle w:val="ConsPlusTitle"/>
        <w:jc w:val="center"/>
        <w:rPr>
          <w:rFonts w:ascii="Times New Roman" w:hAnsi="Times New Roman" w:cs="Times New Roman"/>
          <w:sz w:val="28"/>
          <w:szCs w:val="28"/>
        </w:rPr>
      </w:pPr>
      <w:r>
        <w:rPr>
          <w:rFonts w:ascii="Times New Roman" w:hAnsi="Times New Roman" w:cs="Times New Roman"/>
          <w:sz w:val="28"/>
          <w:szCs w:val="28"/>
        </w:rPr>
        <w:t>Порядок и м</w:t>
      </w:r>
      <w:r w:rsidRPr="0029101B">
        <w:rPr>
          <w:rFonts w:ascii="Times New Roman" w:hAnsi="Times New Roman" w:cs="Times New Roman"/>
          <w:sz w:val="28"/>
          <w:szCs w:val="28"/>
        </w:rPr>
        <w:t>етодика</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распределения субвенций бюджетам муниципальных районов</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(городских округов) на осуществление переданных</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государственных полномочий Российской Федерации</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по составлению (изменению) списков кандидатов</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в присяжные заседатели федеральных судов</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общей юрисдикции в Российской Федерации</w:t>
      </w: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CB79A9">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Распределение субвенций между бюджетами муниципальных образований Брянской области осуществляется в целях обеспечения переданных государственных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 в соответствии со </w:t>
      </w:r>
      <w:hyperlink r:id="rId78" w:history="1">
        <w:r w:rsidRPr="002A251F">
          <w:rPr>
            <w:rFonts w:ascii="Times New Roman" w:hAnsi="Times New Roman" w:cs="Times New Roman"/>
            <w:sz w:val="28"/>
            <w:szCs w:val="28"/>
          </w:rPr>
          <w:t>статьей 5</w:t>
        </w:r>
      </w:hyperlink>
      <w:r w:rsidRPr="0029101B">
        <w:rPr>
          <w:rFonts w:ascii="Times New Roman" w:hAnsi="Times New Roman" w:cs="Times New Roman"/>
          <w:sz w:val="28"/>
          <w:szCs w:val="28"/>
        </w:rPr>
        <w:t xml:space="preserve"> Федерального закона от 20 августа 2004 года </w:t>
      </w:r>
      <w:r w:rsidR="002A251F">
        <w:rPr>
          <w:rFonts w:ascii="Times New Roman" w:hAnsi="Times New Roman" w:cs="Times New Roman"/>
          <w:sz w:val="28"/>
          <w:szCs w:val="28"/>
        </w:rPr>
        <w:t>№ 113-ФЗ «</w:t>
      </w:r>
      <w:r w:rsidRPr="0029101B">
        <w:rPr>
          <w:rFonts w:ascii="Times New Roman" w:hAnsi="Times New Roman" w:cs="Times New Roman"/>
          <w:sz w:val="28"/>
          <w:szCs w:val="28"/>
        </w:rPr>
        <w:t>О присяжных заседателях федеральных судов общей юрисдикции в Российской Федерации</w:t>
      </w:r>
      <w:r w:rsidR="002A251F">
        <w:rPr>
          <w:rFonts w:ascii="Times New Roman" w:hAnsi="Times New Roman" w:cs="Times New Roman"/>
          <w:sz w:val="28"/>
          <w:szCs w:val="28"/>
        </w:rPr>
        <w:t>»</w:t>
      </w:r>
      <w:r w:rsidRPr="0029101B">
        <w:rPr>
          <w:rFonts w:ascii="Times New Roman" w:hAnsi="Times New Roman" w:cs="Times New Roman"/>
          <w:sz w:val="28"/>
          <w:szCs w:val="28"/>
        </w:rPr>
        <w:t>.</w:t>
      </w:r>
    </w:p>
    <w:p w:rsidR="0029101B" w:rsidRPr="0029101B" w:rsidRDefault="0029101B" w:rsidP="00CB79A9">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Общий объем субвенций бюджетам муниципальных районов (городских округов) на осуществление переданных государственных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 определяется по формуле:</w:t>
      </w:r>
    </w:p>
    <w:p w:rsidR="0029101B" w:rsidRPr="0029101B" w:rsidRDefault="0029101B" w:rsidP="00CB79A9">
      <w:pPr>
        <w:pStyle w:val="ConsPlusNormal"/>
        <w:ind w:firstLine="709"/>
        <w:jc w:val="both"/>
        <w:rPr>
          <w:rFonts w:ascii="Times New Roman" w:hAnsi="Times New Roman" w:cs="Times New Roman"/>
          <w:sz w:val="28"/>
          <w:szCs w:val="28"/>
        </w:rPr>
      </w:pPr>
    </w:p>
    <w:p w:rsidR="0029101B" w:rsidRPr="0029101B" w:rsidRDefault="0029101B" w:rsidP="00CB79A9">
      <w:pPr>
        <w:pStyle w:val="ConsPlusNormal"/>
        <w:ind w:firstLine="709"/>
        <w:jc w:val="center"/>
        <w:rPr>
          <w:rFonts w:ascii="Times New Roman" w:hAnsi="Times New Roman" w:cs="Times New Roman"/>
          <w:sz w:val="28"/>
          <w:szCs w:val="28"/>
        </w:rPr>
      </w:pPr>
      <w:r w:rsidRPr="0029101B">
        <w:rPr>
          <w:rFonts w:ascii="Times New Roman" w:hAnsi="Times New Roman" w:cs="Times New Roman"/>
          <w:noProof/>
          <w:position w:val="-28"/>
          <w:sz w:val="28"/>
          <w:szCs w:val="28"/>
        </w:rPr>
        <w:drawing>
          <wp:inline distT="0" distB="0" distL="0" distR="0" wp14:anchorId="0601FB3C" wp14:editId="150FEFA3">
            <wp:extent cx="718185" cy="544195"/>
            <wp:effectExtent l="0" t="0" r="5715" b="8255"/>
            <wp:docPr id="112" name="Рисунок 112" descr="base_23753_40639_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base_23753_40639_73"/>
                    <pic:cNvPicPr preferRelativeResize="0">
                      <a:picLocks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718185" cy="544195"/>
                    </a:xfrm>
                    <a:prstGeom prst="rect">
                      <a:avLst/>
                    </a:prstGeom>
                    <a:noFill/>
                    <a:ln>
                      <a:noFill/>
                    </a:ln>
                  </pic:spPr>
                </pic:pic>
              </a:graphicData>
            </a:graphic>
          </wp:inline>
        </w:drawing>
      </w:r>
      <w:r w:rsidRPr="0029101B">
        <w:rPr>
          <w:rFonts w:ascii="Times New Roman" w:hAnsi="Times New Roman" w:cs="Times New Roman"/>
          <w:sz w:val="28"/>
          <w:szCs w:val="28"/>
        </w:rPr>
        <w:t>, где:</w:t>
      </w:r>
    </w:p>
    <w:p w:rsidR="0029101B" w:rsidRPr="0029101B" w:rsidRDefault="0029101B" w:rsidP="00CB79A9">
      <w:pPr>
        <w:pStyle w:val="ConsPlusNormal"/>
        <w:ind w:firstLine="709"/>
        <w:jc w:val="both"/>
        <w:rPr>
          <w:rFonts w:ascii="Times New Roman" w:hAnsi="Times New Roman" w:cs="Times New Roman"/>
          <w:sz w:val="28"/>
          <w:szCs w:val="28"/>
        </w:rPr>
      </w:pPr>
    </w:p>
    <w:p w:rsidR="0029101B" w:rsidRPr="0029101B" w:rsidRDefault="0029101B" w:rsidP="00CB79A9">
      <w:pPr>
        <w:pStyle w:val="ConsPlusNormal"/>
        <w:ind w:firstLine="709"/>
        <w:jc w:val="both"/>
        <w:rPr>
          <w:rFonts w:ascii="Times New Roman" w:hAnsi="Times New Roman" w:cs="Times New Roman"/>
          <w:sz w:val="28"/>
          <w:szCs w:val="28"/>
        </w:rPr>
      </w:pPr>
      <w:r w:rsidRPr="00D21C58">
        <w:rPr>
          <w:rFonts w:ascii="Times New Roman" w:hAnsi="Times New Roman" w:cs="Times New Roman"/>
          <w:i/>
          <w:sz w:val="28"/>
          <w:szCs w:val="28"/>
        </w:rPr>
        <w:t>V</w:t>
      </w:r>
      <w:r w:rsidRPr="0029101B">
        <w:rPr>
          <w:rFonts w:ascii="Times New Roman" w:hAnsi="Times New Roman" w:cs="Times New Roman"/>
          <w:sz w:val="28"/>
          <w:szCs w:val="28"/>
        </w:rPr>
        <w:t xml:space="preserve"> - общий объем субвенций бюджетам муниципальных районов (городских округов) на осуществление переданных государственных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 (далее - субвенции);</w:t>
      </w:r>
    </w:p>
    <w:p w:rsidR="0029101B" w:rsidRPr="0029101B" w:rsidRDefault="0029101B" w:rsidP="00CB79A9">
      <w:pPr>
        <w:pStyle w:val="ConsPlusNormal"/>
        <w:ind w:firstLine="709"/>
        <w:jc w:val="both"/>
        <w:rPr>
          <w:rFonts w:ascii="Times New Roman" w:hAnsi="Times New Roman" w:cs="Times New Roman"/>
          <w:sz w:val="28"/>
          <w:szCs w:val="28"/>
        </w:rPr>
      </w:pPr>
      <w:r w:rsidRPr="00D21C58">
        <w:rPr>
          <w:rFonts w:ascii="Times New Roman" w:hAnsi="Times New Roman" w:cs="Times New Roman"/>
          <w:i/>
          <w:sz w:val="28"/>
          <w:szCs w:val="28"/>
        </w:rPr>
        <w:t>Vi</w:t>
      </w:r>
      <w:r w:rsidRPr="0029101B">
        <w:rPr>
          <w:rFonts w:ascii="Times New Roman" w:hAnsi="Times New Roman" w:cs="Times New Roman"/>
          <w:sz w:val="28"/>
          <w:szCs w:val="28"/>
        </w:rPr>
        <w:t xml:space="preserve"> - объем субвенции бюджету i-го муниципального района (городского округа);</w:t>
      </w:r>
    </w:p>
    <w:p w:rsidR="0029101B" w:rsidRPr="0029101B" w:rsidRDefault="0029101B" w:rsidP="00CB79A9">
      <w:pPr>
        <w:pStyle w:val="ConsPlusNormal"/>
        <w:ind w:firstLine="709"/>
        <w:jc w:val="both"/>
        <w:rPr>
          <w:rFonts w:ascii="Times New Roman" w:hAnsi="Times New Roman" w:cs="Times New Roman"/>
          <w:sz w:val="28"/>
          <w:szCs w:val="28"/>
        </w:rPr>
      </w:pPr>
      <w:r w:rsidRPr="00D21C58">
        <w:rPr>
          <w:rFonts w:ascii="Times New Roman" w:hAnsi="Times New Roman" w:cs="Times New Roman"/>
          <w:i/>
          <w:sz w:val="28"/>
          <w:szCs w:val="28"/>
        </w:rPr>
        <w:t>n</w:t>
      </w:r>
      <w:r w:rsidRPr="0029101B">
        <w:rPr>
          <w:rFonts w:ascii="Times New Roman" w:hAnsi="Times New Roman" w:cs="Times New Roman"/>
          <w:sz w:val="28"/>
          <w:szCs w:val="28"/>
        </w:rPr>
        <w:t xml:space="preserve"> - число муниципальных районов (городских округов).</w:t>
      </w:r>
    </w:p>
    <w:p w:rsidR="0029101B" w:rsidRPr="0029101B" w:rsidRDefault="0029101B" w:rsidP="00CB79A9">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Объем субвенции бюджету i-го муниципального района (городского округа) на осуществление переданных государственных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 определяется по формуле:</w:t>
      </w:r>
    </w:p>
    <w:p w:rsidR="0029101B" w:rsidRPr="0029101B" w:rsidRDefault="0029101B" w:rsidP="00CB79A9">
      <w:pPr>
        <w:pStyle w:val="ConsPlusNormal"/>
        <w:ind w:firstLine="709"/>
        <w:jc w:val="both"/>
        <w:rPr>
          <w:rFonts w:ascii="Times New Roman" w:hAnsi="Times New Roman" w:cs="Times New Roman"/>
          <w:sz w:val="28"/>
          <w:szCs w:val="28"/>
        </w:rPr>
      </w:pPr>
    </w:p>
    <w:p w:rsidR="0029101B" w:rsidRPr="0029101B" w:rsidRDefault="0029101B" w:rsidP="00CB79A9">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lastRenderedPageBreak/>
        <w:t>Vi = Pi, где:</w:t>
      </w:r>
    </w:p>
    <w:p w:rsidR="0029101B" w:rsidRPr="0029101B" w:rsidRDefault="0029101B" w:rsidP="00CB79A9">
      <w:pPr>
        <w:pStyle w:val="ConsPlusNormal"/>
        <w:ind w:firstLine="709"/>
        <w:jc w:val="both"/>
        <w:rPr>
          <w:rFonts w:ascii="Times New Roman" w:hAnsi="Times New Roman" w:cs="Times New Roman"/>
          <w:sz w:val="28"/>
          <w:szCs w:val="28"/>
        </w:rPr>
      </w:pPr>
    </w:p>
    <w:p w:rsidR="0029101B" w:rsidRPr="0029101B" w:rsidRDefault="0029101B" w:rsidP="00CB79A9">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Vi - объем субвенции бюджету i-го муниципального района (городского округа) на осуществление переданных государственных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w:t>
      </w:r>
    </w:p>
    <w:p w:rsidR="0029101B" w:rsidRPr="0029101B" w:rsidRDefault="0029101B" w:rsidP="00CB79A9">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Pi - расчетная потребность в средствах бюджета i-го муниципального района (городского округа)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p w:rsidR="0029101B" w:rsidRPr="0029101B" w:rsidRDefault="0029101B" w:rsidP="00CB79A9">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 xml:space="preserve">В случае если расчетная потребность в средствах бюджетов муниципальных районов (городских округов) превышает объем субвенции, предусмотренный в федеральном бюджете </w:t>
      </w:r>
      <w:r w:rsidR="005A1109">
        <w:rPr>
          <w:rFonts w:ascii="Times New Roman" w:hAnsi="Times New Roman" w:cs="Times New Roman"/>
          <w:sz w:val="28"/>
          <w:szCs w:val="28"/>
        </w:rPr>
        <w:t>на очередной финансовый год и плановый период</w:t>
      </w:r>
      <w:r w:rsidRPr="0029101B">
        <w:rPr>
          <w:rFonts w:ascii="Times New Roman" w:hAnsi="Times New Roman" w:cs="Times New Roman"/>
          <w:sz w:val="28"/>
          <w:szCs w:val="28"/>
        </w:rPr>
        <w:t>, объем субвенции бюджету i-го муниципального района (городского округа)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определяется по формуле:</w:t>
      </w:r>
    </w:p>
    <w:p w:rsidR="0029101B" w:rsidRPr="0029101B" w:rsidRDefault="0029101B" w:rsidP="00CB79A9">
      <w:pPr>
        <w:pStyle w:val="ConsPlusNormal"/>
        <w:ind w:firstLine="709"/>
        <w:jc w:val="both"/>
        <w:rPr>
          <w:rFonts w:ascii="Times New Roman" w:hAnsi="Times New Roman" w:cs="Times New Roman"/>
          <w:sz w:val="28"/>
          <w:szCs w:val="28"/>
        </w:rPr>
      </w:pPr>
    </w:p>
    <w:p w:rsidR="0029101B" w:rsidRPr="0029101B" w:rsidRDefault="0029101B" w:rsidP="00CB79A9">
      <w:pPr>
        <w:pStyle w:val="ConsPlusNormal"/>
        <w:ind w:firstLine="709"/>
        <w:jc w:val="center"/>
        <w:rPr>
          <w:rFonts w:ascii="Times New Roman" w:hAnsi="Times New Roman" w:cs="Times New Roman"/>
          <w:sz w:val="28"/>
          <w:szCs w:val="28"/>
        </w:rPr>
      </w:pPr>
      <w:r w:rsidRPr="0029101B">
        <w:rPr>
          <w:rFonts w:ascii="Times New Roman" w:hAnsi="Times New Roman" w:cs="Times New Roman"/>
          <w:noProof/>
          <w:position w:val="-28"/>
          <w:sz w:val="28"/>
          <w:szCs w:val="28"/>
        </w:rPr>
        <w:drawing>
          <wp:inline distT="0" distB="0" distL="0" distR="0" wp14:anchorId="1F68F498" wp14:editId="187C1D6C">
            <wp:extent cx="1393190" cy="495300"/>
            <wp:effectExtent l="0" t="0" r="0" b="0"/>
            <wp:docPr id="113" name="Рисунок 113" descr="base_23753_40639_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base_23753_40639_74"/>
                    <pic:cNvPicPr preferRelativeResize="0">
                      <a:picLocks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393190" cy="495300"/>
                    </a:xfrm>
                    <a:prstGeom prst="rect">
                      <a:avLst/>
                    </a:prstGeom>
                    <a:noFill/>
                    <a:ln>
                      <a:noFill/>
                    </a:ln>
                  </pic:spPr>
                </pic:pic>
              </a:graphicData>
            </a:graphic>
          </wp:inline>
        </w:drawing>
      </w:r>
      <w:r w:rsidRPr="0029101B">
        <w:rPr>
          <w:rFonts w:ascii="Times New Roman" w:hAnsi="Times New Roman" w:cs="Times New Roman"/>
          <w:sz w:val="28"/>
          <w:szCs w:val="28"/>
        </w:rPr>
        <w:t>, где:</w:t>
      </w:r>
    </w:p>
    <w:p w:rsidR="0029101B" w:rsidRPr="0029101B" w:rsidRDefault="0029101B" w:rsidP="00CB79A9">
      <w:pPr>
        <w:pStyle w:val="ConsPlusNormal"/>
        <w:ind w:firstLine="709"/>
        <w:jc w:val="both"/>
        <w:rPr>
          <w:rFonts w:ascii="Times New Roman" w:hAnsi="Times New Roman" w:cs="Times New Roman"/>
          <w:sz w:val="28"/>
          <w:szCs w:val="28"/>
        </w:rPr>
      </w:pPr>
    </w:p>
    <w:p w:rsidR="0029101B" w:rsidRPr="0029101B" w:rsidRDefault="0029101B" w:rsidP="00CB79A9">
      <w:pPr>
        <w:pStyle w:val="ConsPlusNormal"/>
        <w:ind w:firstLine="709"/>
        <w:jc w:val="both"/>
        <w:rPr>
          <w:rFonts w:ascii="Times New Roman" w:hAnsi="Times New Roman" w:cs="Times New Roman"/>
          <w:sz w:val="28"/>
          <w:szCs w:val="28"/>
        </w:rPr>
      </w:pPr>
      <w:r w:rsidRPr="00D21C58">
        <w:rPr>
          <w:rFonts w:ascii="Times New Roman" w:hAnsi="Times New Roman" w:cs="Times New Roman"/>
          <w:i/>
          <w:sz w:val="28"/>
          <w:szCs w:val="28"/>
        </w:rPr>
        <w:t>Vi</w:t>
      </w:r>
      <w:r w:rsidRPr="0029101B">
        <w:rPr>
          <w:rFonts w:ascii="Times New Roman" w:hAnsi="Times New Roman" w:cs="Times New Roman"/>
          <w:sz w:val="28"/>
          <w:szCs w:val="28"/>
        </w:rPr>
        <w:t xml:space="preserve"> - объем субвенции бюджету i-го муниципального района (городского округа) на осуществление переданных государственных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w:t>
      </w:r>
    </w:p>
    <w:p w:rsidR="0029101B" w:rsidRPr="0029101B" w:rsidRDefault="0029101B" w:rsidP="00CB79A9">
      <w:pPr>
        <w:pStyle w:val="ConsPlusNormal"/>
        <w:ind w:firstLine="709"/>
        <w:jc w:val="both"/>
        <w:rPr>
          <w:rFonts w:ascii="Times New Roman" w:hAnsi="Times New Roman" w:cs="Times New Roman"/>
          <w:sz w:val="28"/>
          <w:szCs w:val="28"/>
        </w:rPr>
      </w:pPr>
      <w:r w:rsidRPr="00D21C58">
        <w:rPr>
          <w:rFonts w:ascii="Times New Roman" w:hAnsi="Times New Roman" w:cs="Times New Roman"/>
          <w:i/>
          <w:sz w:val="28"/>
          <w:szCs w:val="28"/>
        </w:rPr>
        <w:t>Vф</w:t>
      </w:r>
      <w:r w:rsidRPr="0029101B">
        <w:rPr>
          <w:rFonts w:ascii="Times New Roman" w:hAnsi="Times New Roman" w:cs="Times New Roman"/>
          <w:sz w:val="28"/>
          <w:szCs w:val="28"/>
        </w:rPr>
        <w:t xml:space="preserve"> - объем средств, предусмотренных бюджету Брянской области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в федеральном бюджете </w:t>
      </w:r>
      <w:r w:rsidR="005A1109">
        <w:rPr>
          <w:rFonts w:ascii="Times New Roman" w:hAnsi="Times New Roman" w:cs="Times New Roman"/>
          <w:sz w:val="28"/>
          <w:szCs w:val="28"/>
        </w:rPr>
        <w:t>на очередной финансовый год и плановый период</w:t>
      </w:r>
      <w:r w:rsidRPr="0029101B">
        <w:rPr>
          <w:rFonts w:ascii="Times New Roman" w:hAnsi="Times New Roman" w:cs="Times New Roman"/>
          <w:sz w:val="28"/>
          <w:szCs w:val="28"/>
        </w:rPr>
        <w:t>;</w:t>
      </w:r>
    </w:p>
    <w:p w:rsidR="0029101B" w:rsidRPr="0029101B" w:rsidRDefault="0029101B" w:rsidP="00CB79A9">
      <w:pPr>
        <w:pStyle w:val="ConsPlusNormal"/>
        <w:ind w:firstLine="709"/>
        <w:jc w:val="both"/>
        <w:rPr>
          <w:rFonts w:ascii="Times New Roman" w:hAnsi="Times New Roman" w:cs="Times New Roman"/>
          <w:sz w:val="28"/>
          <w:szCs w:val="28"/>
        </w:rPr>
      </w:pPr>
      <w:r w:rsidRPr="00D21C58">
        <w:rPr>
          <w:rFonts w:ascii="Times New Roman" w:hAnsi="Times New Roman" w:cs="Times New Roman"/>
          <w:i/>
          <w:sz w:val="28"/>
          <w:szCs w:val="28"/>
        </w:rPr>
        <w:t xml:space="preserve">Pi </w:t>
      </w:r>
      <w:r w:rsidRPr="0029101B">
        <w:rPr>
          <w:rFonts w:ascii="Times New Roman" w:hAnsi="Times New Roman" w:cs="Times New Roman"/>
          <w:sz w:val="28"/>
          <w:szCs w:val="28"/>
        </w:rPr>
        <w:t>- расчетная потребность в средствах бюджета i-го муниципального района (городского округа)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p w:rsidR="0029101B" w:rsidRPr="0029101B" w:rsidRDefault="0029101B" w:rsidP="00CB79A9">
      <w:pPr>
        <w:pStyle w:val="ConsPlusNormal"/>
        <w:ind w:firstLine="709"/>
        <w:jc w:val="both"/>
        <w:rPr>
          <w:rFonts w:ascii="Times New Roman" w:hAnsi="Times New Roman" w:cs="Times New Roman"/>
          <w:sz w:val="28"/>
          <w:szCs w:val="28"/>
        </w:rPr>
      </w:pPr>
      <w:r w:rsidRPr="00D21C58">
        <w:rPr>
          <w:rFonts w:ascii="Times New Roman" w:hAnsi="Times New Roman" w:cs="Times New Roman"/>
          <w:i/>
          <w:sz w:val="28"/>
          <w:szCs w:val="28"/>
        </w:rPr>
        <w:t>n</w:t>
      </w:r>
      <w:r w:rsidRPr="0029101B">
        <w:rPr>
          <w:rFonts w:ascii="Times New Roman" w:hAnsi="Times New Roman" w:cs="Times New Roman"/>
          <w:sz w:val="28"/>
          <w:szCs w:val="28"/>
        </w:rPr>
        <w:t xml:space="preserve"> - число муниципальных районов (городских округов).</w:t>
      </w:r>
    </w:p>
    <w:p w:rsidR="0029101B" w:rsidRPr="0029101B" w:rsidRDefault="0029101B" w:rsidP="00CB79A9">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Расчетная потребность в средствах бюджета i-го муниципального района (городского округа)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определяется по формуле:</w:t>
      </w:r>
    </w:p>
    <w:p w:rsidR="0029101B" w:rsidRPr="0029101B" w:rsidRDefault="0029101B" w:rsidP="00CB79A9">
      <w:pPr>
        <w:pStyle w:val="ConsPlusNormal"/>
        <w:ind w:firstLine="709"/>
        <w:jc w:val="both"/>
        <w:rPr>
          <w:rFonts w:ascii="Times New Roman" w:hAnsi="Times New Roman" w:cs="Times New Roman"/>
          <w:sz w:val="28"/>
          <w:szCs w:val="28"/>
        </w:rPr>
      </w:pPr>
    </w:p>
    <w:p w:rsidR="0029101B" w:rsidRPr="002A251F" w:rsidRDefault="0029101B" w:rsidP="00CB79A9">
      <w:pPr>
        <w:pStyle w:val="ConsPlusNormal"/>
        <w:ind w:firstLine="709"/>
        <w:jc w:val="center"/>
        <w:rPr>
          <w:rFonts w:ascii="Times New Roman" w:hAnsi="Times New Roman" w:cs="Times New Roman"/>
          <w:sz w:val="28"/>
          <w:szCs w:val="28"/>
          <w:lang w:val="en-US"/>
        </w:rPr>
      </w:pPr>
      <w:r w:rsidRPr="002A251F">
        <w:rPr>
          <w:rFonts w:ascii="Times New Roman" w:hAnsi="Times New Roman" w:cs="Times New Roman"/>
          <w:sz w:val="28"/>
          <w:szCs w:val="28"/>
          <w:lang w:val="en-US"/>
        </w:rPr>
        <w:lastRenderedPageBreak/>
        <w:t>Pi = P</w:t>
      </w:r>
      <w:r w:rsidR="002A251F">
        <w:rPr>
          <w:rFonts w:ascii="Times New Roman" w:hAnsi="Times New Roman" w:cs="Times New Roman"/>
          <w:sz w:val="28"/>
          <w:szCs w:val="28"/>
        </w:rPr>
        <w:t>канц</w:t>
      </w:r>
      <w:r w:rsidR="002A251F" w:rsidRPr="002A251F">
        <w:rPr>
          <w:rFonts w:ascii="Times New Roman" w:hAnsi="Times New Roman" w:cs="Times New Roman"/>
          <w:sz w:val="28"/>
          <w:szCs w:val="28"/>
          <w:lang w:val="en-US"/>
        </w:rPr>
        <w:t xml:space="preserve"> </w:t>
      </w:r>
      <w:r w:rsidRPr="002A251F">
        <w:rPr>
          <w:rFonts w:ascii="Times New Roman" w:hAnsi="Times New Roman" w:cs="Times New Roman"/>
          <w:sz w:val="28"/>
          <w:szCs w:val="28"/>
          <w:lang w:val="en-US"/>
        </w:rPr>
        <w:t>i + P</w:t>
      </w:r>
      <w:r w:rsidR="002A251F">
        <w:rPr>
          <w:rFonts w:ascii="Times New Roman" w:hAnsi="Times New Roman" w:cs="Times New Roman"/>
          <w:sz w:val="28"/>
          <w:szCs w:val="28"/>
        </w:rPr>
        <w:t>почт</w:t>
      </w:r>
      <w:r w:rsidR="002A251F" w:rsidRPr="002A251F">
        <w:rPr>
          <w:rFonts w:ascii="Times New Roman" w:hAnsi="Times New Roman" w:cs="Times New Roman"/>
          <w:sz w:val="28"/>
          <w:szCs w:val="28"/>
          <w:lang w:val="en-US"/>
        </w:rPr>
        <w:t xml:space="preserve"> </w:t>
      </w:r>
      <w:r w:rsidRPr="002A251F">
        <w:rPr>
          <w:rFonts w:ascii="Times New Roman" w:hAnsi="Times New Roman" w:cs="Times New Roman"/>
          <w:sz w:val="28"/>
          <w:szCs w:val="28"/>
          <w:lang w:val="en-US"/>
        </w:rPr>
        <w:t>i + P</w:t>
      </w:r>
      <w:r w:rsidR="002A251F">
        <w:rPr>
          <w:rFonts w:ascii="Times New Roman" w:hAnsi="Times New Roman" w:cs="Times New Roman"/>
          <w:sz w:val="28"/>
          <w:szCs w:val="28"/>
        </w:rPr>
        <w:t>сми</w:t>
      </w:r>
      <w:r w:rsidR="002A251F" w:rsidRPr="002A251F">
        <w:rPr>
          <w:rFonts w:ascii="Times New Roman" w:hAnsi="Times New Roman" w:cs="Times New Roman"/>
          <w:sz w:val="28"/>
          <w:szCs w:val="28"/>
          <w:lang w:val="en-US"/>
        </w:rPr>
        <w:t xml:space="preserve"> </w:t>
      </w:r>
      <w:r w:rsidRPr="002A251F">
        <w:rPr>
          <w:rFonts w:ascii="Times New Roman" w:hAnsi="Times New Roman" w:cs="Times New Roman"/>
          <w:sz w:val="28"/>
          <w:szCs w:val="28"/>
          <w:lang w:val="en-US"/>
        </w:rPr>
        <w:t xml:space="preserve">i, </w:t>
      </w:r>
      <w:r w:rsidRPr="0029101B">
        <w:rPr>
          <w:rFonts w:ascii="Times New Roman" w:hAnsi="Times New Roman" w:cs="Times New Roman"/>
          <w:sz w:val="28"/>
          <w:szCs w:val="28"/>
        </w:rPr>
        <w:t>где</w:t>
      </w:r>
      <w:r w:rsidRPr="002A251F">
        <w:rPr>
          <w:rFonts w:ascii="Times New Roman" w:hAnsi="Times New Roman" w:cs="Times New Roman"/>
          <w:sz w:val="28"/>
          <w:szCs w:val="28"/>
          <w:lang w:val="en-US"/>
        </w:rPr>
        <w:t>:</w:t>
      </w:r>
    </w:p>
    <w:p w:rsidR="0029101B" w:rsidRPr="002A251F" w:rsidRDefault="0029101B" w:rsidP="00CB79A9">
      <w:pPr>
        <w:pStyle w:val="ConsPlusNormal"/>
        <w:ind w:firstLine="709"/>
        <w:jc w:val="both"/>
        <w:rPr>
          <w:rFonts w:ascii="Times New Roman" w:hAnsi="Times New Roman" w:cs="Times New Roman"/>
          <w:sz w:val="28"/>
          <w:szCs w:val="28"/>
          <w:lang w:val="en-US"/>
        </w:rPr>
      </w:pPr>
    </w:p>
    <w:p w:rsidR="0029101B" w:rsidRPr="0029101B" w:rsidRDefault="0029101B" w:rsidP="00CB79A9">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Pi - расчетная потребность в средствах бюджета i-го муниципального района (городского округа)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p w:rsidR="0029101B" w:rsidRPr="0029101B" w:rsidRDefault="0029101B" w:rsidP="00CB79A9">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P</w:t>
      </w:r>
      <w:r w:rsidR="002A251F">
        <w:rPr>
          <w:rFonts w:ascii="Times New Roman" w:hAnsi="Times New Roman" w:cs="Times New Roman"/>
          <w:sz w:val="28"/>
          <w:szCs w:val="28"/>
        </w:rPr>
        <w:t xml:space="preserve">канц </w:t>
      </w:r>
      <w:r w:rsidRPr="0029101B">
        <w:rPr>
          <w:rFonts w:ascii="Times New Roman" w:hAnsi="Times New Roman" w:cs="Times New Roman"/>
          <w:sz w:val="28"/>
          <w:szCs w:val="28"/>
        </w:rPr>
        <w:t>i - размер канцелярских расходов i-го муниципального района (городского округа);</w:t>
      </w:r>
    </w:p>
    <w:p w:rsidR="0029101B" w:rsidRPr="0029101B" w:rsidRDefault="0029101B" w:rsidP="00CB79A9">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P</w:t>
      </w:r>
      <w:r w:rsidR="002A251F">
        <w:rPr>
          <w:rFonts w:ascii="Times New Roman" w:hAnsi="Times New Roman" w:cs="Times New Roman"/>
          <w:sz w:val="28"/>
          <w:szCs w:val="28"/>
        </w:rPr>
        <w:t xml:space="preserve">почт </w:t>
      </w:r>
      <w:r w:rsidRPr="0029101B">
        <w:rPr>
          <w:rFonts w:ascii="Times New Roman" w:hAnsi="Times New Roman" w:cs="Times New Roman"/>
          <w:sz w:val="28"/>
          <w:szCs w:val="28"/>
        </w:rPr>
        <w:t>i - размер почтовых расходов i-го муниципального района (городского округа);</w:t>
      </w:r>
    </w:p>
    <w:p w:rsidR="0029101B" w:rsidRPr="0029101B" w:rsidRDefault="002A251F" w:rsidP="00CB79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Pсми i</w:t>
      </w:r>
      <w:r w:rsidR="0029101B" w:rsidRPr="0029101B">
        <w:rPr>
          <w:rFonts w:ascii="Times New Roman" w:hAnsi="Times New Roman" w:cs="Times New Roman"/>
          <w:sz w:val="28"/>
          <w:szCs w:val="28"/>
        </w:rPr>
        <w:t xml:space="preserve"> - размер расходов i-го муниципального района (городского округа), связанных с публикацией списков кандидатов в средствах массовой информации.</w:t>
      </w:r>
    </w:p>
    <w:p w:rsidR="0029101B" w:rsidRPr="0029101B" w:rsidRDefault="0029101B" w:rsidP="00CB79A9">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Размер канцелярских расходов муниципального района (городского округа) определяется по формуле:</w:t>
      </w:r>
    </w:p>
    <w:p w:rsidR="0029101B" w:rsidRPr="0029101B" w:rsidRDefault="0029101B" w:rsidP="00CB79A9">
      <w:pPr>
        <w:pStyle w:val="ConsPlusNormal"/>
        <w:ind w:firstLine="709"/>
        <w:jc w:val="both"/>
        <w:rPr>
          <w:rFonts w:ascii="Times New Roman" w:hAnsi="Times New Roman" w:cs="Times New Roman"/>
          <w:sz w:val="28"/>
          <w:szCs w:val="28"/>
        </w:rPr>
      </w:pPr>
    </w:p>
    <w:p w:rsidR="0029101B" w:rsidRPr="0029101B" w:rsidRDefault="0029101B" w:rsidP="00CB79A9">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P</w:t>
      </w:r>
      <w:r w:rsidR="002A251F">
        <w:rPr>
          <w:rFonts w:ascii="Times New Roman" w:hAnsi="Times New Roman" w:cs="Times New Roman"/>
          <w:sz w:val="28"/>
          <w:szCs w:val="28"/>
        </w:rPr>
        <w:t xml:space="preserve">канц </w:t>
      </w:r>
      <w:r w:rsidRPr="0029101B">
        <w:rPr>
          <w:rFonts w:ascii="Times New Roman" w:hAnsi="Times New Roman" w:cs="Times New Roman"/>
          <w:sz w:val="28"/>
          <w:szCs w:val="28"/>
        </w:rPr>
        <w:t>i = Н</w:t>
      </w:r>
      <w:r w:rsidR="002A251F">
        <w:rPr>
          <w:rFonts w:ascii="Times New Roman" w:hAnsi="Times New Roman" w:cs="Times New Roman"/>
          <w:sz w:val="28"/>
          <w:szCs w:val="28"/>
        </w:rPr>
        <w:t>канц</w:t>
      </w:r>
      <w:r w:rsidRPr="0029101B">
        <w:rPr>
          <w:rFonts w:ascii="Times New Roman" w:hAnsi="Times New Roman" w:cs="Times New Roman"/>
          <w:sz w:val="28"/>
          <w:szCs w:val="28"/>
        </w:rPr>
        <w:t xml:space="preserve"> </w:t>
      </w:r>
      <w:r w:rsidR="00D816A4">
        <w:rPr>
          <w:rFonts w:ascii="Times New Roman" w:hAnsi="Times New Roman" w:cs="Times New Roman"/>
          <w:sz w:val="28"/>
          <w:szCs w:val="28"/>
        </w:rPr>
        <w:t>×</w:t>
      </w:r>
      <w:r w:rsidRPr="0029101B">
        <w:rPr>
          <w:rFonts w:ascii="Times New Roman" w:hAnsi="Times New Roman" w:cs="Times New Roman"/>
          <w:sz w:val="28"/>
          <w:szCs w:val="28"/>
        </w:rPr>
        <w:t xml:space="preserve"> Чi </w:t>
      </w:r>
      <w:r w:rsidR="00D816A4">
        <w:rPr>
          <w:rFonts w:ascii="Times New Roman" w:hAnsi="Times New Roman" w:cs="Times New Roman"/>
          <w:sz w:val="28"/>
          <w:szCs w:val="28"/>
        </w:rPr>
        <w:t>×</w:t>
      </w:r>
      <w:r w:rsidRPr="0029101B">
        <w:rPr>
          <w:rFonts w:ascii="Times New Roman" w:hAnsi="Times New Roman" w:cs="Times New Roman"/>
          <w:sz w:val="28"/>
          <w:szCs w:val="28"/>
        </w:rPr>
        <w:t xml:space="preserve"> 1,1 </w:t>
      </w:r>
      <w:r w:rsidR="00D816A4">
        <w:rPr>
          <w:rFonts w:ascii="Times New Roman" w:hAnsi="Times New Roman" w:cs="Times New Roman"/>
          <w:sz w:val="28"/>
          <w:szCs w:val="28"/>
        </w:rPr>
        <w:t>×</w:t>
      </w:r>
      <w:r w:rsidRPr="0029101B">
        <w:rPr>
          <w:rFonts w:ascii="Times New Roman" w:hAnsi="Times New Roman" w:cs="Times New Roman"/>
          <w:sz w:val="28"/>
          <w:szCs w:val="28"/>
        </w:rPr>
        <w:t xml:space="preserve"> Ипц, где:</w:t>
      </w:r>
    </w:p>
    <w:p w:rsidR="0029101B" w:rsidRPr="0029101B" w:rsidRDefault="0029101B" w:rsidP="00CB79A9">
      <w:pPr>
        <w:pStyle w:val="ConsPlusNormal"/>
        <w:ind w:firstLine="709"/>
        <w:jc w:val="both"/>
        <w:rPr>
          <w:rFonts w:ascii="Times New Roman" w:hAnsi="Times New Roman" w:cs="Times New Roman"/>
          <w:sz w:val="28"/>
          <w:szCs w:val="28"/>
        </w:rPr>
      </w:pPr>
    </w:p>
    <w:p w:rsidR="0029101B" w:rsidRPr="0029101B" w:rsidRDefault="0029101B" w:rsidP="00CB79A9">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P</w:t>
      </w:r>
      <w:r w:rsidR="002A251F">
        <w:rPr>
          <w:rFonts w:ascii="Times New Roman" w:hAnsi="Times New Roman" w:cs="Times New Roman"/>
          <w:sz w:val="28"/>
          <w:szCs w:val="28"/>
        </w:rPr>
        <w:t xml:space="preserve">канц </w:t>
      </w:r>
      <w:r w:rsidRPr="0029101B">
        <w:rPr>
          <w:rFonts w:ascii="Times New Roman" w:hAnsi="Times New Roman" w:cs="Times New Roman"/>
          <w:sz w:val="28"/>
          <w:szCs w:val="28"/>
        </w:rPr>
        <w:t>i - размер канцелярских расходов i-го муниципального района (городского округа);</w:t>
      </w:r>
    </w:p>
    <w:p w:rsidR="0029101B" w:rsidRPr="0029101B" w:rsidRDefault="0029101B" w:rsidP="00CB79A9">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Нканц - норматив финансовых затрат на канцелярские расходы, установленный в размере не более 10 рублей на 1 кандидата;</w:t>
      </w:r>
    </w:p>
    <w:p w:rsidR="0029101B" w:rsidRPr="0029101B" w:rsidRDefault="0029101B" w:rsidP="00CB79A9">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Чi - расчетное число граждан, подлежащих включению в списки кандидатов в присяжные заседатели по заявкам председателей судов в i-м муниципальном районе (городском округе) либо утративших право быть присяжными заседателями в i-м муниципальном районе (городском округе) (в случае изменения списков);</w:t>
      </w:r>
    </w:p>
    <w:p w:rsidR="0029101B" w:rsidRPr="0029101B" w:rsidRDefault="0029101B" w:rsidP="00CB79A9">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Ипц - индекс роста потребительских цен с учетом уровня инфляции в соответствии с федеральным законом о федеральном бюджете на очередной финансовый год и плановый период.</w:t>
      </w:r>
    </w:p>
    <w:p w:rsidR="0029101B" w:rsidRPr="0029101B" w:rsidRDefault="0029101B" w:rsidP="00CB79A9">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Размер почтовых расходов i-го муниципального района (городского округа) определяется по формуле:</w:t>
      </w:r>
    </w:p>
    <w:p w:rsidR="0029101B" w:rsidRPr="0029101B" w:rsidRDefault="0029101B" w:rsidP="00CB79A9">
      <w:pPr>
        <w:pStyle w:val="ConsPlusNormal"/>
        <w:ind w:firstLine="709"/>
        <w:jc w:val="both"/>
        <w:rPr>
          <w:rFonts w:ascii="Times New Roman" w:hAnsi="Times New Roman" w:cs="Times New Roman"/>
          <w:sz w:val="28"/>
          <w:szCs w:val="28"/>
        </w:rPr>
      </w:pPr>
    </w:p>
    <w:p w:rsidR="0029101B" w:rsidRPr="0029101B" w:rsidRDefault="0029101B" w:rsidP="00CB79A9">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P</w:t>
      </w:r>
      <w:r w:rsidR="002A251F">
        <w:rPr>
          <w:rFonts w:ascii="Times New Roman" w:hAnsi="Times New Roman" w:cs="Times New Roman"/>
          <w:sz w:val="28"/>
          <w:szCs w:val="28"/>
        </w:rPr>
        <w:t xml:space="preserve">почт </w:t>
      </w:r>
      <w:r w:rsidRPr="0029101B">
        <w:rPr>
          <w:rFonts w:ascii="Times New Roman" w:hAnsi="Times New Roman" w:cs="Times New Roman"/>
          <w:sz w:val="28"/>
          <w:szCs w:val="28"/>
        </w:rPr>
        <w:t xml:space="preserve">i = Нпочт </w:t>
      </w:r>
      <w:r w:rsidR="00D816A4">
        <w:rPr>
          <w:rFonts w:ascii="Times New Roman" w:hAnsi="Times New Roman" w:cs="Times New Roman"/>
          <w:sz w:val="28"/>
          <w:szCs w:val="28"/>
        </w:rPr>
        <w:t>×</w:t>
      </w:r>
      <w:r w:rsidRPr="0029101B">
        <w:rPr>
          <w:rFonts w:ascii="Times New Roman" w:hAnsi="Times New Roman" w:cs="Times New Roman"/>
          <w:sz w:val="28"/>
          <w:szCs w:val="28"/>
        </w:rPr>
        <w:t xml:space="preserve"> Чi </w:t>
      </w:r>
      <w:r w:rsidR="00D816A4">
        <w:rPr>
          <w:rFonts w:ascii="Times New Roman" w:hAnsi="Times New Roman" w:cs="Times New Roman"/>
          <w:sz w:val="28"/>
          <w:szCs w:val="28"/>
        </w:rPr>
        <w:t>×</w:t>
      </w:r>
      <w:r w:rsidRPr="0029101B">
        <w:rPr>
          <w:rFonts w:ascii="Times New Roman" w:hAnsi="Times New Roman" w:cs="Times New Roman"/>
          <w:sz w:val="28"/>
          <w:szCs w:val="28"/>
        </w:rPr>
        <w:t xml:space="preserve"> 1,1 </w:t>
      </w:r>
      <w:r w:rsidR="00D816A4">
        <w:rPr>
          <w:rFonts w:ascii="Times New Roman" w:hAnsi="Times New Roman" w:cs="Times New Roman"/>
          <w:sz w:val="28"/>
          <w:szCs w:val="28"/>
        </w:rPr>
        <w:t>×</w:t>
      </w:r>
      <w:r w:rsidRPr="0029101B">
        <w:rPr>
          <w:rFonts w:ascii="Times New Roman" w:hAnsi="Times New Roman" w:cs="Times New Roman"/>
          <w:sz w:val="28"/>
          <w:szCs w:val="28"/>
        </w:rPr>
        <w:t xml:space="preserve"> Ипц, где:</w:t>
      </w:r>
    </w:p>
    <w:p w:rsidR="0029101B" w:rsidRPr="0029101B" w:rsidRDefault="0029101B" w:rsidP="00CB79A9">
      <w:pPr>
        <w:pStyle w:val="ConsPlusNormal"/>
        <w:ind w:firstLine="709"/>
        <w:jc w:val="both"/>
        <w:rPr>
          <w:rFonts w:ascii="Times New Roman" w:hAnsi="Times New Roman" w:cs="Times New Roman"/>
          <w:sz w:val="28"/>
          <w:szCs w:val="28"/>
        </w:rPr>
      </w:pPr>
    </w:p>
    <w:p w:rsidR="0029101B" w:rsidRPr="0029101B" w:rsidRDefault="0029101B" w:rsidP="00CB79A9">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P</w:t>
      </w:r>
      <w:r w:rsidR="002A251F">
        <w:rPr>
          <w:rFonts w:ascii="Times New Roman" w:hAnsi="Times New Roman" w:cs="Times New Roman"/>
          <w:sz w:val="28"/>
          <w:szCs w:val="28"/>
        </w:rPr>
        <w:t xml:space="preserve">почт </w:t>
      </w:r>
      <w:r w:rsidRPr="0029101B">
        <w:rPr>
          <w:rFonts w:ascii="Times New Roman" w:hAnsi="Times New Roman" w:cs="Times New Roman"/>
          <w:sz w:val="28"/>
          <w:szCs w:val="28"/>
        </w:rPr>
        <w:t>i - размер почтовых расходов i-го муниципального района (городского округа);</w:t>
      </w:r>
    </w:p>
    <w:p w:rsidR="0029101B" w:rsidRPr="0029101B" w:rsidRDefault="0029101B" w:rsidP="00CB79A9">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Нпочт - норматив финансовых затрат на почтовые расходы, установленный в размере не более 50 рублей на 1 кандидата;</w:t>
      </w:r>
    </w:p>
    <w:p w:rsidR="0029101B" w:rsidRPr="0029101B" w:rsidRDefault="0029101B" w:rsidP="00CB79A9">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Ипц - индекс роста потребительских цен с учетом уровня инфляции в соответствии с федеральным законом о федеральном бюджете на очередной финансовый год и плановый период.</w:t>
      </w:r>
    </w:p>
    <w:p w:rsidR="0029101B" w:rsidRPr="0029101B" w:rsidRDefault="0029101B" w:rsidP="00CB79A9">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Размер расходов i-го муниципального района (городского округа), связанных с публикацией списков кандидатов в средствах массовой информации, определяется по формуле:</w:t>
      </w:r>
    </w:p>
    <w:p w:rsidR="0029101B" w:rsidRPr="0029101B" w:rsidRDefault="0029101B" w:rsidP="00CB79A9">
      <w:pPr>
        <w:pStyle w:val="ConsPlusNormal"/>
        <w:ind w:firstLine="709"/>
        <w:jc w:val="both"/>
        <w:rPr>
          <w:rFonts w:ascii="Times New Roman" w:hAnsi="Times New Roman" w:cs="Times New Roman"/>
          <w:sz w:val="28"/>
          <w:szCs w:val="28"/>
        </w:rPr>
      </w:pPr>
    </w:p>
    <w:p w:rsidR="0029101B" w:rsidRPr="002A251F" w:rsidRDefault="0029101B" w:rsidP="00CB79A9">
      <w:pPr>
        <w:pStyle w:val="ConsPlusNormal"/>
        <w:ind w:firstLine="709"/>
        <w:jc w:val="center"/>
        <w:rPr>
          <w:rFonts w:ascii="Times New Roman" w:hAnsi="Times New Roman" w:cs="Times New Roman"/>
          <w:sz w:val="28"/>
          <w:szCs w:val="28"/>
          <w:lang w:val="en-US"/>
        </w:rPr>
      </w:pPr>
      <w:r w:rsidRPr="002A251F">
        <w:rPr>
          <w:rFonts w:ascii="Times New Roman" w:hAnsi="Times New Roman" w:cs="Times New Roman"/>
          <w:sz w:val="28"/>
          <w:szCs w:val="28"/>
          <w:lang w:val="en-US"/>
        </w:rPr>
        <w:t>P</w:t>
      </w:r>
      <w:r w:rsidR="002A251F">
        <w:rPr>
          <w:rFonts w:ascii="Times New Roman" w:hAnsi="Times New Roman" w:cs="Times New Roman"/>
          <w:sz w:val="28"/>
          <w:szCs w:val="28"/>
        </w:rPr>
        <w:t>сми</w:t>
      </w:r>
      <w:r w:rsidR="002A251F" w:rsidRPr="002A251F">
        <w:rPr>
          <w:rFonts w:ascii="Times New Roman" w:hAnsi="Times New Roman" w:cs="Times New Roman"/>
          <w:sz w:val="28"/>
          <w:szCs w:val="28"/>
          <w:lang w:val="en-US"/>
        </w:rPr>
        <w:t xml:space="preserve"> </w:t>
      </w:r>
      <w:r w:rsidRPr="002A251F">
        <w:rPr>
          <w:rFonts w:ascii="Times New Roman" w:hAnsi="Times New Roman" w:cs="Times New Roman"/>
          <w:sz w:val="28"/>
          <w:szCs w:val="28"/>
          <w:lang w:val="en-US"/>
        </w:rPr>
        <w:t xml:space="preserve">i = </w:t>
      </w:r>
      <w:r w:rsidRPr="00DF1FCE">
        <w:rPr>
          <w:rFonts w:ascii="Times New Roman" w:hAnsi="Times New Roman" w:cs="Times New Roman"/>
          <w:sz w:val="28"/>
          <w:szCs w:val="28"/>
          <w:lang w:val="en-US"/>
        </w:rPr>
        <w:t>H</w:t>
      </w:r>
      <w:r w:rsidR="002A251F" w:rsidRPr="00DF1FCE">
        <w:rPr>
          <w:rFonts w:ascii="Times New Roman" w:hAnsi="Times New Roman" w:cs="Times New Roman"/>
          <w:sz w:val="28"/>
          <w:szCs w:val="28"/>
        </w:rPr>
        <w:t>сми</w:t>
      </w:r>
      <w:r w:rsidRPr="00DF1FCE">
        <w:rPr>
          <w:rFonts w:ascii="Times New Roman" w:hAnsi="Times New Roman" w:cs="Times New Roman"/>
          <w:sz w:val="28"/>
          <w:szCs w:val="28"/>
          <w:lang w:val="en-US"/>
        </w:rPr>
        <w:t xml:space="preserve"> </w:t>
      </w:r>
      <w:r w:rsidR="00D816A4" w:rsidRPr="002A251F">
        <w:rPr>
          <w:rFonts w:ascii="Times New Roman" w:hAnsi="Times New Roman" w:cs="Times New Roman"/>
          <w:sz w:val="28"/>
          <w:szCs w:val="28"/>
          <w:lang w:val="en-US"/>
        </w:rPr>
        <w:t>×</w:t>
      </w:r>
      <w:r w:rsidRPr="002A251F">
        <w:rPr>
          <w:rFonts w:ascii="Times New Roman" w:hAnsi="Times New Roman" w:cs="Times New Roman"/>
          <w:sz w:val="28"/>
          <w:szCs w:val="28"/>
          <w:lang w:val="en-US"/>
        </w:rPr>
        <w:t xml:space="preserve"> K</w:t>
      </w:r>
      <w:r w:rsidR="002A251F">
        <w:rPr>
          <w:rFonts w:ascii="Times New Roman" w:hAnsi="Times New Roman" w:cs="Times New Roman"/>
          <w:sz w:val="28"/>
          <w:szCs w:val="28"/>
        </w:rPr>
        <w:t>сми</w:t>
      </w:r>
      <w:r w:rsidR="002A251F" w:rsidRPr="002A251F">
        <w:rPr>
          <w:rFonts w:ascii="Times New Roman" w:hAnsi="Times New Roman" w:cs="Times New Roman"/>
          <w:sz w:val="28"/>
          <w:szCs w:val="28"/>
          <w:lang w:val="en-US"/>
        </w:rPr>
        <w:t xml:space="preserve"> i</w:t>
      </w:r>
      <w:r w:rsidRPr="002A251F">
        <w:rPr>
          <w:rFonts w:ascii="Times New Roman" w:hAnsi="Times New Roman" w:cs="Times New Roman"/>
          <w:sz w:val="28"/>
          <w:szCs w:val="28"/>
          <w:lang w:val="en-US"/>
        </w:rPr>
        <w:t xml:space="preserve">, </w:t>
      </w:r>
      <w:r w:rsidRPr="0029101B">
        <w:rPr>
          <w:rFonts w:ascii="Times New Roman" w:hAnsi="Times New Roman" w:cs="Times New Roman"/>
          <w:sz w:val="28"/>
          <w:szCs w:val="28"/>
        </w:rPr>
        <w:t>где</w:t>
      </w:r>
      <w:r w:rsidRPr="002A251F">
        <w:rPr>
          <w:rFonts w:ascii="Times New Roman" w:hAnsi="Times New Roman" w:cs="Times New Roman"/>
          <w:sz w:val="28"/>
          <w:szCs w:val="28"/>
          <w:lang w:val="en-US"/>
        </w:rPr>
        <w:t>:</w:t>
      </w:r>
    </w:p>
    <w:p w:rsidR="0029101B" w:rsidRPr="002A251F" w:rsidRDefault="0029101B" w:rsidP="00CB79A9">
      <w:pPr>
        <w:pStyle w:val="ConsPlusNormal"/>
        <w:ind w:firstLine="709"/>
        <w:jc w:val="both"/>
        <w:rPr>
          <w:rFonts w:ascii="Times New Roman" w:hAnsi="Times New Roman" w:cs="Times New Roman"/>
          <w:sz w:val="28"/>
          <w:szCs w:val="28"/>
          <w:lang w:val="en-US"/>
        </w:rPr>
      </w:pPr>
    </w:p>
    <w:p w:rsidR="0029101B" w:rsidRPr="0029101B" w:rsidRDefault="0029101B" w:rsidP="00CB79A9">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P</w:t>
      </w:r>
      <w:r w:rsidR="002A251F">
        <w:rPr>
          <w:rFonts w:ascii="Times New Roman" w:hAnsi="Times New Roman" w:cs="Times New Roman"/>
          <w:sz w:val="28"/>
          <w:szCs w:val="28"/>
        </w:rPr>
        <w:t xml:space="preserve">сми </w:t>
      </w:r>
      <w:r w:rsidRPr="0029101B">
        <w:rPr>
          <w:rFonts w:ascii="Times New Roman" w:hAnsi="Times New Roman" w:cs="Times New Roman"/>
          <w:sz w:val="28"/>
          <w:szCs w:val="28"/>
        </w:rPr>
        <w:t>i - размер расходов i-го муниципального района (городского округа), связанных с публикацией списков кандидатов в средствах массовой информации;</w:t>
      </w:r>
    </w:p>
    <w:p w:rsidR="0029101B" w:rsidRPr="00DF1FCE" w:rsidRDefault="0029101B" w:rsidP="00CB79A9">
      <w:pPr>
        <w:pStyle w:val="ConsPlusNormal"/>
        <w:ind w:firstLine="709"/>
        <w:jc w:val="both"/>
        <w:rPr>
          <w:rFonts w:ascii="Times New Roman" w:hAnsi="Times New Roman" w:cs="Times New Roman"/>
          <w:sz w:val="28"/>
          <w:szCs w:val="28"/>
        </w:rPr>
      </w:pPr>
      <w:r w:rsidRPr="00DF1FCE">
        <w:rPr>
          <w:rFonts w:ascii="Times New Roman" w:hAnsi="Times New Roman" w:cs="Times New Roman"/>
          <w:sz w:val="28"/>
          <w:szCs w:val="28"/>
        </w:rPr>
        <w:t>H</w:t>
      </w:r>
      <w:r w:rsidR="002A251F" w:rsidRPr="00DF1FCE">
        <w:rPr>
          <w:rFonts w:ascii="Times New Roman" w:hAnsi="Times New Roman" w:cs="Times New Roman"/>
          <w:sz w:val="28"/>
          <w:szCs w:val="28"/>
        </w:rPr>
        <w:t>сми</w:t>
      </w:r>
      <w:r w:rsidRPr="00DF1FCE">
        <w:rPr>
          <w:rFonts w:ascii="Times New Roman" w:hAnsi="Times New Roman" w:cs="Times New Roman"/>
          <w:sz w:val="28"/>
          <w:szCs w:val="28"/>
        </w:rPr>
        <w:t xml:space="preserve"> - средний уровень расценок за 1 печатный лист публикации списков кандидатов в средствах массовой информации в Брянской области;</w:t>
      </w:r>
    </w:p>
    <w:p w:rsidR="0029101B" w:rsidRPr="0029101B" w:rsidRDefault="0029101B" w:rsidP="00CB79A9">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K</w:t>
      </w:r>
      <w:r w:rsidR="002A251F">
        <w:rPr>
          <w:rFonts w:ascii="Times New Roman" w:hAnsi="Times New Roman" w:cs="Times New Roman"/>
          <w:sz w:val="28"/>
          <w:szCs w:val="28"/>
        </w:rPr>
        <w:t xml:space="preserve">сми </w:t>
      </w:r>
      <w:r w:rsidRPr="0029101B">
        <w:rPr>
          <w:rFonts w:ascii="Times New Roman" w:hAnsi="Times New Roman" w:cs="Times New Roman"/>
          <w:sz w:val="28"/>
          <w:szCs w:val="28"/>
        </w:rPr>
        <w:t>i - количество печатных листов списков кандидатов в i-м муниципальном районе (городском округе).</w:t>
      </w:r>
    </w:p>
    <w:p w:rsidR="0029101B" w:rsidRPr="0029101B" w:rsidRDefault="0029101B" w:rsidP="00CB79A9">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Субвенция носит целевой характер.</w:t>
      </w:r>
    </w:p>
    <w:p w:rsidR="0029101B" w:rsidRPr="0029101B" w:rsidRDefault="0029101B" w:rsidP="00CB79A9">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В случае использования субвенции не по целевому назначению соответствующие средства взыскиваются в областной бюджет для последующего перечисления в федеральный бюджет в порядке, установленном законодательством Российской Федерации.</w:t>
      </w:r>
    </w:p>
    <w:p w:rsidR="0029101B" w:rsidRPr="0029101B" w:rsidRDefault="0029101B" w:rsidP="00CB79A9">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Неиспользованные по состоянию на 1 января очередного финансового года остатки целевых средств подлежат возврату в областной бюджет.</w:t>
      </w: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0242EF" w:rsidRDefault="000242EF">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1624FC" w:rsidRDefault="001624FC" w:rsidP="00F037DC">
      <w:pPr>
        <w:pStyle w:val="ConsPlusNormal"/>
        <w:tabs>
          <w:tab w:val="left" w:pos="5103"/>
          <w:tab w:val="left" w:pos="5387"/>
        </w:tabs>
        <w:ind w:firstLine="5387"/>
        <w:rPr>
          <w:rFonts w:ascii="Times New Roman" w:hAnsi="Times New Roman" w:cs="Times New Roman"/>
          <w:color w:val="0000FF"/>
          <w:sz w:val="28"/>
          <w:szCs w:val="28"/>
        </w:rPr>
        <w:sectPr w:rsidR="001624FC" w:rsidSect="001624FC">
          <w:pgSz w:w="11906" w:h="16838"/>
          <w:pgMar w:top="1134" w:right="850" w:bottom="1134" w:left="1701" w:header="708" w:footer="708" w:gutter="0"/>
          <w:pgNumType w:start="1"/>
          <w:cols w:space="708"/>
          <w:docGrid w:linePitch="360"/>
        </w:sectPr>
      </w:pPr>
    </w:p>
    <w:p w:rsidR="00F037DC" w:rsidRPr="00F037DC" w:rsidRDefault="00F037DC" w:rsidP="00F037DC">
      <w:pPr>
        <w:pStyle w:val="ConsPlusNormal"/>
        <w:tabs>
          <w:tab w:val="left" w:pos="5103"/>
          <w:tab w:val="left" w:pos="5387"/>
        </w:tabs>
        <w:ind w:firstLine="5387"/>
        <w:rPr>
          <w:rFonts w:ascii="Times New Roman" w:hAnsi="Times New Roman" w:cs="Times New Roman"/>
          <w:color w:val="0000FF"/>
          <w:sz w:val="28"/>
          <w:szCs w:val="28"/>
        </w:rPr>
      </w:pPr>
      <w:r>
        <w:rPr>
          <w:rFonts w:ascii="Times New Roman" w:hAnsi="Times New Roman" w:cs="Times New Roman"/>
          <w:color w:val="0000FF"/>
          <w:sz w:val="28"/>
          <w:szCs w:val="28"/>
        </w:rPr>
        <w:lastRenderedPageBreak/>
        <w:t>Приложение 10.15</w:t>
      </w:r>
    </w:p>
    <w:p w:rsidR="00F037DC" w:rsidRPr="00153C7D" w:rsidRDefault="00F037DC" w:rsidP="00F037DC">
      <w:pPr>
        <w:pStyle w:val="ConsPlusNormal"/>
        <w:tabs>
          <w:tab w:val="left" w:pos="5103"/>
          <w:tab w:val="left" w:pos="5387"/>
        </w:tabs>
        <w:ind w:firstLine="5387"/>
        <w:rPr>
          <w:rFonts w:ascii="Times New Roman" w:hAnsi="Times New Roman" w:cs="Times New Roman"/>
          <w:sz w:val="28"/>
          <w:szCs w:val="28"/>
        </w:rPr>
      </w:pPr>
      <w:r w:rsidRPr="00153C7D">
        <w:rPr>
          <w:rFonts w:ascii="Times New Roman" w:hAnsi="Times New Roman" w:cs="Times New Roman"/>
          <w:sz w:val="28"/>
          <w:szCs w:val="28"/>
        </w:rPr>
        <w:t>к Закону Брянской области</w:t>
      </w:r>
    </w:p>
    <w:p w:rsidR="00F037DC" w:rsidRPr="00153C7D" w:rsidRDefault="00F037DC" w:rsidP="00F037DC">
      <w:pPr>
        <w:pStyle w:val="ConsPlusNormal"/>
        <w:tabs>
          <w:tab w:val="left" w:pos="5103"/>
          <w:tab w:val="left" w:pos="5387"/>
        </w:tabs>
        <w:ind w:firstLine="5387"/>
        <w:rPr>
          <w:rFonts w:ascii="Times New Roman" w:hAnsi="Times New Roman" w:cs="Times New Roman"/>
          <w:sz w:val="28"/>
          <w:szCs w:val="28"/>
        </w:rPr>
      </w:pPr>
      <w:r w:rsidRPr="00153C7D">
        <w:rPr>
          <w:rFonts w:ascii="Times New Roman" w:hAnsi="Times New Roman" w:cs="Times New Roman"/>
          <w:sz w:val="28"/>
          <w:szCs w:val="28"/>
        </w:rPr>
        <w:t>«О межбюджетных отношениях</w:t>
      </w:r>
    </w:p>
    <w:p w:rsidR="00F037DC" w:rsidRPr="00153C7D" w:rsidRDefault="00F037DC" w:rsidP="00F037DC">
      <w:pPr>
        <w:pStyle w:val="ConsPlusNormal"/>
        <w:tabs>
          <w:tab w:val="left" w:pos="5103"/>
          <w:tab w:val="left" w:pos="5387"/>
        </w:tabs>
        <w:ind w:firstLine="5387"/>
        <w:rPr>
          <w:rFonts w:ascii="Times New Roman" w:hAnsi="Times New Roman" w:cs="Times New Roman"/>
          <w:sz w:val="28"/>
          <w:szCs w:val="28"/>
        </w:rPr>
      </w:pPr>
      <w:r w:rsidRPr="00153C7D">
        <w:rPr>
          <w:rFonts w:ascii="Times New Roman" w:hAnsi="Times New Roman" w:cs="Times New Roman"/>
          <w:sz w:val="28"/>
          <w:szCs w:val="28"/>
        </w:rPr>
        <w:t>в Брянской области»</w:t>
      </w:r>
    </w:p>
    <w:p w:rsidR="0029101B" w:rsidRPr="00153C7D" w:rsidRDefault="0029101B" w:rsidP="0029101B">
      <w:pPr>
        <w:pStyle w:val="ConsPlusNormal"/>
        <w:ind w:firstLine="540"/>
        <w:jc w:val="both"/>
        <w:rPr>
          <w:rFonts w:ascii="Times New Roman" w:hAnsi="Times New Roman" w:cs="Times New Roman"/>
          <w:sz w:val="28"/>
          <w:szCs w:val="28"/>
        </w:rPr>
      </w:pPr>
    </w:p>
    <w:p w:rsidR="006A4D2B" w:rsidRPr="00153C7D" w:rsidRDefault="006A4D2B" w:rsidP="006A4D2B">
      <w:pPr>
        <w:pStyle w:val="ConsPlusTitle"/>
        <w:jc w:val="center"/>
        <w:rPr>
          <w:rFonts w:ascii="Times New Roman" w:hAnsi="Times New Roman" w:cs="Times New Roman"/>
          <w:sz w:val="28"/>
          <w:szCs w:val="28"/>
        </w:rPr>
      </w:pPr>
      <w:bookmarkStart w:id="30" w:name="P3068"/>
      <w:bookmarkEnd w:id="30"/>
      <w:r w:rsidRPr="00153C7D">
        <w:rPr>
          <w:rFonts w:ascii="Times New Roman" w:hAnsi="Times New Roman" w:cs="Times New Roman"/>
          <w:sz w:val="28"/>
          <w:szCs w:val="28"/>
        </w:rPr>
        <w:t>Порядок и методика</w:t>
      </w:r>
    </w:p>
    <w:p w:rsidR="0029101B" w:rsidRPr="00153C7D" w:rsidRDefault="0029101B" w:rsidP="0029101B">
      <w:pPr>
        <w:pStyle w:val="ConsPlusTitle"/>
        <w:jc w:val="center"/>
        <w:rPr>
          <w:rFonts w:ascii="Times New Roman" w:hAnsi="Times New Roman" w:cs="Times New Roman"/>
          <w:sz w:val="28"/>
          <w:szCs w:val="28"/>
        </w:rPr>
      </w:pPr>
      <w:r w:rsidRPr="00153C7D">
        <w:rPr>
          <w:rFonts w:ascii="Times New Roman" w:hAnsi="Times New Roman" w:cs="Times New Roman"/>
          <w:sz w:val="28"/>
          <w:szCs w:val="28"/>
        </w:rPr>
        <w:t>распределения субвенций бюджетам муниципальных</w:t>
      </w:r>
    </w:p>
    <w:p w:rsidR="0029101B" w:rsidRPr="00153C7D" w:rsidRDefault="0029101B" w:rsidP="0029101B">
      <w:pPr>
        <w:pStyle w:val="ConsPlusTitle"/>
        <w:jc w:val="center"/>
        <w:rPr>
          <w:rFonts w:ascii="Times New Roman" w:hAnsi="Times New Roman" w:cs="Times New Roman"/>
          <w:sz w:val="28"/>
          <w:szCs w:val="28"/>
        </w:rPr>
      </w:pPr>
      <w:r w:rsidRPr="00153C7D">
        <w:rPr>
          <w:rFonts w:ascii="Times New Roman" w:hAnsi="Times New Roman" w:cs="Times New Roman"/>
          <w:sz w:val="28"/>
          <w:szCs w:val="28"/>
        </w:rPr>
        <w:t>районов (городских округов) на осуществление</w:t>
      </w:r>
    </w:p>
    <w:p w:rsidR="0029101B" w:rsidRPr="00153C7D" w:rsidRDefault="0029101B" w:rsidP="0029101B">
      <w:pPr>
        <w:pStyle w:val="ConsPlusTitle"/>
        <w:jc w:val="center"/>
        <w:rPr>
          <w:rFonts w:ascii="Times New Roman" w:hAnsi="Times New Roman" w:cs="Times New Roman"/>
          <w:sz w:val="28"/>
          <w:szCs w:val="28"/>
        </w:rPr>
      </w:pPr>
      <w:r w:rsidRPr="00153C7D">
        <w:rPr>
          <w:rFonts w:ascii="Times New Roman" w:hAnsi="Times New Roman" w:cs="Times New Roman"/>
          <w:sz w:val="28"/>
          <w:szCs w:val="28"/>
        </w:rPr>
        <w:t>отдельных государственных полномочий Брянской</w:t>
      </w:r>
    </w:p>
    <w:p w:rsidR="0029101B" w:rsidRPr="00153C7D" w:rsidRDefault="0029101B" w:rsidP="0029101B">
      <w:pPr>
        <w:pStyle w:val="ConsPlusTitle"/>
        <w:jc w:val="center"/>
        <w:rPr>
          <w:rFonts w:ascii="Times New Roman" w:hAnsi="Times New Roman" w:cs="Times New Roman"/>
          <w:sz w:val="28"/>
          <w:szCs w:val="28"/>
        </w:rPr>
      </w:pPr>
      <w:r w:rsidRPr="00153C7D">
        <w:rPr>
          <w:rFonts w:ascii="Times New Roman" w:hAnsi="Times New Roman" w:cs="Times New Roman"/>
          <w:sz w:val="28"/>
          <w:szCs w:val="28"/>
        </w:rPr>
        <w:t>области по организации проведения на территории</w:t>
      </w:r>
    </w:p>
    <w:p w:rsidR="0029101B" w:rsidRPr="00153C7D" w:rsidRDefault="0029101B" w:rsidP="0029101B">
      <w:pPr>
        <w:pStyle w:val="ConsPlusTitle"/>
        <w:jc w:val="center"/>
        <w:rPr>
          <w:rFonts w:ascii="Times New Roman" w:hAnsi="Times New Roman" w:cs="Times New Roman"/>
          <w:sz w:val="28"/>
          <w:szCs w:val="28"/>
        </w:rPr>
      </w:pPr>
      <w:r w:rsidRPr="00153C7D">
        <w:rPr>
          <w:rFonts w:ascii="Times New Roman" w:hAnsi="Times New Roman" w:cs="Times New Roman"/>
          <w:sz w:val="28"/>
          <w:szCs w:val="28"/>
        </w:rPr>
        <w:t>Брянской области мероприятий по предупреждению</w:t>
      </w:r>
    </w:p>
    <w:p w:rsidR="0029101B" w:rsidRPr="00153C7D" w:rsidRDefault="0029101B" w:rsidP="0029101B">
      <w:pPr>
        <w:pStyle w:val="ConsPlusTitle"/>
        <w:jc w:val="center"/>
        <w:rPr>
          <w:rFonts w:ascii="Times New Roman" w:hAnsi="Times New Roman" w:cs="Times New Roman"/>
          <w:sz w:val="28"/>
          <w:szCs w:val="28"/>
        </w:rPr>
      </w:pPr>
      <w:r w:rsidRPr="00153C7D">
        <w:rPr>
          <w:rFonts w:ascii="Times New Roman" w:hAnsi="Times New Roman" w:cs="Times New Roman"/>
          <w:sz w:val="28"/>
          <w:szCs w:val="28"/>
        </w:rPr>
        <w:t>и ликвидации болезней животных, их лечению,</w:t>
      </w:r>
    </w:p>
    <w:p w:rsidR="0029101B" w:rsidRPr="00153C7D" w:rsidRDefault="0029101B" w:rsidP="0029101B">
      <w:pPr>
        <w:pStyle w:val="ConsPlusTitle"/>
        <w:jc w:val="center"/>
        <w:rPr>
          <w:rFonts w:ascii="Times New Roman" w:hAnsi="Times New Roman" w:cs="Times New Roman"/>
          <w:sz w:val="28"/>
          <w:szCs w:val="28"/>
        </w:rPr>
      </w:pPr>
      <w:r w:rsidRPr="00153C7D">
        <w:rPr>
          <w:rFonts w:ascii="Times New Roman" w:hAnsi="Times New Roman" w:cs="Times New Roman"/>
          <w:sz w:val="28"/>
          <w:szCs w:val="28"/>
        </w:rPr>
        <w:t>защите населения от болезней, общих для человека</w:t>
      </w:r>
    </w:p>
    <w:p w:rsidR="0029101B" w:rsidRPr="00153C7D" w:rsidRDefault="0029101B" w:rsidP="0029101B">
      <w:pPr>
        <w:pStyle w:val="ConsPlusTitle"/>
        <w:jc w:val="center"/>
        <w:rPr>
          <w:rFonts w:ascii="Times New Roman" w:hAnsi="Times New Roman" w:cs="Times New Roman"/>
          <w:sz w:val="28"/>
          <w:szCs w:val="28"/>
        </w:rPr>
      </w:pPr>
      <w:r w:rsidRPr="00153C7D">
        <w:rPr>
          <w:rFonts w:ascii="Times New Roman" w:hAnsi="Times New Roman" w:cs="Times New Roman"/>
          <w:sz w:val="28"/>
          <w:szCs w:val="28"/>
        </w:rPr>
        <w:t>и животных, в части оборудования и содержания</w:t>
      </w:r>
    </w:p>
    <w:p w:rsidR="0029101B" w:rsidRPr="00153C7D" w:rsidRDefault="0029101B" w:rsidP="0029101B">
      <w:pPr>
        <w:pStyle w:val="ConsPlusTitle"/>
        <w:jc w:val="center"/>
        <w:rPr>
          <w:rFonts w:ascii="Times New Roman" w:hAnsi="Times New Roman" w:cs="Times New Roman"/>
          <w:sz w:val="28"/>
          <w:szCs w:val="28"/>
        </w:rPr>
      </w:pPr>
      <w:r w:rsidRPr="00153C7D">
        <w:rPr>
          <w:rFonts w:ascii="Times New Roman" w:hAnsi="Times New Roman" w:cs="Times New Roman"/>
          <w:sz w:val="28"/>
          <w:szCs w:val="28"/>
        </w:rPr>
        <w:t>скотомогильников (биотермических ям) и в части</w:t>
      </w:r>
    </w:p>
    <w:p w:rsidR="0029101B" w:rsidRPr="00153C7D" w:rsidRDefault="0029101B" w:rsidP="0029101B">
      <w:pPr>
        <w:pStyle w:val="ConsPlusTitle"/>
        <w:jc w:val="center"/>
        <w:rPr>
          <w:rFonts w:ascii="Times New Roman" w:hAnsi="Times New Roman" w:cs="Times New Roman"/>
          <w:sz w:val="28"/>
          <w:szCs w:val="28"/>
        </w:rPr>
      </w:pPr>
      <w:r w:rsidRPr="00153C7D">
        <w:rPr>
          <w:rFonts w:ascii="Times New Roman" w:hAnsi="Times New Roman" w:cs="Times New Roman"/>
          <w:sz w:val="28"/>
          <w:szCs w:val="28"/>
        </w:rPr>
        <w:t>организации отлова и содержания безнадзорных</w:t>
      </w:r>
    </w:p>
    <w:p w:rsidR="0029101B" w:rsidRPr="00153C7D" w:rsidRDefault="0029101B" w:rsidP="0029101B">
      <w:pPr>
        <w:pStyle w:val="ConsPlusTitle"/>
        <w:jc w:val="center"/>
        <w:rPr>
          <w:rFonts w:ascii="Times New Roman" w:hAnsi="Times New Roman" w:cs="Times New Roman"/>
          <w:sz w:val="28"/>
          <w:szCs w:val="28"/>
        </w:rPr>
      </w:pPr>
      <w:r w:rsidRPr="00153C7D">
        <w:rPr>
          <w:rFonts w:ascii="Times New Roman" w:hAnsi="Times New Roman" w:cs="Times New Roman"/>
          <w:sz w:val="28"/>
          <w:szCs w:val="28"/>
        </w:rPr>
        <w:t>животных на территории Брянской области</w:t>
      </w:r>
    </w:p>
    <w:p w:rsidR="0029101B" w:rsidRPr="00153C7D" w:rsidRDefault="0029101B" w:rsidP="0029101B">
      <w:pPr>
        <w:pStyle w:val="ConsPlusNormal"/>
        <w:ind w:firstLine="540"/>
        <w:jc w:val="both"/>
        <w:rPr>
          <w:rFonts w:ascii="Times New Roman" w:hAnsi="Times New Roman" w:cs="Times New Roman"/>
          <w:sz w:val="28"/>
          <w:szCs w:val="28"/>
        </w:rPr>
      </w:pPr>
    </w:p>
    <w:p w:rsidR="0029101B" w:rsidRPr="00153C7D" w:rsidRDefault="0029101B" w:rsidP="006D4EE2">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1. Субвенции распределяются и предоставляются бюджетам муниципальных районов (городских округов) за счет средств областного бюджета на осуществление отдельных государственных полномочий Брянской области по организации проведения на территории Брянской области мероприятий по предупреждению и ликвидации болезней животных, их лечению, защите населения от болезней, общих для человека и животных:</w:t>
      </w:r>
    </w:p>
    <w:p w:rsidR="0029101B" w:rsidRPr="00153C7D" w:rsidRDefault="0029101B" w:rsidP="006D4EE2">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в части оборудования и содержания скотомогильников (биотермических ям);</w:t>
      </w:r>
    </w:p>
    <w:p w:rsidR="0029101B" w:rsidRPr="00153C7D" w:rsidRDefault="0029101B" w:rsidP="006D4EE2">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в части организации отлова и содержания безнадзорных животных на территории Брянской области.</w:t>
      </w:r>
    </w:p>
    <w:p w:rsidR="0029101B" w:rsidRPr="00153C7D" w:rsidRDefault="0029101B" w:rsidP="006D4EE2">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2. Общий объем субвенций бюджетам муниципальных районов (городских округов) на осуществление отдельных государственных полномочий Брянской области по организации проведения на территории Брянской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оборудования и содержания скотомогильников (биотермических ям) и в части организации отлова и содержания безнадзорных животных на территории Брянской области (далее - субвенции), определяется по формуле:</w:t>
      </w:r>
    </w:p>
    <w:p w:rsidR="0029101B" w:rsidRPr="00153C7D" w:rsidRDefault="0029101B" w:rsidP="006D4EE2">
      <w:pPr>
        <w:pStyle w:val="ConsPlusNormal"/>
        <w:ind w:firstLine="709"/>
        <w:jc w:val="both"/>
        <w:rPr>
          <w:rFonts w:ascii="Times New Roman" w:hAnsi="Times New Roman" w:cs="Times New Roman"/>
          <w:sz w:val="28"/>
          <w:szCs w:val="28"/>
        </w:rPr>
      </w:pPr>
    </w:p>
    <w:p w:rsidR="0029101B" w:rsidRPr="00153C7D" w:rsidRDefault="0029101B" w:rsidP="006D4EE2">
      <w:pPr>
        <w:pStyle w:val="ConsPlusNormal"/>
        <w:ind w:firstLine="709"/>
        <w:jc w:val="center"/>
        <w:rPr>
          <w:rFonts w:ascii="Times New Roman" w:hAnsi="Times New Roman" w:cs="Times New Roman"/>
          <w:sz w:val="28"/>
          <w:szCs w:val="28"/>
        </w:rPr>
      </w:pPr>
      <w:r w:rsidRPr="00153C7D">
        <w:rPr>
          <w:rFonts w:ascii="Times New Roman" w:hAnsi="Times New Roman" w:cs="Times New Roman"/>
          <w:noProof/>
          <w:position w:val="-28"/>
          <w:sz w:val="28"/>
          <w:szCs w:val="28"/>
        </w:rPr>
        <w:drawing>
          <wp:inline distT="0" distB="0" distL="0" distR="0" wp14:anchorId="1207A6C8" wp14:editId="4A95F470">
            <wp:extent cx="669290" cy="473710"/>
            <wp:effectExtent l="0" t="0" r="0" b="2540"/>
            <wp:docPr id="114" name="Рисунок 114" descr="base_23753_40639_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base_23753_40639_75"/>
                    <pic:cNvPicPr preferRelativeResize="0">
                      <a:picLocks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669290" cy="473710"/>
                    </a:xfrm>
                    <a:prstGeom prst="rect">
                      <a:avLst/>
                    </a:prstGeom>
                    <a:noFill/>
                    <a:ln>
                      <a:noFill/>
                    </a:ln>
                  </pic:spPr>
                </pic:pic>
              </a:graphicData>
            </a:graphic>
          </wp:inline>
        </w:drawing>
      </w:r>
      <w:r w:rsidRPr="00153C7D">
        <w:rPr>
          <w:rFonts w:ascii="Times New Roman" w:hAnsi="Times New Roman" w:cs="Times New Roman"/>
          <w:sz w:val="28"/>
          <w:szCs w:val="28"/>
        </w:rPr>
        <w:t>, где:</w:t>
      </w:r>
    </w:p>
    <w:p w:rsidR="0029101B" w:rsidRPr="00153C7D" w:rsidRDefault="0029101B" w:rsidP="006D4EE2">
      <w:pPr>
        <w:pStyle w:val="ConsPlusNormal"/>
        <w:ind w:firstLine="709"/>
        <w:jc w:val="both"/>
        <w:rPr>
          <w:rFonts w:ascii="Times New Roman" w:hAnsi="Times New Roman" w:cs="Times New Roman"/>
          <w:sz w:val="28"/>
          <w:szCs w:val="28"/>
        </w:rPr>
      </w:pPr>
    </w:p>
    <w:p w:rsidR="0029101B" w:rsidRPr="00153C7D" w:rsidRDefault="0029101B" w:rsidP="006D4EE2">
      <w:pPr>
        <w:pStyle w:val="ConsPlusNormal"/>
        <w:ind w:firstLine="709"/>
        <w:jc w:val="both"/>
        <w:rPr>
          <w:rFonts w:ascii="Times New Roman" w:hAnsi="Times New Roman" w:cs="Times New Roman"/>
          <w:sz w:val="28"/>
          <w:szCs w:val="28"/>
        </w:rPr>
      </w:pPr>
      <w:r w:rsidRPr="00153C7D">
        <w:rPr>
          <w:rFonts w:ascii="Times New Roman" w:hAnsi="Times New Roman" w:cs="Times New Roman"/>
          <w:i/>
          <w:sz w:val="28"/>
          <w:szCs w:val="28"/>
        </w:rPr>
        <w:t>V</w:t>
      </w:r>
      <w:r w:rsidRPr="00153C7D">
        <w:rPr>
          <w:rFonts w:ascii="Times New Roman" w:hAnsi="Times New Roman" w:cs="Times New Roman"/>
          <w:sz w:val="28"/>
          <w:szCs w:val="28"/>
        </w:rPr>
        <w:t xml:space="preserve"> - общий объем субвенций бюджетам муниципальных районов (городских округов);</w:t>
      </w:r>
    </w:p>
    <w:p w:rsidR="0029101B" w:rsidRPr="00153C7D" w:rsidRDefault="0029101B" w:rsidP="006D4EE2">
      <w:pPr>
        <w:pStyle w:val="ConsPlusNormal"/>
        <w:ind w:firstLine="709"/>
        <w:jc w:val="both"/>
        <w:rPr>
          <w:rFonts w:ascii="Times New Roman" w:hAnsi="Times New Roman" w:cs="Times New Roman"/>
          <w:sz w:val="28"/>
          <w:szCs w:val="28"/>
        </w:rPr>
      </w:pPr>
      <w:r w:rsidRPr="00153C7D">
        <w:rPr>
          <w:rFonts w:ascii="Times New Roman" w:hAnsi="Times New Roman" w:cs="Times New Roman"/>
          <w:i/>
          <w:sz w:val="28"/>
          <w:szCs w:val="28"/>
        </w:rPr>
        <w:t>Vi</w:t>
      </w:r>
      <w:r w:rsidRPr="00153C7D">
        <w:rPr>
          <w:rFonts w:ascii="Times New Roman" w:hAnsi="Times New Roman" w:cs="Times New Roman"/>
          <w:sz w:val="28"/>
          <w:szCs w:val="28"/>
        </w:rPr>
        <w:t xml:space="preserve"> - объем субвенции бюджету i-го муниципального района </w:t>
      </w:r>
      <w:r w:rsidRPr="00153C7D">
        <w:rPr>
          <w:rFonts w:ascii="Times New Roman" w:hAnsi="Times New Roman" w:cs="Times New Roman"/>
          <w:sz w:val="28"/>
          <w:szCs w:val="28"/>
        </w:rPr>
        <w:lastRenderedPageBreak/>
        <w:t>(городского округа);</w:t>
      </w:r>
    </w:p>
    <w:p w:rsidR="0029101B" w:rsidRPr="00153C7D" w:rsidRDefault="0029101B" w:rsidP="006D4EE2">
      <w:pPr>
        <w:pStyle w:val="ConsPlusNormal"/>
        <w:ind w:firstLine="709"/>
        <w:jc w:val="both"/>
        <w:rPr>
          <w:rFonts w:ascii="Times New Roman" w:hAnsi="Times New Roman" w:cs="Times New Roman"/>
          <w:sz w:val="28"/>
          <w:szCs w:val="28"/>
        </w:rPr>
      </w:pPr>
      <w:r w:rsidRPr="00153C7D">
        <w:rPr>
          <w:rFonts w:ascii="Times New Roman" w:hAnsi="Times New Roman" w:cs="Times New Roman"/>
          <w:i/>
          <w:sz w:val="28"/>
          <w:szCs w:val="28"/>
        </w:rPr>
        <w:t>n</w:t>
      </w:r>
      <w:r w:rsidRPr="00153C7D">
        <w:rPr>
          <w:rFonts w:ascii="Times New Roman" w:hAnsi="Times New Roman" w:cs="Times New Roman"/>
          <w:sz w:val="28"/>
          <w:szCs w:val="28"/>
        </w:rPr>
        <w:t xml:space="preserve"> - число муниципальных районов и городских округов.</w:t>
      </w:r>
    </w:p>
    <w:p w:rsidR="0029101B" w:rsidRPr="00153C7D" w:rsidRDefault="0029101B" w:rsidP="006D4EE2">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3. Порядок расчета субвенций, предоставляемых бюджетам муниципальных районов (городских округов).</w:t>
      </w:r>
    </w:p>
    <w:p w:rsidR="0029101B" w:rsidRPr="00153C7D" w:rsidRDefault="0029101B" w:rsidP="006D4EE2">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Объем субвенции бюджету i-го муниципального района (городского округа) на осуществление отдельных государственных полномочий Брянской области по организации проведения на территории Брянской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оборудования и содержания скотомогильников (биотермических ям) и в части организации отлова и содержания безнадзорных животных на территории Брянской области определяется по формуле:</w:t>
      </w:r>
    </w:p>
    <w:p w:rsidR="0029101B" w:rsidRPr="00153C7D" w:rsidRDefault="0029101B" w:rsidP="006D4EE2">
      <w:pPr>
        <w:pStyle w:val="ConsPlusNormal"/>
        <w:ind w:firstLine="709"/>
        <w:jc w:val="both"/>
        <w:rPr>
          <w:rFonts w:ascii="Times New Roman" w:hAnsi="Times New Roman" w:cs="Times New Roman"/>
          <w:sz w:val="28"/>
          <w:szCs w:val="28"/>
        </w:rPr>
      </w:pPr>
    </w:p>
    <w:p w:rsidR="0029101B" w:rsidRPr="00153C7D" w:rsidRDefault="0029101B" w:rsidP="006D4EE2">
      <w:pPr>
        <w:pStyle w:val="ConsPlusNormal"/>
        <w:ind w:firstLine="709"/>
        <w:jc w:val="center"/>
        <w:rPr>
          <w:rFonts w:ascii="Times New Roman" w:hAnsi="Times New Roman" w:cs="Times New Roman"/>
          <w:sz w:val="28"/>
          <w:szCs w:val="28"/>
        </w:rPr>
      </w:pPr>
      <w:r w:rsidRPr="00153C7D">
        <w:rPr>
          <w:rFonts w:ascii="Times New Roman" w:hAnsi="Times New Roman" w:cs="Times New Roman"/>
          <w:sz w:val="28"/>
          <w:szCs w:val="28"/>
        </w:rPr>
        <w:t>Vi = Rci + Rgi, где:</w:t>
      </w:r>
    </w:p>
    <w:p w:rsidR="0029101B" w:rsidRPr="00153C7D" w:rsidRDefault="0029101B" w:rsidP="006D4EE2">
      <w:pPr>
        <w:pStyle w:val="ConsPlusNormal"/>
        <w:ind w:firstLine="709"/>
        <w:jc w:val="both"/>
        <w:rPr>
          <w:rFonts w:ascii="Times New Roman" w:hAnsi="Times New Roman" w:cs="Times New Roman"/>
          <w:sz w:val="28"/>
          <w:szCs w:val="28"/>
        </w:rPr>
      </w:pPr>
    </w:p>
    <w:p w:rsidR="0029101B" w:rsidRPr="00153C7D" w:rsidRDefault="0029101B" w:rsidP="006D4EE2">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Vi - объем субвенции бюджету i-го муниципального района (городского округа);</w:t>
      </w:r>
    </w:p>
    <w:p w:rsidR="0029101B" w:rsidRPr="00153C7D" w:rsidRDefault="0029101B" w:rsidP="006D4EE2">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Rci - нормативные расходы i-го муниципального района (городского округа) на осуществление отдельных государственных полномочий Брянской области по организации проведения на территории Брянской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оборудования и содержания скотомогильников (биотермических ям);</w:t>
      </w:r>
    </w:p>
    <w:p w:rsidR="0029101B" w:rsidRPr="00153C7D" w:rsidRDefault="0029101B" w:rsidP="006D4EE2">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Rgi - нормативные расходы i-го муниципального района (городского округа) на осуществление отдельных государственных полномочий Брянской области по организации проведения на территории Брянской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отлова и содержания безнадзорных животных на территории Брянской области.</w:t>
      </w:r>
    </w:p>
    <w:p w:rsidR="0029101B" w:rsidRPr="00153C7D" w:rsidRDefault="0029101B" w:rsidP="006D4EE2">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3.1. Нормативные расходы i-го муниципального района (городского округа) на осуществление отдельных государственных полномочий Брянской области по организации проведения на территории Брянской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оборудования и содержания скотомогильников (биотермических ям) определяются по формуле:</w:t>
      </w:r>
    </w:p>
    <w:p w:rsidR="0029101B" w:rsidRPr="00153C7D" w:rsidRDefault="0029101B" w:rsidP="006D4EE2">
      <w:pPr>
        <w:pStyle w:val="ConsPlusNormal"/>
        <w:ind w:firstLine="709"/>
        <w:jc w:val="both"/>
        <w:rPr>
          <w:rFonts w:ascii="Times New Roman" w:hAnsi="Times New Roman" w:cs="Times New Roman"/>
          <w:sz w:val="28"/>
          <w:szCs w:val="28"/>
        </w:rPr>
      </w:pPr>
    </w:p>
    <w:p w:rsidR="0029101B" w:rsidRPr="00153C7D" w:rsidRDefault="0029101B" w:rsidP="006D4EE2">
      <w:pPr>
        <w:pStyle w:val="ConsPlusNormal"/>
        <w:ind w:firstLine="709"/>
        <w:jc w:val="center"/>
        <w:rPr>
          <w:rFonts w:ascii="Times New Roman" w:hAnsi="Times New Roman" w:cs="Times New Roman"/>
          <w:sz w:val="28"/>
          <w:szCs w:val="28"/>
        </w:rPr>
      </w:pPr>
      <w:r w:rsidRPr="00153C7D">
        <w:rPr>
          <w:rFonts w:ascii="Times New Roman" w:hAnsi="Times New Roman" w:cs="Times New Roman"/>
          <w:sz w:val="28"/>
          <w:szCs w:val="28"/>
        </w:rPr>
        <w:t xml:space="preserve">Rci = N </w:t>
      </w:r>
      <w:r w:rsidR="00D816A4" w:rsidRPr="00153C7D">
        <w:rPr>
          <w:rFonts w:ascii="Times New Roman" w:hAnsi="Times New Roman" w:cs="Times New Roman"/>
          <w:sz w:val="28"/>
          <w:szCs w:val="28"/>
        </w:rPr>
        <w:t>×</w:t>
      </w:r>
      <w:r w:rsidRPr="00153C7D">
        <w:rPr>
          <w:rFonts w:ascii="Times New Roman" w:hAnsi="Times New Roman" w:cs="Times New Roman"/>
          <w:sz w:val="28"/>
          <w:szCs w:val="28"/>
        </w:rPr>
        <w:t xml:space="preserve"> Ki, где:</w:t>
      </w:r>
    </w:p>
    <w:p w:rsidR="0029101B" w:rsidRPr="00153C7D" w:rsidRDefault="0029101B" w:rsidP="006D4EE2">
      <w:pPr>
        <w:pStyle w:val="ConsPlusNormal"/>
        <w:ind w:firstLine="709"/>
        <w:jc w:val="both"/>
        <w:rPr>
          <w:rFonts w:ascii="Times New Roman" w:hAnsi="Times New Roman" w:cs="Times New Roman"/>
          <w:sz w:val="28"/>
          <w:szCs w:val="28"/>
        </w:rPr>
      </w:pPr>
    </w:p>
    <w:p w:rsidR="0029101B" w:rsidRPr="00153C7D" w:rsidRDefault="0029101B" w:rsidP="006D4EE2">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 xml:space="preserve">Rci - нормативные расходы i-го муниципального района (городского округа) на осуществление отдельных государственных полномочий Брянской области по организации проведения на территории Брянской области мероприятий по предупреждению и ликвидации болезней животных, их лечению, защите населения от болезней, общих для человека и животных, в </w:t>
      </w:r>
      <w:r w:rsidRPr="00153C7D">
        <w:rPr>
          <w:rFonts w:ascii="Times New Roman" w:hAnsi="Times New Roman" w:cs="Times New Roman"/>
          <w:sz w:val="28"/>
          <w:szCs w:val="28"/>
        </w:rPr>
        <w:lastRenderedPageBreak/>
        <w:t>части оборудования и содержания скотомогильников (биотермических ям);</w:t>
      </w:r>
    </w:p>
    <w:p w:rsidR="0029101B" w:rsidRPr="00153C7D" w:rsidRDefault="0029101B" w:rsidP="006D4EE2">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N - норматив расходов на оборудование и содержание одного скотомогильника (биотермической ямы);</w:t>
      </w:r>
    </w:p>
    <w:p w:rsidR="0029101B" w:rsidRPr="00153C7D" w:rsidRDefault="0029101B" w:rsidP="006D4EE2">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Ki - количество скотомогильников (биотермических ям), подлежащих оборудованию и содержанию, расположенных на территории i-го муниципального района (городского округа).</w:t>
      </w:r>
    </w:p>
    <w:p w:rsidR="0029101B" w:rsidRPr="00153C7D" w:rsidRDefault="0029101B" w:rsidP="006D4EE2">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3.2. Нормативные расходы i-го муниципального района (городского округа) на осуществление отдельных государственных полномочий Брянской области по организации проведения на территории Брянской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отлова и содержания безнадзорных животных на территории Брянской области определяются по формуле:</w:t>
      </w:r>
    </w:p>
    <w:p w:rsidR="0029101B" w:rsidRPr="00153C7D" w:rsidRDefault="0029101B" w:rsidP="006D4EE2">
      <w:pPr>
        <w:pStyle w:val="ConsPlusNormal"/>
        <w:ind w:firstLine="709"/>
        <w:jc w:val="both"/>
        <w:rPr>
          <w:rFonts w:ascii="Times New Roman" w:hAnsi="Times New Roman" w:cs="Times New Roman"/>
          <w:sz w:val="28"/>
          <w:szCs w:val="28"/>
        </w:rPr>
      </w:pPr>
    </w:p>
    <w:p w:rsidR="0029101B" w:rsidRPr="00153C7D" w:rsidRDefault="0029101B" w:rsidP="006D4EE2">
      <w:pPr>
        <w:pStyle w:val="ConsPlusNormal"/>
        <w:ind w:firstLine="709"/>
        <w:jc w:val="center"/>
        <w:rPr>
          <w:rFonts w:ascii="Times New Roman" w:hAnsi="Times New Roman" w:cs="Times New Roman"/>
          <w:sz w:val="28"/>
          <w:szCs w:val="28"/>
        </w:rPr>
      </w:pPr>
      <w:r w:rsidRPr="00153C7D">
        <w:rPr>
          <w:rFonts w:ascii="Times New Roman" w:hAnsi="Times New Roman" w:cs="Times New Roman"/>
          <w:sz w:val="28"/>
          <w:szCs w:val="28"/>
        </w:rPr>
        <w:t xml:space="preserve">Rgi = N </w:t>
      </w:r>
      <w:r w:rsidR="00D816A4" w:rsidRPr="00153C7D">
        <w:rPr>
          <w:rFonts w:ascii="Times New Roman" w:hAnsi="Times New Roman" w:cs="Times New Roman"/>
          <w:sz w:val="28"/>
          <w:szCs w:val="28"/>
        </w:rPr>
        <w:t>×</w:t>
      </w:r>
      <w:r w:rsidRPr="00153C7D">
        <w:rPr>
          <w:rFonts w:ascii="Times New Roman" w:hAnsi="Times New Roman" w:cs="Times New Roman"/>
          <w:sz w:val="28"/>
          <w:szCs w:val="28"/>
        </w:rPr>
        <w:t xml:space="preserve"> Li, где:</w:t>
      </w:r>
    </w:p>
    <w:p w:rsidR="0029101B" w:rsidRPr="00153C7D" w:rsidRDefault="0029101B" w:rsidP="006D4EE2">
      <w:pPr>
        <w:pStyle w:val="ConsPlusNormal"/>
        <w:ind w:firstLine="709"/>
        <w:jc w:val="both"/>
        <w:rPr>
          <w:rFonts w:ascii="Times New Roman" w:hAnsi="Times New Roman" w:cs="Times New Roman"/>
          <w:sz w:val="28"/>
          <w:szCs w:val="28"/>
        </w:rPr>
      </w:pPr>
    </w:p>
    <w:p w:rsidR="0029101B" w:rsidRPr="00153C7D" w:rsidRDefault="0029101B" w:rsidP="006D4EE2">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Rgi - объем субвенции бюджету i-го муниципального района (городского округа) на осуществление отдельных государственных полномочий Брянской области по организации проведения на территории Брянской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отлова и содержания безнадзорных животных на территории Брянской области;</w:t>
      </w:r>
    </w:p>
    <w:p w:rsidR="0029101B" w:rsidRPr="00153C7D" w:rsidRDefault="0029101B" w:rsidP="006D4EE2">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N - норматив расходов по организации отлова и содержания одного безнадзорного животного на территории Брянской области;</w:t>
      </w:r>
    </w:p>
    <w:p w:rsidR="0029101B" w:rsidRPr="00153C7D" w:rsidRDefault="0029101B" w:rsidP="006D4EE2">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Li - количество безнадзорных животных на территории i-го муниципального района (городского округа), подлежащих отлову и содержанию.</w:t>
      </w:r>
    </w:p>
    <w:p w:rsidR="0029101B" w:rsidRPr="00153C7D" w:rsidRDefault="0029101B" w:rsidP="006D4EE2">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4. Субвенции носят целевой характер.</w:t>
      </w:r>
    </w:p>
    <w:p w:rsidR="0029101B" w:rsidRPr="00153C7D" w:rsidRDefault="0029101B" w:rsidP="006D4EE2">
      <w:pPr>
        <w:pStyle w:val="ConsPlusNormal"/>
        <w:ind w:firstLine="709"/>
        <w:jc w:val="both"/>
        <w:rPr>
          <w:rFonts w:ascii="Times New Roman" w:hAnsi="Times New Roman" w:cs="Times New Roman"/>
          <w:sz w:val="28"/>
          <w:szCs w:val="28"/>
        </w:rPr>
      </w:pPr>
      <w:r w:rsidRPr="00153C7D">
        <w:rPr>
          <w:rFonts w:ascii="Times New Roman" w:hAnsi="Times New Roman" w:cs="Times New Roman"/>
          <w:sz w:val="28"/>
          <w:szCs w:val="28"/>
        </w:rPr>
        <w:t>Неиспользованные по состоянию на 1 января очередного финансового года остатки субвенций подлежат возврату в областной бюджет.</w:t>
      </w: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29101B" w:rsidRPr="0029101B" w:rsidRDefault="0029101B" w:rsidP="0029101B">
      <w:pPr>
        <w:pStyle w:val="ConsPlusNormal"/>
        <w:ind w:firstLine="540"/>
        <w:jc w:val="both"/>
        <w:rPr>
          <w:rFonts w:ascii="Times New Roman" w:hAnsi="Times New Roman" w:cs="Times New Roman"/>
          <w:sz w:val="28"/>
          <w:szCs w:val="28"/>
        </w:rPr>
      </w:pPr>
    </w:p>
    <w:p w:rsidR="000242EF" w:rsidRDefault="000242EF">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1624FC" w:rsidRDefault="001624FC" w:rsidP="00F94C74">
      <w:pPr>
        <w:pStyle w:val="ConsPlusNormal"/>
        <w:tabs>
          <w:tab w:val="left" w:pos="5103"/>
          <w:tab w:val="left" w:pos="5387"/>
        </w:tabs>
        <w:ind w:firstLine="5387"/>
        <w:rPr>
          <w:rFonts w:ascii="Times New Roman" w:hAnsi="Times New Roman" w:cs="Times New Roman"/>
          <w:color w:val="0000FF"/>
          <w:sz w:val="28"/>
          <w:szCs w:val="28"/>
        </w:rPr>
        <w:sectPr w:rsidR="001624FC" w:rsidSect="001624FC">
          <w:pgSz w:w="11906" w:h="16838"/>
          <w:pgMar w:top="1134" w:right="850" w:bottom="1134" w:left="1701" w:header="708" w:footer="708" w:gutter="0"/>
          <w:pgNumType w:start="1"/>
          <w:cols w:space="708"/>
          <w:docGrid w:linePitch="360"/>
        </w:sectPr>
      </w:pPr>
    </w:p>
    <w:p w:rsidR="00F94C74" w:rsidRPr="00F94C74" w:rsidRDefault="00F94C74" w:rsidP="00F94C74">
      <w:pPr>
        <w:pStyle w:val="ConsPlusNormal"/>
        <w:tabs>
          <w:tab w:val="left" w:pos="5103"/>
          <w:tab w:val="left" w:pos="5387"/>
        </w:tabs>
        <w:ind w:firstLine="5387"/>
        <w:rPr>
          <w:rFonts w:ascii="Times New Roman" w:hAnsi="Times New Roman" w:cs="Times New Roman"/>
          <w:color w:val="0000FF"/>
          <w:sz w:val="28"/>
          <w:szCs w:val="28"/>
        </w:rPr>
      </w:pPr>
      <w:r>
        <w:rPr>
          <w:rFonts w:ascii="Times New Roman" w:hAnsi="Times New Roman" w:cs="Times New Roman"/>
          <w:color w:val="0000FF"/>
          <w:sz w:val="28"/>
          <w:szCs w:val="28"/>
        </w:rPr>
        <w:lastRenderedPageBreak/>
        <w:t>Приложение 11</w:t>
      </w:r>
    </w:p>
    <w:p w:rsidR="00F94C74" w:rsidRDefault="00F94C74" w:rsidP="00F94C74">
      <w:pPr>
        <w:pStyle w:val="ConsPlusNormal"/>
        <w:tabs>
          <w:tab w:val="left" w:pos="5103"/>
          <w:tab w:val="left" w:pos="5387"/>
        </w:tabs>
        <w:ind w:firstLine="5387"/>
        <w:rPr>
          <w:rFonts w:ascii="Times New Roman" w:hAnsi="Times New Roman" w:cs="Times New Roman"/>
          <w:sz w:val="28"/>
          <w:szCs w:val="28"/>
        </w:rPr>
      </w:pPr>
      <w:r w:rsidRPr="0029101B">
        <w:rPr>
          <w:rFonts w:ascii="Times New Roman" w:hAnsi="Times New Roman" w:cs="Times New Roman"/>
          <w:sz w:val="28"/>
          <w:szCs w:val="28"/>
        </w:rPr>
        <w:t>к Закону Брянской области</w:t>
      </w:r>
    </w:p>
    <w:p w:rsidR="00F94C74" w:rsidRDefault="00F94C74" w:rsidP="00F94C74">
      <w:pPr>
        <w:pStyle w:val="ConsPlusNormal"/>
        <w:tabs>
          <w:tab w:val="left" w:pos="5103"/>
          <w:tab w:val="left" w:pos="5387"/>
        </w:tabs>
        <w:ind w:firstLine="5387"/>
        <w:rPr>
          <w:rFonts w:ascii="Times New Roman" w:hAnsi="Times New Roman" w:cs="Times New Roman"/>
          <w:sz w:val="28"/>
          <w:szCs w:val="28"/>
        </w:rPr>
      </w:pPr>
      <w:r>
        <w:rPr>
          <w:rFonts w:ascii="Times New Roman" w:hAnsi="Times New Roman" w:cs="Times New Roman"/>
          <w:sz w:val="28"/>
          <w:szCs w:val="28"/>
        </w:rPr>
        <w:t>«О межбюджетных отношениях</w:t>
      </w:r>
    </w:p>
    <w:p w:rsidR="00F94C74" w:rsidRPr="0029101B" w:rsidRDefault="00F94C74" w:rsidP="00F94C74">
      <w:pPr>
        <w:pStyle w:val="ConsPlusNormal"/>
        <w:tabs>
          <w:tab w:val="left" w:pos="5103"/>
          <w:tab w:val="left" w:pos="5387"/>
        </w:tabs>
        <w:ind w:firstLine="5387"/>
        <w:rPr>
          <w:rFonts w:ascii="Times New Roman" w:hAnsi="Times New Roman" w:cs="Times New Roman"/>
          <w:sz w:val="28"/>
          <w:szCs w:val="28"/>
        </w:rPr>
      </w:pPr>
      <w:r>
        <w:rPr>
          <w:rFonts w:ascii="Times New Roman" w:hAnsi="Times New Roman" w:cs="Times New Roman"/>
          <w:sz w:val="28"/>
          <w:szCs w:val="28"/>
        </w:rPr>
        <w:t>в Брянской области»</w:t>
      </w:r>
    </w:p>
    <w:p w:rsidR="0029101B" w:rsidRPr="0029101B" w:rsidRDefault="0029101B" w:rsidP="0029101B">
      <w:pPr>
        <w:pStyle w:val="ConsPlusNormal"/>
        <w:jc w:val="right"/>
        <w:rPr>
          <w:rFonts w:ascii="Times New Roman" w:hAnsi="Times New Roman" w:cs="Times New Roman"/>
          <w:sz w:val="28"/>
          <w:szCs w:val="28"/>
        </w:rPr>
      </w:pPr>
    </w:p>
    <w:p w:rsidR="0029101B" w:rsidRPr="00A06A60" w:rsidRDefault="0029101B" w:rsidP="0029101B">
      <w:pPr>
        <w:pStyle w:val="ConsPlusTitle"/>
        <w:jc w:val="center"/>
        <w:rPr>
          <w:rFonts w:ascii="Times New Roman" w:hAnsi="Times New Roman" w:cs="Times New Roman"/>
          <w:sz w:val="28"/>
          <w:szCs w:val="28"/>
        </w:rPr>
      </w:pPr>
      <w:r w:rsidRPr="00A06A60">
        <w:rPr>
          <w:rFonts w:ascii="Times New Roman" w:hAnsi="Times New Roman" w:cs="Times New Roman"/>
          <w:sz w:val="28"/>
          <w:szCs w:val="28"/>
        </w:rPr>
        <w:t>Порядок</w:t>
      </w:r>
      <w:r w:rsidR="00FB7480" w:rsidRPr="00A06A60">
        <w:rPr>
          <w:rFonts w:ascii="Times New Roman" w:hAnsi="Times New Roman" w:cs="Times New Roman"/>
          <w:sz w:val="28"/>
          <w:szCs w:val="28"/>
        </w:rPr>
        <w:t>,</w:t>
      </w:r>
      <w:r w:rsidR="006A4D2B" w:rsidRPr="00A06A60">
        <w:rPr>
          <w:rFonts w:ascii="Times New Roman" w:hAnsi="Times New Roman" w:cs="Times New Roman"/>
          <w:sz w:val="28"/>
          <w:szCs w:val="28"/>
        </w:rPr>
        <w:t xml:space="preserve"> методика</w:t>
      </w:r>
    </w:p>
    <w:p w:rsidR="0029101B" w:rsidRPr="00A06A60" w:rsidRDefault="0029101B" w:rsidP="0029101B">
      <w:pPr>
        <w:pStyle w:val="ConsPlusTitle"/>
        <w:jc w:val="center"/>
        <w:rPr>
          <w:rFonts w:ascii="Times New Roman" w:hAnsi="Times New Roman" w:cs="Times New Roman"/>
          <w:sz w:val="28"/>
          <w:szCs w:val="28"/>
        </w:rPr>
      </w:pPr>
      <w:r w:rsidRPr="00A06A60">
        <w:rPr>
          <w:rFonts w:ascii="Times New Roman" w:hAnsi="Times New Roman" w:cs="Times New Roman"/>
          <w:sz w:val="28"/>
          <w:szCs w:val="28"/>
        </w:rPr>
        <w:t>расчета и предоставления субсидий</w:t>
      </w:r>
    </w:p>
    <w:p w:rsidR="0029101B" w:rsidRPr="0029101B" w:rsidRDefault="0029101B" w:rsidP="0029101B">
      <w:pPr>
        <w:pStyle w:val="ConsPlusTitle"/>
        <w:jc w:val="center"/>
        <w:rPr>
          <w:rFonts w:ascii="Times New Roman" w:hAnsi="Times New Roman" w:cs="Times New Roman"/>
          <w:sz w:val="28"/>
          <w:szCs w:val="28"/>
        </w:rPr>
      </w:pPr>
      <w:r w:rsidRPr="0029101B">
        <w:rPr>
          <w:rFonts w:ascii="Times New Roman" w:hAnsi="Times New Roman" w:cs="Times New Roman"/>
          <w:sz w:val="28"/>
          <w:szCs w:val="28"/>
        </w:rPr>
        <w:t>областному бюджету из местных бюджетов</w:t>
      </w:r>
    </w:p>
    <w:p w:rsidR="0029101B" w:rsidRPr="0029101B" w:rsidRDefault="0029101B" w:rsidP="0029101B">
      <w:pPr>
        <w:pStyle w:val="ConsPlusNormal"/>
        <w:jc w:val="center"/>
        <w:rPr>
          <w:rFonts w:ascii="Times New Roman" w:hAnsi="Times New Roman" w:cs="Times New Roman"/>
          <w:sz w:val="28"/>
          <w:szCs w:val="28"/>
        </w:rPr>
      </w:pPr>
    </w:p>
    <w:p w:rsidR="0029101B" w:rsidRPr="0029101B" w:rsidRDefault="0029101B" w:rsidP="00F94C74">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Размер субсидии областному бюджету из бюджета i-го муниципального образования рассчитывается по следующей формуле:</w:t>
      </w:r>
    </w:p>
    <w:p w:rsidR="0029101B" w:rsidRPr="0029101B" w:rsidRDefault="0029101B" w:rsidP="00F94C74">
      <w:pPr>
        <w:pStyle w:val="ConsPlusNormal"/>
        <w:ind w:firstLine="709"/>
        <w:jc w:val="both"/>
        <w:rPr>
          <w:rFonts w:ascii="Times New Roman" w:hAnsi="Times New Roman" w:cs="Times New Roman"/>
          <w:sz w:val="28"/>
          <w:szCs w:val="28"/>
        </w:rPr>
      </w:pPr>
    </w:p>
    <w:p w:rsidR="0029101B" w:rsidRPr="0029101B" w:rsidRDefault="0029101B" w:rsidP="00F94C74">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 xml:space="preserve">СПi = 0,5 </w:t>
      </w:r>
      <w:r w:rsidR="00725B4C">
        <w:rPr>
          <w:rFonts w:ascii="Times New Roman" w:hAnsi="Times New Roman" w:cs="Times New Roman"/>
          <w:sz w:val="28"/>
          <w:szCs w:val="28"/>
        </w:rPr>
        <w:t>×</w:t>
      </w:r>
      <w:r w:rsidRPr="0029101B">
        <w:rPr>
          <w:rFonts w:ascii="Times New Roman" w:hAnsi="Times New Roman" w:cs="Times New Roman"/>
          <w:sz w:val="28"/>
          <w:szCs w:val="28"/>
        </w:rPr>
        <w:t xml:space="preserve"> (РНДi / Нi - L </w:t>
      </w:r>
      <w:r w:rsidR="00725B4C">
        <w:rPr>
          <w:rFonts w:ascii="Times New Roman" w:hAnsi="Times New Roman" w:cs="Times New Roman"/>
          <w:sz w:val="28"/>
          <w:szCs w:val="28"/>
        </w:rPr>
        <w:t>×</w:t>
      </w:r>
      <w:r w:rsidRPr="0029101B">
        <w:rPr>
          <w:rFonts w:ascii="Times New Roman" w:hAnsi="Times New Roman" w:cs="Times New Roman"/>
          <w:sz w:val="28"/>
          <w:szCs w:val="28"/>
        </w:rPr>
        <w:t xml:space="preserve"> РНД / Н) </w:t>
      </w:r>
      <w:r w:rsidR="00725B4C">
        <w:rPr>
          <w:rFonts w:ascii="Times New Roman" w:hAnsi="Times New Roman" w:cs="Times New Roman"/>
          <w:sz w:val="28"/>
          <w:szCs w:val="28"/>
        </w:rPr>
        <w:t>×</w:t>
      </w:r>
      <w:r w:rsidRPr="0029101B">
        <w:rPr>
          <w:rFonts w:ascii="Times New Roman" w:hAnsi="Times New Roman" w:cs="Times New Roman"/>
          <w:sz w:val="28"/>
          <w:szCs w:val="28"/>
        </w:rPr>
        <w:t xml:space="preserve"> Нi, где:</w:t>
      </w:r>
    </w:p>
    <w:p w:rsidR="0029101B" w:rsidRPr="0029101B" w:rsidRDefault="0029101B" w:rsidP="00F94C74">
      <w:pPr>
        <w:pStyle w:val="ConsPlusNormal"/>
        <w:ind w:firstLine="709"/>
        <w:jc w:val="center"/>
        <w:rPr>
          <w:rFonts w:ascii="Times New Roman" w:hAnsi="Times New Roman" w:cs="Times New Roman"/>
          <w:sz w:val="28"/>
          <w:szCs w:val="28"/>
        </w:rPr>
      </w:pPr>
    </w:p>
    <w:p w:rsidR="0029101B" w:rsidRPr="0029101B" w:rsidRDefault="0029101B" w:rsidP="00F94C74">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СПi - размер субсидии областному бюджету из бюджета i-го муниципального образования;</w:t>
      </w:r>
    </w:p>
    <w:p w:rsidR="0029101B" w:rsidRPr="0029101B" w:rsidRDefault="0029101B" w:rsidP="00F94C74">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РНД</w:t>
      </w:r>
      <w:r w:rsidR="007C5932">
        <w:rPr>
          <w:rFonts w:ascii="Times New Roman" w:hAnsi="Times New Roman" w:cs="Times New Roman"/>
          <w:sz w:val="28"/>
          <w:szCs w:val="28"/>
        </w:rPr>
        <w:t xml:space="preserve">i - расчетные налоговые доходы </w:t>
      </w:r>
      <w:r w:rsidRPr="0029101B">
        <w:rPr>
          <w:rFonts w:ascii="Times New Roman" w:hAnsi="Times New Roman" w:cs="Times New Roman"/>
          <w:sz w:val="28"/>
          <w:szCs w:val="28"/>
        </w:rPr>
        <w:t>без учета налоговых доходов по допол</w:t>
      </w:r>
      <w:r w:rsidR="007C5932">
        <w:rPr>
          <w:rFonts w:ascii="Times New Roman" w:hAnsi="Times New Roman" w:cs="Times New Roman"/>
          <w:sz w:val="28"/>
          <w:szCs w:val="28"/>
        </w:rPr>
        <w:t>нительным нормативам отчислений</w:t>
      </w:r>
      <w:r w:rsidRPr="0029101B">
        <w:rPr>
          <w:rFonts w:ascii="Times New Roman" w:hAnsi="Times New Roman" w:cs="Times New Roman"/>
          <w:sz w:val="28"/>
          <w:szCs w:val="28"/>
        </w:rPr>
        <w:t xml:space="preserve"> бюджета i-го муниципального образования в отчетном финансовом году;</w:t>
      </w:r>
    </w:p>
    <w:p w:rsidR="0029101B" w:rsidRPr="0029101B" w:rsidRDefault="0029101B" w:rsidP="00F94C74">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Нi - численность постоянного населения i-го муниципального образования на начало года, следующего за отчетным;</w:t>
      </w:r>
    </w:p>
    <w:p w:rsidR="0029101B" w:rsidRPr="0029101B" w:rsidRDefault="0029101B" w:rsidP="00F94C74">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L - коэффициент превышения порогового уровня расчетных налоговых доходов, установленный бюджетным законодательством Российской Федерации;</w:t>
      </w:r>
    </w:p>
    <w:p w:rsidR="0029101B" w:rsidRPr="0029101B" w:rsidRDefault="0029101B" w:rsidP="00F94C74">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РН</w:t>
      </w:r>
      <w:r w:rsidR="007C5932">
        <w:rPr>
          <w:rFonts w:ascii="Times New Roman" w:hAnsi="Times New Roman" w:cs="Times New Roman"/>
          <w:sz w:val="28"/>
          <w:szCs w:val="28"/>
        </w:rPr>
        <w:t xml:space="preserve">Д - расчетные налоговые доходы </w:t>
      </w:r>
      <w:r w:rsidRPr="0029101B">
        <w:rPr>
          <w:rFonts w:ascii="Times New Roman" w:hAnsi="Times New Roman" w:cs="Times New Roman"/>
          <w:sz w:val="28"/>
          <w:szCs w:val="28"/>
        </w:rPr>
        <w:t>без учета налоговых доходов по допол</w:t>
      </w:r>
      <w:r w:rsidR="007C5932">
        <w:rPr>
          <w:rFonts w:ascii="Times New Roman" w:hAnsi="Times New Roman" w:cs="Times New Roman"/>
          <w:sz w:val="28"/>
          <w:szCs w:val="28"/>
        </w:rPr>
        <w:t>нительным нормативам отчислений</w:t>
      </w:r>
      <w:r w:rsidRPr="0029101B">
        <w:rPr>
          <w:rFonts w:ascii="Times New Roman" w:hAnsi="Times New Roman" w:cs="Times New Roman"/>
          <w:sz w:val="28"/>
          <w:szCs w:val="28"/>
        </w:rPr>
        <w:t xml:space="preserve"> соответственно по всем муниципальным районам (городским округам) и по всем поселениям в отчетном финансовом году;</w:t>
      </w:r>
    </w:p>
    <w:p w:rsidR="0029101B" w:rsidRPr="0029101B" w:rsidRDefault="0029101B" w:rsidP="00F94C74">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Н - численность постоянного населения области на начало года, следующего за отчетным.</w:t>
      </w:r>
    </w:p>
    <w:p w:rsidR="0029101B" w:rsidRPr="0029101B" w:rsidRDefault="0029101B" w:rsidP="00F94C74">
      <w:pPr>
        <w:pStyle w:val="ConsPlusNormal"/>
        <w:ind w:firstLine="709"/>
        <w:jc w:val="both"/>
        <w:rPr>
          <w:rFonts w:ascii="Times New Roman" w:hAnsi="Times New Roman" w:cs="Times New Roman"/>
          <w:sz w:val="28"/>
          <w:szCs w:val="28"/>
        </w:rPr>
      </w:pPr>
    </w:p>
    <w:p w:rsidR="0029101B" w:rsidRPr="00A06A60" w:rsidRDefault="0029101B" w:rsidP="00F94C74">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t xml:space="preserve">РНДi = (ФНДi - </w:t>
      </w:r>
      <w:r w:rsidRPr="00A06A60">
        <w:rPr>
          <w:rFonts w:ascii="Times New Roman" w:hAnsi="Times New Roman" w:cs="Times New Roman"/>
          <w:sz w:val="28"/>
          <w:szCs w:val="28"/>
        </w:rPr>
        <w:t>ФНДд</w:t>
      </w:r>
      <w:r w:rsidR="00094093" w:rsidRPr="00A06A60">
        <w:rPr>
          <w:rFonts w:ascii="Times New Roman" w:hAnsi="Times New Roman" w:cs="Times New Roman"/>
          <w:sz w:val="28"/>
          <w:szCs w:val="28"/>
        </w:rPr>
        <w:t>н</w:t>
      </w:r>
      <w:r w:rsidRPr="00A06A60">
        <w:rPr>
          <w:rFonts w:ascii="Times New Roman" w:hAnsi="Times New Roman" w:cs="Times New Roman"/>
          <w:sz w:val="28"/>
          <w:szCs w:val="28"/>
        </w:rPr>
        <w:t xml:space="preserve">i) </w:t>
      </w:r>
      <w:r w:rsidR="00B24C66" w:rsidRPr="00A06A60">
        <w:rPr>
          <w:rFonts w:ascii="Times New Roman" w:hAnsi="Times New Roman" w:cs="Times New Roman"/>
          <w:sz w:val="28"/>
          <w:szCs w:val="28"/>
        </w:rPr>
        <w:t>×</w:t>
      </w:r>
      <w:r w:rsidRPr="00A06A60">
        <w:rPr>
          <w:rFonts w:ascii="Times New Roman" w:hAnsi="Times New Roman" w:cs="Times New Roman"/>
          <w:sz w:val="28"/>
          <w:szCs w:val="28"/>
        </w:rPr>
        <w:t xml:space="preserve"> k, где:</w:t>
      </w:r>
    </w:p>
    <w:p w:rsidR="0029101B" w:rsidRPr="00A06A60" w:rsidRDefault="0029101B" w:rsidP="00F94C74">
      <w:pPr>
        <w:pStyle w:val="ConsPlusNormal"/>
        <w:ind w:firstLine="709"/>
        <w:jc w:val="both"/>
        <w:rPr>
          <w:rFonts w:ascii="Times New Roman" w:hAnsi="Times New Roman" w:cs="Times New Roman"/>
          <w:sz w:val="28"/>
          <w:szCs w:val="28"/>
        </w:rPr>
      </w:pPr>
    </w:p>
    <w:p w:rsidR="0029101B" w:rsidRPr="00A06A60" w:rsidRDefault="0029101B" w:rsidP="00F94C74">
      <w:pPr>
        <w:pStyle w:val="ConsPlusNormal"/>
        <w:ind w:firstLine="709"/>
        <w:jc w:val="both"/>
        <w:rPr>
          <w:rFonts w:ascii="Times New Roman" w:hAnsi="Times New Roman" w:cs="Times New Roman"/>
          <w:sz w:val="28"/>
          <w:szCs w:val="28"/>
        </w:rPr>
      </w:pPr>
      <w:r w:rsidRPr="00A06A60">
        <w:rPr>
          <w:rFonts w:ascii="Times New Roman" w:hAnsi="Times New Roman" w:cs="Times New Roman"/>
          <w:sz w:val="28"/>
          <w:szCs w:val="28"/>
        </w:rPr>
        <w:t>ФНДi - фактические налоговые доходы бюджета i-го муниципального образования в отчетном финансовом году;</w:t>
      </w:r>
    </w:p>
    <w:p w:rsidR="0029101B" w:rsidRPr="0029101B" w:rsidRDefault="00094093" w:rsidP="00F94C74">
      <w:pPr>
        <w:pStyle w:val="ConsPlusNormal"/>
        <w:ind w:firstLine="709"/>
        <w:jc w:val="both"/>
        <w:rPr>
          <w:rFonts w:ascii="Times New Roman" w:hAnsi="Times New Roman" w:cs="Times New Roman"/>
          <w:sz w:val="28"/>
          <w:szCs w:val="28"/>
        </w:rPr>
      </w:pPr>
      <w:r w:rsidRPr="00A06A60">
        <w:rPr>
          <w:rFonts w:ascii="Times New Roman" w:hAnsi="Times New Roman" w:cs="Times New Roman"/>
          <w:sz w:val="28"/>
          <w:szCs w:val="28"/>
        </w:rPr>
        <w:t>ФНДдн</w:t>
      </w:r>
      <w:r w:rsidR="0029101B" w:rsidRPr="00A06A60">
        <w:rPr>
          <w:rFonts w:ascii="Times New Roman" w:hAnsi="Times New Roman" w:cs="Times New Roman"/>
          <w:sz w:val="28"/>
          <w:szCs w:val="28"/>
        </w:rPr>
        <w:t>i - фактические налоговы</w:t>
      </w:r>
      <w:r w:rsidR="0029101B" w:rsidRPr="0029101B">
        <w:rPr>
          <w:rFonts w:ascii="Times New Roman" w:hAnsi="Times New Roman" w:cs="Times New Roman"/>
          <w:sz w:val="28"/>
          <w:szCs w:val="28"/>
        </w:rPr>
        <w:t>е доходы бюджета i-го муниципального образования в отчетном финансовом году по дополнительным нормативам отчислений;</w:t>
      </w:r>
    </w:p>
    <w:p w:rsidR="0029101B" w:rsidRPr="0029101B" w:rsidRDefault="0029101B" w:rsidP="00F94C74">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k - средний по муниципальным образованиям коэффициент перевода фактических налоговых доходов отчетного финансового года в расчетные налоговые доходы, равный среднему по муниципальным образованиям коэффициенту роста налоговых доходов очередного финансового года к налоговым доходам отчетного финансового года без учета налоговых доходов по дополнительным нормативам отчислений.</w:t>
      </w:r>
    </w:p>
    <w:p w:rsidR="0029101B" w:rsidRPr="0029101B" w:rsidRDefault="0029101B" w:rsidP="00F94C74">
      <w:pPr>
        <w:pStyle w:val="ConsPlusNormal"/>
        <w:ind w:firstLine="709"/>
        <w:jc w:val="both"/>
        <w:rPr>
          <w:rFonts w:ascii="Times New Roman" w:hAnsi="Times New Roman" w:cs="Times New Roman"/>
          <w:sz w:val="28"/>
          <w:szCs w:val="28"/>
        </w:rPr>
      </w:pPr>
    </w:p>
    <w:p w:rsidR="0029101B" w:rsidRPr="00A06A60" w:rsidRDefault="0029101B" w:rsidP="00F94C74">
      <w:pPr>
        <w:pStyle w:val="ConsPlusNormal"/>
        <w:ind w:firstLine="709"/>
        <w:jc w:val="center"/>
        <w:rPr>
          <w:rFonts w:ascii="Times New Roman" w:hAnsi="Times New Roman" w:cs="Times New Roman"/>
          <w:sz w:val="28"/>
          <w:szCs w:val="28"/>
        </w:rPr>
      </w:pPr>
      <w:r w:rsidRPr="0029101B">
        <w:rPr>
          <w:rFonts w:ascii="Times New Roman" w:hAnsi="Times New Roman" w:cs="Times New Roman"/>
          <w:sz w:val="28"/>
          <w:szCs w:val="28"/>
        </w:rPr>
        <w:lastRenderedPageBreak/>
        <w:t>РНД = (ФН</w:t>
      </w:r>
      <w:r w:rsidR="00094093">
        <w:rPr>
          <w:rFonts w:ascii="Times New Roman" w:hAnsi="Times New Roman" w:cs="Times New Roman"/>
          <w:sz w:val="28"/>
          <w:szCs w:val="28"/>
        </w:rPr>
        <w:t xml:space="preserve">Д - </w:t>
      </w:r>
      <w:r w:rsidR="00094093" w:rsidRPr="00A06A60">
        <w:rPr>
          <w:rFonts w:ascii="Times New Roman" w:hAnsi="Times New Roman" w:cs="Times New Roman"/>
          <w:sz w:val="28"/>
          <w:szCs w:val="28"/>
        </w:rPr>
        <w:t>ФНДдн</w:t>
      </w:r>
      <w:r w:rsidRPr="00A06A60">
        <w:rPr>
          <w:rFonts w:ascii="Times New Roman" w:hAnsi="Times New Roman" w:cs="Times New Roman"/>
          <w:sz w:val="28"/>
          <w:szCs w:val="28"/>
        </w:rPr>
        <w:t xml:space="preserve">) </w:t>
      </w:r>
      <w:r w:rsidR="00725B4C" w:rsidRPr="00A06A60">
        <w:rPr>
          <w:rFonts w:ascii="Times New Roman" w:hAnsi="Times New Roman" w:cs="Times New Roman"/>
          <w:sz w:val="28"/>
          <w:szCs w:val="28"/>
        </w:rPr>
        <w:t>×</w:t>
      </w:r>
      <w:r w:rsidRPr="00A06A60">
        <w:rPr>
          <w:rFonts w:ascii="Times New Roman" w:hAnsi="Times New Roman" w:cs="Times New Roman"/>
          <w:sz w:val="28"/>
          <w:szCs w:val="28"/>
        </w:rPr>
        <w:t xml:space="preserve"> k, где:</w:t>
      </w:r>
    </w:p>
    <w:p w:rsidR="0029101B" w:rsidRPr="00A06A60" w:rsidRDefault="0029101B" w:rsidP="00F94C74">
      <w:pPr>
        <w:pStyle w:val="ConsPlusNormal"/>
        <w:ind w:firstLine="709"/>
        <w:jc w:val="both"/>
        <w:rPr>
          <w:rFonts w:ascii="Times New Roman" w:hAnsi="Times New Roman" w:cs="Times New Roman"/>
          <w:sz w:val="28"/>
          <w:szCs w:val="28"/>
        </w:rPr>
      </w:pPr>
    </w:p>
    <w:p w:rsidR="0029101B" w:rsidRPr="00A06A60" w:rsidRDefault="0029101B" w:rsidP="00F94C74">
      <w:pPr>
        <w:pStyle w:val="ConsPlusNormal"/>
        <w:ind w:firstLine="709"/>
        <w:jc w:val="both"/>
        <w:rPr>
          <w:rFonts w:ascii="Times New Roman" w:hAnsi="Times New Roman" w:cs="Times New Roman"/>
          <w:sz w:val="28"/>
          <w:szCs w:val="28"/>
        </w:rPr>
      </w:pPr>
      <w:r w:rsidRPr="00A06A60">
        <w:rPr>
          <w:rFonts w:ascii="Times New Roman" w:hAnsi="Times New Roman" w:cs="Times New Roman"/>
          <w:sz w:val="28"/>
          <w:szCs w:val="28"/>
        </w:rPr>
        <w:t>ФНД - фактические налоговые доходы бюджетов муниципальных образований в отчетном финансовом году;</w:t>
      </w:r>
    </w:p>
    <w:p w:rsidR="0029101B" w:rsidRPr="0029101B" w:rsidRDefault="00094093" w:rsidP="00F94C74">
      <w:pPr>
        <w:pStyle w:val="ConsPlusNormal"/>
        <w:ind w:firstLine="709"/>
        <w:jc w:val="both"/>
        <w:rPr>
          <w:rFonts w:ascii="Times New Roman" w:hAnsi="Times New Roman" w:cs="Times New Roman"/>
          <w:sz w:val="28"/>
          <w:szCs w:val="28"/>
        </w:rPr>
      </w:pPr>
      <w:r w:rsidRPr="00A06A60">
        <w:rPr>
          <w:rFonts w:ascii="Times New Roman" w:hAnsi="Times New Roman" w:cs="Times New Roman"/>
          <w:sz w:val="28"/>
          <w:szCs w:val="28"/>
        </w:rPr>
        <w:t>ФНДдн</w:t>
      </w:r>
      <w:r w:rsidR="0029101B" w:rsidRPr="00A06A60">
        <w:rPr>
          <w:rFonts w:ascii="Times New Roman" w:hAnsi="Times New Roman" w:cs="Times New Roman"/>
          <w:sz w:val="28"/>
          <w:szCs w:val="28"/>
        </w:rPr>
        <w:t xml:space="preserve"> - фактические налоговые</w:t>
      </w:r>
      <w:r w:rsidR="0029101B" w:rsidRPr="0029101B">
        <w:rPr>
          <w:rFonts w:ascii="Times New Roman" w:hAnsi="Times New Roman" w:cs="Times New Roman"/>
          <w:sz w:val="28"/>
          <w:szCs w:val="28"/>
        </w:rPr>
        <w:t xml:space="preserve"> доходы бюджетов муниципальных образований в отчетном финансовом году по дополнительным нормативам отчислений.</w:t>
      </w:r>
    </w:p>
    <w:p w:rsidR="0029101B" w:rsidRPr="0029101B" w:rsidRDefault="0029101B" w:rsidP="00F94C74">
      <w:pPr>
        <w:pStyle w:val="ConsPlusNormal"/>
        <w:ind w:firstLine="709"/>
        <w:jc w:val="both"/>
        <w:rPr>
          <w:rFonts w:ascii="Times New Roman" w:hAnsi="Times New Roman" w:cs="Times New Roman"/>
          <w:sz w:val="28"/>
          <w:szCs w:val="28"/>
        </w:rPr>
      </w:pPr>
      <w:r w:rsidRPr="0029101B">
        <w:rPr>
          <w:rFonts w:ascii="Times New Roman" w:hAnsi="Times New Roman" w:cs="Times New Roman"/>
          <w:sz w:val="28"/>
          <w:szCs w:val="28"/>
        </w:rPr>
        <w:t>Предоставление субсидий областному бюджету из местных бюджетов осуществляется ежемесячно, начиная со второго квартала, не поз</w:t>
      </w:r>
      <w:r w:rsidR="001A58FF">
        <w:rPr>
          <w:rFonts w:ascii="Times New Roman" w:hAnsi="Times New Roman" w:cs="Times New Roman"/>
          <w:sz w:val="28"/>
          <w:szCs w:val="28"/>
        </w:rPr>
        <w:t>днее</w:t>
      </w:r>
      <w:r w:rsidRPr="0029101B">
        <w:rPr>
          <w:rFonts w:ascii="Times New Roman" w:hAnsi="Times New Roman" w:cs="Times New Roman"/>
          <w:sz w:val="28"/>
          <w:szCs w:val="28"/>
        </w:rPr>
        <w:t xml:space="preserve"> 25 числа месяца, в размере одной девятой от общего размера субсидии, утвержденного законом </w:t>
      </w:r>
      <w:r w:rsidR="00362CA3">
        <w:rPr>
          <w:rFonts w:ascii="Times New Roman" w:hAnsi="Times New Roman" w:cs="Times New Roman"/>
          <w:sz w:val="28"/>
          <w:szCs w:val="28"/>
        </w:rPr>
        <w:t xml:space="preserve">Брянской области </w:t>
      </w:r>
      <w:r w:rsidRPr="0029101B">
        <w:rPr>
          <w:rFonts w:ascii="Times New Roman" w:hAnsi="Times New Roman" w:cs="Times New Roman"/>
          <w:sz w:val="28"/>
          <w:szCs w:val="28"/>
        </w:rPr>
        <w:t>об областном бюджете</w:t>
      </w:r>
      <w:r w:rsidR="006D2222">
        <w:rPr>
          <w:rFonts w:ascii="Times New Roman" w:hAnsi="Times New Roman" w:cs="Times New Roman"/>
          <w:sz w:val="28"/>
          <w:szCs w:val="28"/>
        </w:rPr>
        <w:t xml:space="preserve"> на очередной финансовый год и </w:t>
      </w:r>
      <w:r w:rsidR="00362CA3">
        <w:rPr>
          <w:rFonts w:ascii="Times New Roman" w:hAnsi="Times New Roman" w:cs="Times New Roman"/>
          <w:sz w:val="28"/>
          <w:szCs w:val="28"/>
        </w:rPr>
        <w:t xml:space="preserve">на </w:t>
      </w:r>
      <w:r w:rsidR="006D2222">
        <w:rPr>
          <w:rFonts w:ascii="Times New Roman" w:hAnsi="Times New Roman" w:cs="Times New Roman"/>
          <w:sz w:val="28"/>
          <w:szCs w:val="28"/>
        </w:rPr>
        <w:t>плановый период</w:t>
      </w:r>
      <w:r w:rsidRPr="0029101B">
        <w:rPr>
          <w:rFonts w:ascii="Times New Roman" w:hAnsi="Times New Roman" w:cs="Times New Roman"/>
          <w:sz w:val="28"/>
          <w:szCs w:val="28"/>
        </w:rPr>
        <w:t>.</w:t>
      </w:r>
    </w:p>
    <w:p w:rsidR="0029101B" w:rsidRPr="0029101B" w:rsidRDefault="0029101B" w:rsidP="0029101B">
      <w:pPr>
        <w:pStyle w:val="ConsPlusNormal"/>
        <w:ind w:firstLine="540"/>
        <w:jc w:val="both"/>
        <w:rPr>
          <w:rFonts w:ascii="Times New Roman" w:hAnsi="Times New Roman" w:cs="Times New Roman"/>
          <w:sz w:val="28"/>
          <w:szCs w:val="28"/>
        </w:rPr>
      </w:pPr>
    </w:p>
    <w:p w:rsidR="00FA0125" w:rsidRPr="0029101B" w:rsidRDefault="00FA0125" w:rsidP="00FA0125">
      <w:pPr>
        <w:pStyle w:val="ConsPlusNormal"/>
        <w:jc w:val="right"/>
        <w:rPr>
          <w:rFonts w:ascii="Times New Roman" w:hAnsi="Times New Roman" w:cs="Times New Roman"/>
          <w:sz w:val="28"/>
          <w:szCs w:val="28"/>
        </w:rPr>
      </w:pPr>
    </w:p>
    <w:sectPr w:rsidR="00FA0125" w:rsidRPr="0029101B" w:rsidSect="001624FC">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7A0" w:rsidRDefault="009F47A0" w:rsidP="007E4E9C">
      <w:pPr>
        <w:spacing w:after="0" w:line="240" w:lineRule="auto"/>
      </w:pPr>
      <w:r>
        <w:separator/>
      </w:r>
    </w:p>
  </w:endnote>
  <w:endnote w:type="continuationSeparator" w:id="0">
    <w:p w:rsidR="009F47A0" w:rsidRDefault="009F47A0" w:rsidP="007E4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7A0" w:rsidRDefault="009F47A0" w:rsidP="007E4E9C">
      <w:pPr>
        <w:spacing w:after="0" w:line="240" w:lineRule="auto"/>
      </w:pPr>
      <w:r>
        <w:separator/>
      </w:r>
    </w:p>
  </w:footnote>
  <w:footnote w:type="continuationSeparator" w:id="0">
    <w:p w:rsidR="009F47A0" w:rsidRDefault="009F47A0" w:rsidP="007E4E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120704"/>
      <w:docPartObj>
        <w:docPartGallery w:val="Page Numbers (Top of Page)"/>
        <w:docPartUnique/>
      </w:docPartObj>
    </w:sdtPr>
    <w:sdtEndPr/>
    <w:sdtContent>
      <w:p w:rsidR="003F49D9" w:rsidRDefault="003F49D9">
        <w:pPr>
          <w:pStyle w:val="a8"/>
          <w:jc w:val="center"/>
        </w:pPr>
        <w:r>
          <w:fldChar w:fldCharType="begin"/>
        </w:r>
        <w:r>
          <w:instrText>PAGE   \* MERGEFORMAT</w:instrText>
        </w:r>
        <w:r>
          <w:fldChar w:fldCharType="separate"/>
        </w:r>
        <w:r w:rsidR="00650BAA">
          <w:rPr>
            <w:noProof/>
          </w:rPr>
          <w:t>1</w:t>
        </w:r>
        <w:r>
          <w:fldChar w:fldCharType="end"/>
        </w:r>
      </w:p>
    </w:sdtContent>
  </w:sdt>
  <w:p w:rsidR="003F49D9" w:rsidRDefault="003F49D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9D9" w:rsidRDefault="003F49D9" w:rsidP="001624FC">
    <w:pPr>
      <w:pStyle w:val="a8"/>
      <w:jc w:val="center"/>
    </w:pPr>
    <w:r>
      <w:fldChar w:fldCharType="begin"/>
    </w:r>
    <w:r>
      <w:instrText xml:space="preserve"> PAGE   \* MERGEFORMAT </w:instrText>
    </w:r>
    <w:r>
      <w:fldChar w:fldCharType="separate"/>
    </w:r>
    <w:r w:rsidR="00650BAA">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18pt;visibility:visible;mso-wrap-style:square" o:bullet="t">
        <v:imagedata r:id="rId1" o:title=""/>
      </v:shape>
    </w:pict>
  </w:numPicBullet>
  <w:abstractNum w:abstractNumId="0">
    <w:nsid w:val="15521C20"/>
    <w:multiLevelType w:val="hybridMultilevel"/>
    <w:tmpl w:val="63BC80BC"/>
    <w:lvl w:ilvl="0" w:tplc="C03440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20D1642"/>
    <w:multiLevelType w:val="hybridMultilevel"/>
    <w:tmpl w:val="56A8E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4E5C3E"/>
    <w:multiLevelType w:val="hybridMultilevel"/>
    <w:tmpl w:val="85DEFF7E"/>
    <w:lvl w:ilvl="0" w:tplc="BAEA1DF4">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125"/>
    <w:rsid w:val="00004892"/>
    <w:rsid w:val="00007A08"/>
    <w:rsid w:val="000124C4"/>
    <w:rsid w:val="00013B9A"/>
    <w:rsid w:val="000205AB"/>
    <w:rsid w:val="00020830"/>
    <w:rsid w:val="00021092"/>
    <w:rsid w:val="000242EF"/>
    <w:rsid w:val="00030AE2"/>
    <w:rsid w:val="00032FCB"/>
    <w:rsid w:val="000411B9"/>
    <w:rsid w:val="000435F9"/>
    <w:rsid w:val="00047689"/>
    <w:rsid w:val="00057959"/>
    <w:rsid w:val="00063463"/>
    <w:rsid w:val="000655CB"/>
    <w:rsid w:val="000762FC"/>
    <w:rsid w:val="00082064"/>
    <w:rsid w:val="000821C6"/>
    <w:rsid w:val="00094093"/>
    <w:rsid w:val="00097E06"/>
    <w:rsid w:val="000A263D"/>
    <w:rsid w:val="000B1D1F"/>
    <w:rsid w:val="000B6E29"/>
    <w:rsid w:val="000B7F4A"/>
    <w:rsid w:val="000C37A5"/>
    <w:rsid w:val="000C57E2"/>
    <w:rsid w:val="000D2714"/>
    <w:rsid w:val="000D6E24"/>
    <w:rsid w:val="000E5ED6"/>
    <w:rsid w:val="000E7984"/>
    <w:rsid w:val="000F68E1"/>
    <w:rsid w:val="0010710D"/>
    <w:rsid w:val="00110694"/>
    <w:rsid w:val="00111356"/>
    <w:rsid w:val="0013329B"/>
    <w:rsid w:val="0013362B"/>
    <w:rsid w:val="00134EBA"/>
    <w:rsid w:val="001507A6"/>
    <w:rsid w:val="00153C7D"/>
    <w:rsid w:val="001541BE"/>
    <w:rsid w:val="00157644"/>
    <w:rsid w:val="00160E6C"/>
    <w:rsid w:val="001624FC"/>
    <w:rsid w:val="00163F10"/>
    <w:rsid w:val="001641A0"/>
    <w:rsid w:val="001701F2"/>
    <w:rsid w:val="00176AFD"/>
    <w:rsid w:val="00176EDD"/>
    <w:rsid w:val="001777A4"/>
    <w:rsid w:val="00185713"/>
    <w:rsid w:val="001869CE"/>
    <w:rsid w:val="001906FB"/>
    <w:rsid w:val="00193949"/>
    <w:rsid w:val="001A2E8A"/>
    <w:rsid w:val="001A58FF"/>
    <w:rsid w:val="001B09D6"/>
    <w:rsid w:val="001B0CE8"/>
    <w:rsid w:val="001B640D"/>
    <w:rsid w:val="001B7AAB"/>
    <w:rsid w:val="001C00F7"/>
    <w:rsid w:val="001C4641"/>
    <w:rsid w:val="001D1849"/>
    <w:rsid w:val="001E0D74"/>
    <w:rsid w:val="001E777C"/>
    <w:rsid w:val="001F67F9"/>
    <w:rsid w:val="002034BD"/>
    <w:rsid w:val="00203D1C"/>
    <w:rsid w:val="002040E5"/>
    <w:rsid w:val="00211DDB"/>
    <w:rsid w:val="00213A76"/>
    <w:rsid w:val="00230935"/>
    <w:rsid w:val="002410A7"/>
    <w:rsid w:val="00241CCE"/>
    <w:rsid w:val="00243130"/>
    <w:rsid w:val="00243897"/>
    <w:rsid w:val="002542E8"/>
    <w:rsid w:val="00257657"/>
    <w:rsid w:val="00260ED2"/>
    <w:rsid w:val="00261F8A"/>
    <w:rsid w:val="0029101B"/>
    <w:rsid w:val="002A251F"/>
    <w:rsid w:val="002A57BD"/>
    <w:rsid w:val="002B00A9"/>
    <w:rsid w:val="002B7C8D"/>
    <w:rsid w:val="002C5034"/>
    <w:rsid w:val="002C51F1"/>
    <w:rsid w:val="002E0825"/>
    <w:rsid w:val="002F0A35"/>
    <w:rsid w:val="002F0D00"/>
    <w:rsid w:val="002F4424"/>
    <w:rsid w:val="00305CF2"/>
    <w:rsid w:val="003062DF"/>
    <w:rsid w:val="00310765"/>
    <w:rsid w:val="003126A4"/>
    <w:rsid w:val="00312EE4"/>
    <w:rsid w:val="003149D7"/>
    <w:rsid w:val="00317A76"/>
    <w:rsid w:val="003230E4"/>
    <w:rsid w:val="003262A1"/>
    <w:rsid w:val="00332663"/>
    <w:rsid w:val="003474BF"/>
    <w:rsid w:val="00353B72"/>
    <w:rsid w:val="00356A08"/>
    <w:rsid w:val="00362CA3"/>
    <w:rsid w:val="0036563A"/>
    <w:rsid w:val="00367DA2"/>
    <w:rsid w:val="003736FF"/>
    <w:rsid w:val="0037760D"/>
    <w:rsid w:val="00382206"/>
    <w:rsid w:val="003907B6"/>
    <w:rsid w:val="00393D3B"/>
    <w:rsid w:val="003969C4"/>
    <w:rsid w:val="00396DC4"/>
    <w:rsid w:val="003B25E7"/>
    <w:rsid w:val="003C1294"/>
    <w:rsid w:val="003C461E"/>
    <w:rsid w:val="003C7941"/>
    <w:rsid w:val="003D0C27"/>
    <w:rsid w:val="003D34C5"/>
    <w:rsid w:val="003E0DE5"/>
    <w:rsid w:val="003E306F"/>
    <w:rsid w:val="003F23A6"/>
    <w:rsid w:val="003F49D9"/>
    <w:rsid w:val="003F6371"/>
    <w:rsid w:val="004057C0"/>
    <w:rsid w:val="00406783"/>
    <w:rsid w:val="004143B9"/>
    <w:rsid w:val="00415750"/>
    <w:rsid w:val="00432B0C"/>
    <w:rsid w:val="00436E97"/>
    <w:rsid w:val="0043757D"/>
    <w:rsid w:val="004437F2"/>
    <w:rsid w:val="004465CC"/>
    <w:rsid w:val="00464FB0"/>
    <w:rsid w:val="0046661E"/>
    <w:rsid w:val="00470F13"/>
    <w:rsid w:val="004801DA"/>
    <w:rsid w:val="00482DEF"/>
    <w:rsid w:val="0048353C"/>
    <w:rsid w:val="004B4613"/>
    <w:rsid w:val="004B7A7B"/>
    <w:rsid w:val="004C6C88"/>
    <w:rsid w:val="004E32C9"/>
    <w:rsid w:val="004E435E"/>
    <w:rsid w:val="004E5D09"/>
    <w:rsid w:val="004F3EEB"/>
    <w:rsid w:val="004F48BB"/>
    <w:rsid w:val="005000A0"/>
    <w:rsid w:val="00517B10"/>
    <w:rsid w:val="005300CC"/>
    <w:rsid w:val="00541949"/>
    <w:rsid w:val="0055271C"/>
    <w:rsid w:val="00573D6E"/>
    <w:rsid w:val="00581C72"/>
    <w:rsid w:val="005830BE"/>
    <w:rsid w:val="00584323"/>
    <w:rsid w:val="005856E5"/>
    <w:rsid w:val="005921FF"/>
    <w:rsid w:val="00595289"/>
    <w:rsid w:val="00595ADB"/>
    <w:rsid w:val="00596A0C"/>
    <w:rsid w:val="005A00E7"/>
    <w:rsid w:val="005A1109"/>
    <w:rsid w:val="005A3177"/>
    <w:rsid w:val="005A5088"/>
    <w:rsid w:val="005B43A4"/>
    <w:rsid w:val="005E3D21"/>
    <w:rsid w:val="005F1E85"/>
    <w:rsid w:val="005F6D9A"/>
    <w:rsid w:val="006008E4"/>
    <w:rsid w:val="006008FB"/>
    <w:rsid w:val="00601912"/>
    <w:rsid w:val="0060778D"/>
    <w:rsid w:val="006105C9"/>
    <w:rsid w:val="006149C9"/>
    <w:rsid w:val="00615E70"/>
    <w:rsid w:val="006258C7"/>
    <w:rsid w:val="006321CC"/>
    <w:rsid w:val="00634B20"/>
    <w:rsid w:val="00637F83"/>
    <w:rsid w:val="0065014C"/>
    <w:rsid w:val="00650BAA"/>
    <w:rsid w:val="00652872"/>
    <w:rsid w:val="0065445E"/>
    <w:rsid w:val="00654A92"/>
    <w:rsid w:val="006603E5"/>
    <w:rsid w:val="00663A2A"/>
    <w:rsid w:val="00666492"/>
    <w:rsid w:val="00666943"/>
    <w:rsid w:val="00673229"/>
    <w:rsid w:val="00674FC9"/>
    <w:rsid w:val="006752A4"/>
    <w:rsid w:val="00675A10"/>
    <w:rsid w:val="00676AA9"/>
    <w:rsid w:val="006812B2"/>
    <w:rsid w:val="00686A4B"/>
    <w:rsid w:val="00686AF8"/>
    <w:rsid w:val="00687B3C"/>
    <w:rsid w:val="006911FA"/>
    <w:rsid w:val="00694652"/>
    <w:rsid w:val="006A2E6F"/>
    <w:rsid w:val="006A4D2B"/>
    <w:rsid w:val="006A7418"/>
    <w:rsid w:val="006B0EE8"/>
    <w:rsid w:val="006C22FD"/>
    <w:rsid w:val="006C26E4"/>
    <w:rsid w:val="006C585F"/>
    <w:rsid w:val="006C7212"/>
    <w:rsid w:val="006D11E9"/>
    <w:rsid w:val="006D2222"/>
    <w:rsid w:val="006D2625"/>
    <w:rsid w:val="006D27D7"/>
    <w:rsid w:val="006D4EE2"/>
    <w:rsid w:val="006D6260"/>
    <w:rsid w:val="006F5681"/>
    <w:rsid w:val="0070279E"/>
    <w:rsid w:val="00705B8D"/>
    <w:rsid w:val="00711C49"/>
    <w:rsid w:val="00714F42"/>
    <w:rsid w:val="00722850"/>
    <w:rsid w:val="00723988"/>
    <w:rsid w:val="00725B4C"/>
    <w:rsid w:val="00730483"/>
    <w:rsid w:val="00731197"/>
    <w:rsid w:val="00731947"/>
    <w:rsid w:val="007322C3"/>
    <w:rsid w:val="00740923"/>
    <w:rsid w:val="00743BBC"/>
    <w:rsid w:val="0075131D"/>
    <w:rsid w:val="00761CD3"/>
    <w:rsid w:val="007808F6"/>
    <w:rsid w:val="00780BA0"/>
    <w:rsid w:val="007814B2"/>
    <w:rsid w:val="0079316D"/>
    <w:rsid w:val="007A0AD4"/>
    <w:rsid w:val="007A19C6"/>
    <w:rsid w:val="007B1DF1"/>
    <w:rsid w:val="007B4399"/>
    <w:rsid w:val="007B73B9"/>
    <w:rsid w:val="007C214A"/>
    <w:rsid w:val="007C25DF"/>
    <w:rsid w:val="007C4B2C"/>
    <w:rsid w:val="007C5932"/>
    <w:rsid w:val="007D1A8F"/>
    <w:rsid w:val="007D77FE"/>
    <w:rsid w:val="007E4E9C"/>
    <w:rsid w:val="007F2F9C"/>
    <w:rsid w:val="00801B7B"/>
    <w:rsid w:val="00803F69"/>
    <w:rsid w:val="008119F8"/>
    <w:rsid w:val="00817D70"/>
    <w:rsid w:val="00830EC3"/>
    <w:rsid w:val="00850327"/>
    <w:rsid w:val="00856F75"/>
    <w:rsid w:val="00863AEE"/>
    <w:rsid w:val="00892CA6"/>
    <w:rsid w:val="008A0838"/>
    <w:rsid w:val="008B5AEA"/>
    <w:rsid w:val="008B5D08"/>
    <w:rsid w:val="008B76D0"/>
    <w:rsid w:val="008D1391"/>
    <w:rsid w:val="008D341C"/>
    <w:rsid w:val="008D68B2"/>
    <w:rsid w:val="008E4F82"/>
    <w:rsid w:val="008E6610"/>
    <w:rsid w:val="008F7B37"/>
    <w:rsid w:val="009135A4"/>
    <w:rsid w:val="00914C6D"/>
    <w:rsid w:val="00920FE0"/>
    <w:rsid w:val="009221E0"/>
    <w:rsid w:val="009256E8"/>
    <w:rsid w:val="00935DBF"/>
    <w:rsid w:val="00940FDE"/>
    <w:rsid w:val="00953538"/>
    <w:rsid w:val="00954350"/>
    <w:rsid w:val="00954917"/>
    <w:rsid w:val="00954D01"/>
    <w:rsid w:val="00957E1D"/>
    <w:rsid w:val="00961A4E"/>
    <w:rsid w:val="00962DC6"/>
    <w:rsid w:val="00964773"/>
    <w:rsid w:val="00987E35"/>
    <w:rsid w:val="0099421F"/>
    <w:rsid w:val="00997D55"/>
    <w:rsid w:val="009A555C"/>
    <w:rsid w:val="009A6CE3"/>
    <w:rsid w:val="009B3A7D"/>
    <w:rsid w:val="009B3C5C"/>
    <w:rsid w:val="009B479B"/>
    <w:rsid w:val="009D08F3"/>
    <w:rsid w:val="009D61F0"/>
    <w:rsid w:val="009E38A5"/>
    <w:rsid w:val="009E5F7F"/>
    <w:rsid w:val="009E71DC"/>
    <w:rsid w:val="009F47A0"/>
    <w:rsid w:val="00A0045E"/>
    <w:rsid w:val="00A009D7"/>
    <w:rsid w:val="00A02DCC"/>
    <w:rsid w:val="00A06A60"/>
    <w:rsid w:val="00A100FD"/>
    <w:rsid w:val="00A124A8"/>
    <w:rsid w:val="00A14052"/>
    <w:rsid w:val="00A32A08"/>
    <w:rsid w:val="00A370FA"/>
    <w:rsid w:val="00A400AD"/>
    <w:rsid w:val="00A41198"/>
    <w:rsid w:val="00A42030"/>
    <w:rsid w:val="00A52AAC"/>
    <w:rsid w:val="00A75458"/>
    <w:rsid w:val="00A761DD"/>
    <w:rsid w:val="00A7655C"/>
    <w:rsid w:val="00A77603"/>
    <w:rsid w:val="00A808A7"/>
    <w:rsid w:val="00A94055"/>
    <w:rsid w:val="00A97B20"/>
    <w:rsid w:val="00AA4670"/>
    <w:rsid w:val="00AB0456"/>
    <w:rsid w:val="00AC068E"/>
    <w:rsid w:val="00AD2391"/>
    <w:rsid w:val="00AF3BED"/>
    <w:rsid w:val="00AF42C7"/>
    <w:rsid w:val="00AF6A4D"/>
    <w:rsid w:val="00B02228"/>
    <w:rsid w:val="00B039E9"/>
    <w:rsid w:val="00B12B7A"/>
    <w:rsid w:val="00B13015"/>
    <w:rsid w:val="00B1373B"/>
    <w:rsid w:val="00B163A4"/>
    <w:rsid w:val="00B24C66"/>
    <w:rsid w:val="00B5063F"/>
    <w:rsid w:val="00B5109B"/>
    <w:rsid w:val="00B51E0F"/>
    <w:rsid w:val="00B55A17"/>
    <w:rsid w:val="00B565FD"/>
    <w:rsid w:val="00B61CE3"/>
    <w:rsid w:val="00B61F95"/>
    <w:rsid w:val="00B66C77"/>
    <w:rsid w:val="00B70D21"/>
    <w:rsid w:val="00B84324"/>
    <w:rsid w:val="00B85B8A"/>
    <w:rsid w:val="00B86876"/>
    <w:rsid w:val="00B93382"/>
    <w:rsid w:val="00B93D06"/>
    <w:rsid w:val="00B93E21"/>
    <w:rsid w:val="00BB27D2"/>
    <w:rsid w:val="00BB3F7C"/>
    <w:rsid w:val="00BB479D"/>
    <w:rsid w:val="00BB4F48"/>
    <w:rsid w:val="00BC0F0F"/>
    <w:rsid w:val="00BC492C"/>
    <w:rsid w:val="00BD5B97"/>
    <w:rsid w:val="00BE16A4"/>
    <w:rsid w:val="00BE43C9"/>
    <w:rsid w:val="00BF0BDD"/>
    <w:rsid w:val="00BF5FFF"/>
    <w:rsid w:val="00BF68C7"/>
    <w:rsid w:val="00BF6BF2"/>
    <w:rsid w:val="00C17E8C"/>
    <w:rsid w:val="00C20C67"/>
    <w:rsid w:val="00C32B30"/>
    <w:rsid w:val="00C4034D"/>
    <w:rsid w:val="00C41771"/>
    <w:rsid w:val="00C47783"/>
    <w:rsid w:val="00C50EA1"/>
    <w:rsid w:val="00C669BB"/>
    <w:rsid w:val="00C674BF"/>
    <w:rsid w:val="00C71A4F"/>
    <w:rsid w:val="00C71FF7"/>
    <w:rsid w:val="00C87A52"/>
    <w:rsid w:val="00C93441"/>
    <w:rsid w:val="00C96498"/>
    <w:rsid w:val="00CA545A"/>
    <w:rsid w:val="00CA7912"/>
    <w:rsid w:val="00CB11A7"/>
    <w:rsid w:val="00CB79A9"/>
    <w:rsid w:val="00CD3CB8"/>
    <w:rsid w:val="00CE04FB"/>
    <w:rsid w:val="00CE4E44"/>
    <w:rsid w:val="00CE6698"/>
    <w:rsid w:val="00CE6E6D"/>
    <w:rsid w:val="00CF5FFB"/>
    <w:rsid w:val="00CF6286"/>
    <w:rsid w:val="00D0381E"/>
    <w:rsid w:val="00D2070C"/>
    <w:rsid w:val="00D21C58"/>
    <w:rsid w:val="00D22E20"/>
    <w:rsid w:val="00D24C03"/>
    <w:rsid w:val="00D30945"/>
    <w:rsid w:val="00D32E61"/>
    <w:rsid w:val="00D370A9"/>
    <w:rsid w:val="00D422BD"/>
    <w:rsid w:val="00D42BBA"/>
    <w:rsid w:val="00D43D30"/>
    <w:rsid w:val="00D631DC"/>
    <w:rsid w:val="00D65B09"/>
    <w:rsid w:val="00D67324"/>
    <w:rsid w:val="00D71596"/>
    <w:rsid w:val="00D8158E"/>
    <w:rsid w:val="00D816A4"/>
    <w:rsid w:val="00D83738"/>
    <w:rsid w:val="00D86BA6"/>
    <w:rsid w:val="00D93837"/>
    <w:rsid w:val="00D97846"/>
    <w:rsid w:val="00DA13A0"/>
    <w:rsid w:val="00DA285C"/>
    <w:rsid w:val="00DA5D7B"/>
    <w:rsid w:val="00DA6BF3"/>
    <w:rsid w:val="00DC39FA"/>
    <w:rsid w:val="00DC7DAC"/>
    <w:rsid w:val="00DD066E"/>
    <w:rsid w:val="00DD24AC"/>
    <w:rsid w:val="00DD492F"/>
    <w:rsid w:val="00DD7609"/>
    <w:rsid w:val="00DE1D4C"/>
    <w:rsid w:val="00DE1F0A"/>
    <w:rsid w:val="00DE381D"/>
    <w:rsid w:val="00DF1809"/>
    <w:rsid w:val="00DF1FCE"/>
    <w:rsid w:val="00DF5AF5"/>
    <w:rsid w:val="00E06FF0"/>
    <w:rsid w:val="00E26F7B"/>
    <w:rsid w:val="00E31665"/>
    <w:rsid w:val="00E33BB7"/>
    <w:rsid w:val="00E514D0"/>
    <w:rsid w:val="00E522C8"/>
    <w:rsid w:val="00E53C94"/>
    <w:rsid w:val="00E60409"/>
    <w:rsid w:val="00E61E55"/>
    <w:rsid w:val="00E928ED"/>
    <w:rsid w:val="00E93CA5"/>
    <w:rsid w:val="00EB1E65"/>
    <w:rsid w:val="00EB37D6"/>
    <w:rsid w:val="00ED3483"/>
    <w:rsid w:val="00EF4875"/>
    <w:rsid w:val="00F022DC"/>
    <w:rsid w:val="00F037DC"/>
    <w:rsid w:val="00F05C1A"/>
    <w:rsid w:val="00F0723A"/>
    <w:rsid w:val="00F11EC5"/>
    <w:rsid w:val="00F15ED1"/>
    <w:rsid w:val="00F1627A"/>
    <w:rsid w:val="00F232B1"/>
    <w:rsid w:val="00F24C98"/>
    <w:rsid w:val="00F26482"/>
    <w:rsid w:val="00F32AC3"/>
    <w:rsid w:val="00F434F4"/>
    <w:rsid w:val="00F43946"/>
    <w:rsid w:val="00F4569F"/>
    <w:rsid w:val="00F47BCF"/>
    <w:rsid w:val="00F502DB"/>
    <w:rsid w:val="00F51B9E"/>
    <w:rsid w:val="00F52743"/>
    <w:rsid w:val="00F677B8"/>
    <w:rsid w:val="00F75626"/>
    <w:rsid w:val="00F758C0"/>
    <w:rsid w:val="00F82ECF"/>
    <w:rsid w:val="00F94C74"/>
    <w:rsid w:val="00FA0125"/>
    <w:rsid w:val="00FB2DC8"/>
    <w:rsid w:val="00FB7480"/>
    <w:rsid w:val="00FC6CBD"/>
    <w:rsid w:val="00FD4C1C"/>
    <w:rsid w:val="00FE3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2DC59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01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A0125"/>
    <w:pPr>
      <w:widowControl w:val="0"/>
      <w:autoSpaceDE w:val="0"/>
      <w:autoSpaceDN w:val="0"/>
      <w:spacing w:after="0" w:line="240" w:lineRule="auto"/>
    </w:pPr>
    <w:rPr>
      <w:rFonts w:ascii="Calibri" w:eastAsia="Times New Roman" w:hAnsi="Calibri" w:cs="Calibri"/>
      <w:b/>
      <w:szCs w:val="20"/>
      <w:lang w:eastAsia="ru-RU"/>
    </w:rPr>
  </w:style>
  <w:style w:type="character" w:styleId="a3">
    <w:name w:val="Placeholder Text"/>
    <w:basedOn w:val="a0"/>
    <w:uiPriority w:val="99"/>
    <w:semiHidden/>
    <w:rsid w:val="00961A4E"/>
    <w:rPr>
      <w:color w:val="808080"/>
    </w:rPr>
  </w:style>
  <w:style w:type="paragraph" w:styleId="a4">
    <w:name w:val="List Paragraph"/>
    <w:basedOn w:val="a"/>
    <w:uiPriority w:val="34"/>
    <w:qFormat/>
    <w:rsid w:val="0010710D"/>
    <w:pPr>
      <w:spacing w:after="200" w:line="276" w:lineRule="auto"/>
      <w:ind w:left="720"/>
      <w:contextualSpacing/>
    </w:pPr>
    <w:rPr>
      <w:rFonts w:ascii="Calibri" w:eastAsia="Calibri" w:hAnsi="Calibri" w:cs="Times New Roman"/>
    </w:rPr>
  </w:style>
  <w:style w:type="paragraph" w:styleId="a5">
    <w:name w:val="Balloon Text"/>
    <w:basedOn w:val="a"/>
    <w:link w:val="a6"/>
    <w:uiPriority w:val="99"/>
    <w:semiHidden/>
    <w:unhideWhenUsed/>
    <w:rsid w:val="00C403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4034D"/>
    <w:rPr>
      <w:rFonts w:ascii="Tahoma" w:hAnsi="Tahoma" w:cs="Tahoma"/>
      <w:sz w:val="16"/>
      <w:szCs w:val="16"/>
    </w:rPr>
  </w:style>
  <w:style w:type="paragraph" w:styleId="a7">
    <w:name w:val="caption"/>
    <w:basedOn w:val="a"/>
    <w:next w:val="a"/>
    <w:qFormat/>
    <w:rsid w:val="00367DA2"/>
    <w:pPr>
      <w:framePr w:w="4189" w:h="3208" w:hSpace="180" w:wrap="auto" w:vAnchor="text" w:hAnchor="page" w:x="1729" w:y="315"/>
      <w:spacing w:after="0" w:line="240" w:lineRule="auto"/>
      <w:jc w:val="center"/>
    </w:pPr>
    <w:rPr>
      <w:rFonts w:ascii="Times New Roman" w:eastAsia="Times New Roman" w:hAnsi="Times New Roman" w:cs="Times New Roman"/>
      <w:b/>
      <w:sz w:val="30"/>
      <w:szCs w:val="20"/>
      <w:lang w:eastAsia="ru-RU"/>
    </w:rPr>
  </w:style>
  <w:style w:type="paragraph" w:customStyle="1" w:styleId="ConsPlusNonformat">
    <w:name w:val="ConsPlusNonformat"/>
    <w:rsid w:val="00F022D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7E4E9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E4E9C"/>
  </w:style>
  <w:style w:type="paragraph" w:styleId="aa">
    <w:name w:val="footer"/>
    <w:basedOn w:val="a"/>
    <w:link w:val="ab"/>
    <w:uiPriority w:val="99"/>
    <w:unhideWhenUsed/>
    <w:rsid w:val="007E4E9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E4E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01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A0125"/>
    <w:pPr>
      <w:widowControl w:val="0"/>
      <w:autoSpaceDE w:val="0"/>
      <w:autoSpaceDN w:val="0"/>
      <w:spacing w:after="0" w:line="240" w:lineRule="auto"/>
    </w:pPr>
    <w:rPr>
      <w:rFonts w:ascii="Calibri" w:eastAsia="Times New Roman" w:hAnsi="Calibri" w:cs="Calibri"/>
      <w:b/>
      <w:szCs w:val="20"/>
      <w:lang w:eastAsia="ru-RU"/>
    </w:rPr>
  </w:style>
  <w:style w:type="character" w:styleId="a3">
    <w:name w:val="Placeholder Text"/>
    <w:basedOn w:val="a0"/>
    <w:uiPriority w:val="99"/>
    <w:semiHidden/>
    <w:rsid w:val="00961A4E"/>
    <w:rPr>
      <w:color w:val="808080"/>
    </w:rPr>
  </w:style>
  <w:style w:type="paragraph" w:styleId="a4">
    <w:name w:val="List Paragraph"/>
    <w:basedOn w:val="a"/>
    <w:uiPriority w:val="34"/>
    <w:qFormat/>
    <w:rsid w:val="0010710D"/>
    <w:pPr>
      <w:spacing w:after="200" w:line="276" w:lineRule="auto"/>
      <w:ind w:left="720"/>
      <w:contextualSpacing/>
    </w:pPr>
    <w:rPr>
      <w:rFonts w:ascii="Calibri" w:eastAsia="Calibri" w:hAnsi="Calibri" w:cs="Times New Roman"/>
    </w:rPr>
  </w:style>
  <w:style w:type="paragraph" w:styleId="a5">
    <w:name w:val="Balloon Text"/>
    <w:basedOn w:val="a"/>
    <w:link w:val="a6"/>
    <w:uiPriority w:val="99"/>
    <w:semiHidden/>
    <w:unhideWhenUsed/>
    <w:rsid w:val="00C403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4034D"/>
    <w:rPr>
      <w:rFonts w:ascii="Tahoma" w:hAnsi="Tahoma" w:cs="Tahoma"/>
      <w:sz w:val="16"/>
      <w:szCs w:val="16"/>
    </w:rPr>
  </w:style>
  <w:style w:type="paragraph" w:styleId="a7">
    <w:name w:val="caption"/>
    <w:basedOn w:val="a"/>
    <w:next w:val="a"/>
    <w:qFormat/>
    <w:rsid w:val="00367DA2"/>
    <w:pPr>
      <w:framePr w:w="4189" w:h="3208" w:hSpace="180" w:wrap="auto" w:vAnchor="text" w:hAnchor="page" w:x="1729" w:y="315"/>
      <w:spacing w:after="0" w:line="240" w:lineRule="auto"/>
      <w:jc w:val="center"/>
    </w:pPr>
    <w:rPr>
      <w:rFonts w:ascii="Times New Roman" w:eastAsia="Times New Roman" w:hAnsi="Times New Roman" w:cs="Times New Roman"/>
      <w:b/>
      <w:sz w:val="30"/>
      <w:szCs w:val="20"/>
      <w:lang w:eastAsia="ru-RU"/>
    </w:rPr>
  </w:style>
  <w:style w:type="paragraph" w:customStyle="1" w:styleId="ConsPlusNonformat">
    <w:name w:val="ConsPlusNonformat"/>
    <w:rsid w:val="00F022D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7E4E9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E4E9C"/>
  </w:style>
  <w:style w:type="paragraph" w:styleId="aa">
    <w:name w:val="footer"/>
    <w:basedOn w:val="a"/>
    <w:link w:val="ab"/>
    <w:uiPriority w:val="99"/>
    <w:unhideWhenUsed/>
    <w:rsid w:val="007E4E9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E4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1A53DA615CADC6D7946CA24E04CD41CA945FDF505AD95FF341FB9B8FBECFF5E9DE0065351066DE707B5D8VCW0O" TargetMode="External"/><Relationship Id="rId18" Type="http://schemas.openxmlformats.org/officeDocument/2006/relationships/hyperlink" Target="consultantplus://offline/ref=ED4B18E61D5DDE7DD2F600C0A3B44B345D0A5D812DB82DA2EC623DE7C91112380E72124670DCPEn0G" TargetMode="External"/><Relationship Id="rId26" Type="http://schemas.openxmlformats.org/officeDocument/2006/relationships/image" Target="media/image4.wmf"/><Relationship Id="rId39" Type="http://schemas.openxmlformats.org/officeDocument/2006/relationships/oleObject" Target="embeddings/oleObject5.bin"/><Relationship Id="rId21" Type="http://schemas.openxmlformats.org/officeDocument/2006/relationships/image" Target="media/image2.wmf"/><Relationship Id="rId34" Type="http://schemas.openxmlformats.org/officeDocument/2006/relationships/oleObject" Target="embeddings/oleObject3.bin"/><Relationship Id="rId42" Type="http://schemas.openxmlformats.org/officeDocument/2006/relationships/image" Target="media/image14.wmf"/><Relationship Id="rId47" Type="http://schemas.openxmlformats.org/officeDocument/2006/relationships/image" Target="media/image18.wmf"/><Relationship Id="rId50" Type="http://schemas.openxmlformats.org/officeDocument/2006/relationships/image" Target="media/image20.wmf"/><Relationship Id="rId55" Type="http://schemas.openxmlformats.org/officeDocument/2006/relationships/image" Target="media/image23.wmf"/><Relationship Id="rId63" Type="http://schemas.openxmlformats.org/officeDocument/2006/relationships/image" Target="media/image26.wmf"/><Relationship Id="rId68" Type="http://schemas.openxmlformats.org/officeDocument/2006/relationships/image" Target="media/image31.wmf"/><Relationship Id="rId76" Type="http://schemas.openxmlformats.org/officeDocument/2006/relationships/image" Target="media/image35.wmf"/><Relationship Id="rId7" Type="http://schemas.openxmlformats.org/officeDocument/2006/relationships/footnotes" Target="footnotes.xml"/><Relationship Id="rId71" Type="http://schemas.openxmlformats.org/officeDocument/2006/relationships/image" Target="media/image34.wmf"/><Relationship Id="rId2" Type="http://schemas.openxmlformats.org/officeDocument/2006/relationships/numbering" Target="numbering.xml"/><Relationship Id="rId16" Type="http://schemas.openxmlformats.org/officeDocument/2006/relationships/hyperlink" Target="consultantplus://offline/ref=ED4B18E61D5DDE7DD2F600C0A3B44B345D0A5D812DB82DA2EC623DE7C91112380E72124670DCPEn0G" TargetMode="External"/><Relationship Id="rId29" Type="http://schemas.openxmlformats.org/officeDocument/2006/relationships/oleObject" Target="embeddings/oleObject2.bin"/><Relationship Id="rId11" Type="http://schemas.openxmlformats.org/officeDocument/2006/relationships/header" Target="header1.xml"/><Relationship Id="rId24" Type="http://schemas.openxmlformats.org/officeDocument/2006/relationships/hyperlink" Target="consultantplus://offline/ref=0698C581194941ACDE181EAB4FBE2C65F67B86191052E3A22C780F13631119FADC97C198A16B55E115CF02XAe8I" TargetMode="External"/><Relationship Id="rId32" Type="http://schemas.openxmlformats.org/officeDocument/2006/relationships/hyperlink" Target="consultantplus://offline/ref=ED4B18E61D5DDE7DD2F600C0A3B44B3454065D812BB470A8E43B31E5CE1E4D2F093B1E4774D4EAPFn1G" TargetMode="External"/><Relationship Id="rId37" Type="http://schemas.openxmlformats.org/officeDocument/2006/relationships/oleObject" Target="embeddings/oleObject4.bin"/><Relationship Id="rId40" Type="http://schemas.openxmlformats.org/officeDocument/2006/relationships/image" Target="media/image12.wmf"/><Relationship Id="rId45" Type="http://schemas.openxmlformats.org/officeDocument/2006/relationships/oleObject" Target="embeddings/oleObject6.bin"/><Relationship Id="rId53" Type="http://schemas.openxmlformats.org/officeDocument/2006/relationships/oleObject" Target="embeddings/oleObject9.bin"/><Relationship Id="rId58" Type="http://schemas.openxmlformats.org/officeDocument/2006/relationships/hyperlink" Target="consultantplus://offline/ref=9124C5C095ADDE325FE7ACE25A52A37AF8336C6CFC7A7469BE56F0F73954A3DC02987568q0L6N" TargetMode="External"/><Relationship Id="rId66" Type="http://schemas.openxmlformats.org/officeDocument/2006/relationships/image" Target="media/image29.wmf"/><Relationship Id="rId74" Type="http://schemas.openxmlformats.org/officeDocument/2006/relationships/hyperlink" Target="consultantplus://offline/ref=ED4B18E61D5DDE7DD2F600C0A3B44B345D0A548429B92DA2EC623DE7C91112380E72124674D5EEF6PCn9G" TargetMode="External"/><Relationship Id="rId79" Type="http://schemas.openxmlformats.org/officeDocument/2006/relationships/image" Target="media/image36.wmf"/><Relationship Id="rId5" Type="http://schemas.openxmlformats.org/officeDocument/2006/relationships/settings" Target="settings.xml"/><Relationship Id="rId61" Type="http://schemas.openxmlformats.org/officeDocument/2006/relationships/hyperlink" Target="consultantplus://offline/ref=9124C5C095ADDE325FE7ACE25A52A37AF8336C6CFC7A7469BE56F0F73954A3DC0298756D0FD3A43Fq8L1N" TargetMode="External"/><Relationship Id="rId82" Type="http://schemas.openxmlformats.org/officeDocument/2006/relationships/fontTable" Target="fontTable.xml"/><Relationship Id="rId10" Type="http://schemas.openxmlformats.org/officeDocument/2006/relationships/hyperlink" Target="consultantplus://offline/ref=ED4B18E61D5DDE7DD2F600C0A3B44B345D0A51852EB62DA2EC623DE7C91112380E7212447DPDn2G" TargetMode="External"/><Relationship Id="rId19" Type="http://schemas.openxmlformats.org/officeDocument/2006/relationships/hyperlink" Target="consultantplus://offline/ref=ED4B18E61D5DDE7DD2F600C0A3B44B345D0A51852EB62DA2EC623DE7C91112380E7212447DPDn2G" TargetMode="External"/><Relationship Id="rId31" Type="http://schemas.openxmlformats.org/officeDocument/2006/relationships/image" Target="media/image7.wmf"/><Relationship Id="rId44" Type="http://schemas.openxmlformats.org/officeDocument/2006/relationships/image" Target="media/image16.wmf"/><Relationship Id="rId52" Type="http://schemas.openxmlformats.org/officeDocument/2006/relationships/image" Target="media/image21.wmf"/><Relationship Id="rId60" Type="http://schemas.openxmlformats.org/officeDocument/2006/relationships/hyperlink" Target="consultantplus://offline/ref=9124C5C095ADDE325FE7ACE25A52A37AF8336C6CFC7A7469BE56F0F73954A3DC02987568q0L6N" TargetMode="External"/><Relationship Id="rId65" Type="http://schemas.openxmlformats.org/officeDocument/2006/relationships/image" Target="media/image28.wmf"/><Relationship Id="rId73" Type="http://schemas.openxmlformats.org/officeDocument/2006/relationships/hyperlink" Target="consultantplus://offline/ref=ED4B18E61D5DDE7DD2F600C0A3B44B345D0A52832CB62DA2EC623DE7C91112380E72124674D5E8F0PCnDG" TargetMode="External"/><Relationship Id="rId78" Type="http://schemas.openxmlformats.org/officeDocument/2006/relationships/hyperlink" Target="consultantplus://offline/ref=ED4B18E61D5DDE7DD2F600C0A3B44B345D00568523BE2DA2EC623DE7C91112380E72124674D5E8F3PCn3G" TargetMode="External"/><Relationship Id="rId81" Type="http://schemas.openxmlformats.org/officeDocument/2006/relationships/image" Target="media/image38.wmf"/><Relationship Id="rId4" Type="http://schemas.microsoft.com/office/2007/relationships/stylesWithEffects" Target="stylesWithEffects.xml"/><Relationship Id="rId9" Type="http://schemas.openxmlformats.org/officeDocument/2006/relationships/hyperlink" Target="consultantplus://offline/ref=ED4B18E61D5DDE7DD2F600C0A3B44B345D0A5D812DB82DA2EC623DE7C9P1n1G" TargetMode="External"/><Relationship Id="rId14" Type="http://schemas.openxmlformats.org/officeDocument/2006/relationships/hyperlink" Target="consultantplus://offline/ref=ED4B18E61D5DDE7DD2F600C0A3B44B345D0A51852EB62DA2EC623DE7C91112380E7212447DPDn2G" TargetMode="External"/><Relationship Id="rId22" Type="http://schemas.openxmlformats.org/officeDocument/2006/relationships/hyperlink" Target="consultantplus://offline/ref=0698C581194941ACDE181EAB4FBE2C65F67B86191052E3A22C780F13631119FADC97C198A16B55E115CF02XAe8I" TargetMode="External"/><Relationship Id="rId27" Type="http://schemas.openxmlformats.org/officeDocument/2006/relationships/oleObject" Target="embeddings/oleObject1.bin"/><Relationship Id="rId30" Type="http://schemas.openxmlformats.org/officeDocument/2006/relationships/image" Target="media/image6.wmf"/><Relationship Id="rId35" Type="http://schemas.openxmlformats.org/officeDocument/2006/relationships/image" Target="media/image9.wmf"/><Relationship Id="rId43" Type="http://schemas.openxmlformats.org/officeDocument/2006/relationships/image" Target="media/image15.wmf"/><Relationship Id="rId48" Type="http://schemas.openxmlformats.org/officeDocument/2006/relationships/image" Target="media/image19.wmf"/><Relationship Id="rId56" Type="http://schemas.openxmlformats.org/officeDocument/2006/relationships/image" Target="media/image24.wmf"/><Relationship Id="rId64" Type="http://schemas.openxmlformats.org/officeDocument/2006/relationships/image" Target="media/image27.wmf"/><Relationship Id="rId69" Type="http://schemas.openxmlformats.org/officeDocument/2006/relationships/image" Target="media/image32.wmf"/><Relationship Id="rId77" Type="http://schemas.openxmlformats.org/officeDocument/2006/relationships/hyperlink" Target="consultantplus://offline/ref=ED4B18E61D5DDE7DD2F600C0A3B44B345D0454802DB92DA2EC623DE7C91112380E72124674D5E8F1PCn3G" TargetMode="External"/><Relationship Id="rId8" Type="http://schemas.openxmlformats.org/officeDocument/2006/relationships/endnotes" Target="endnotes.xml"/><Relationship Id="rId51" Type="http://schemas.openxmlformats.org/officeDocument/2006/relationships/oleObject" Target="embeddings/oleObject8.bin"/><Relationship Id="rId72" Type="http://schemas.openxmlformats.org/officeDocument/2006/relationships/hyperlink" Target="consultantplus://offline/ref=ED4B18E61D5DDE7DD2F600C0A3B44B345D0A548429B92DA2EC623DE7C91112380E72124674D5EEF6PCn9G" TargetMode="External"/><Relationship Id="rId80" Type="http://schemas.openxmlformats.org/officeDocument/2006/relationships/image" Target="media/image37.wmf"/><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consultantplus://offline/ref=ED4B18E61D5DDE7DD2F600C0A3B44B345D0A5D812DB82DA2EC623DE7C91112380E72124670DCPEn0G" TargetMode="External"/><Relationship Id="rId25" Type="http://schemas.openxmlformats.org/officeDocument/2006/relationships/image" Target="media/image3.wmf"/><Relationship Id="rId33" Type="http://schemas.openxmlformats.org/officeDocument/2006/relationships/image" Target="media/image8.wmf"/><Relationship Id="rId38" Type="http://schemas.openxmlformats.org/officeDocument/2006/relationships/image" Target="media/image11.wmf"/><Relationship Id="rId46" Type="http://schemas.openxmlformats.org/officeDocument/2006/relationships/image" Target="media/image17.wmf"/><Relationship Id="rId59" Type="http://schemas.openxmlformats.org/officeDocument/2006/relationships/hyperlink" Target="consultantplus://offline/ref=9124C5C095ADDE325FE7ACE25A52A37AF8336C6CFC7A7469BE56F0F73954A3DC0298756D0FD3A43Fq8L1N" TargetMode="External"/><Relationship Id="rId67" Type="http://schemas.openxmlformats.org/officeDocument/2006/relationships/image" Target="media/image30.wmf"/><Relationship Id="rId20" Type="http://schemas.openxmlformats.org/officeDocument/2006/relationships/hyperlink" Target="consultantplus://offline/ref=ED4B18E61D5DDE7DD2F600C0A3B44B345D0A518228B62DA2EC623DE7C91112380E72124376PDn0G" TargetMode="External"/><Relationship Id="rId41" Type="http://schemas.openxmlformats.org/officeDocument/2006/relationships/image" Target="media/image13.wmf"/><Relationship Id="rId54" Type="http://schemas.openxmlformats.org/officeDocument/2006/relationships/image" Target="media/image22.wmf"/><Relationship Id="rId62"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hyperlink" Target="consultantplus://offline/ref=ED4B18E61D5DDE7DD2F600C0A3B44B345D0A52832CB62DA2EC623DE7C91112380E72124674D5E8F0PCnDG"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ED4B18E61D5DDE7DD2F600C0A3B44B345D0A518228B62DA2EC623DE7C91112380E72124376PDn0G" TargetMode="External"/><Relationship Id="rId23" Type="http://schemas.openxmlformats.org/officeDocument/2006/relationships/hyperlink" Target="consultantplus://offline/ref=0698C581194941ACDE181EAB4FBE2C65F67B86191052E3A22C780F13631119FADC97C198A16B55E115CF02XAe8I" TargetMode="External"/><Relationship Id="rId28" Type="http://schemas.openxmlformats.org/officeDocument/2006/relationships/image" Target="media/image5.wmf"/><Relationship Id="rId36" Type="http://schemas.openxmlformats.org/officeDocument/2006/relationships/image" Target="media/image10.wmf"/><Relationship Id="rId49" Type="http://schemas.openxmlformats.org/officeDocument/2006/relationships/oleObject" Target="embeddings/oleObject7.bin"/><Relationship Id="rId57" Type="http://schemas.openxmlformats.org/officeDocument/2006/relationships/oleObject" Target="embeddings/oleObject10.bin"/></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A3BFD-7F32-4055-8CF6-12CE40F3F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108</Pages>
  <Words>31628</Words>
  <Characters>180282</Characters>
  <Application>Microsoft Office Word</Application>
  <DocSecurity>0</DocSecurity>
  <Lines>1502</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dc:creator>
  <cp:lastModifiedBy>Боровикова Е.М.</cp:lastModifiedBy>
  <cp:revision>2</cp:revision>
  <cp:lastPrinted>2016-09-30T08:55:00Z</cp:lastPrinted>
  <dcterms:created xsi:type="dcterms:W3CDTF">2016-10-03T16:43:00Z</dcterms:created>
  <dcterms:modified xsi:type="dcterms:W3CDTF">2016-10-03T16:43:00Z</dcterms:modified>
</cp:coreProperties>
</file>